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E2" w:rsidRPr="007A67E2" w:rsidRDefault="007A67E2" w:rsidP="007A67E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A67E2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7A67E2" w:rsidRPr="007A67E2" w:rsidRDefault="007A67E2" w:rsidP="007A67E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A67E2">
        <w:rPr>
          <w:rFonts w:ascii="Times New Roman" w:hAnsi="Times New Roman"/>
          <w:sz w:val="28"/>
          <w:szCs w:val="28"/>
        </w:rPr>
        <w:t>«Средняя общеобразовательная школа №1 имени М.В. Ломоносова »</w:t>
      </w:r>
    </w:p>
    <w:p w:rsidR="007A67E2" w:rsidRPr="007A67E2" w:rsidRDefault="007A67E2" w:rsidP="007A67E2">
      <w:pPr>
        <w:jc w:val="center"/>
        <w:rPr>
          <w:rFonts w:ascii="Times New Roman" w:hAnsi="Times New Roman" w:cs="Times New Roman"/>
        </w:rPr>
      </w:pPr>
    </w:p>
    <w:tbl>
      <w:tblPr>
        <w:tblW w:w="12781" w:type="dxa"/>
        <w:tblInd w:w="-34" w:type="dxa"/>
        <w:tblLook w:val="01E0"/>
      </w:tblPr>
      <w:tblGrid>
        <w:gridCol w:w="3659"/>
        <w:gridCol w:w="3722"/>
        <w:gridCol w:w="5400"/>
      </w:tblGrid>
      <w:tr w:rsidR="007A67E2" w:rsidRPr="007A67E2" w:rsidTr="00AA0FF5">
        <w:tc>
          <w:tcPr>
            <w:tcW w:w="3659" w:type="dxa"/>
            <w:tcBorders>
              <w:top w:val="nil"/>
              <w:left w:val="nil"/>
              <w:bottom w:val="nil"/>
            </w:tcBorders>
          </w:tcPr>
          <w:p w:rsidR="007A67E2" w:rsidRPr="007A67E2" w:rsidRDefault="007A67E2" w:rsidP="00AA0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7E2">
              <w:rPr>
                <w:rFonts w:ascii="Times New Roman" w:hAnsi="Times New Roman" w:cs="Times New Roman"/>
                <w:sz w:val="18"/>
                <w:szCs w:val="18"/>
              </w:rPr>
              <w:t xml:space="preserve">Утверждаю </w:t>
            </w:r>
          </w:p>
          <w:p w:rsidR="007A67E2" w:rsidRPr="007A67E2" w:rsidRDefault="007A67E2" w:rsidP="00AA0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7E2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7A67E2" w:rsidRPr="007A67E2" w:rsidRDefault="007A67E2" w:rsidP="00AA0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7E2">
              <w:rPr>
                <w:rFonts w:ascii="Times New Roman" w:hAnsi="Times New Roman" w:cs="Times New Roman"/>
                <w:sz w:val="18"/>
                <w:szCs w:val="18"/>
              </w:rPr>
              <w:t>Директор СОШ №1</w:t>
            </w:r>
          </w:p>
          <w:p w:rsidR="007A67E2" w:rsidRPr="007A67E2" w:rsidRDefault="007A67E2" w:rsidP="00AA0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7E2">
              <w:rPr>
                <w:rFonts w:ascii="Times New Roman" w:hAnsi="Times New Roman" w:cs="Times New Roman"/>
                <w:sz w:val="18"/>
                <w:szCs w:val="18"/>
              </w:rPr>
              <w:t>____________20       г.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7A67E2" w:rsidRPr="007A67E2" w:rsidRDefault="007A67E2" w:rsidP="00AA0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7E2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Согласовано </w:t>
            </w:r>
          </w:p>
          <w:p w:rsidR="007A67E2" w:rsidRPr="007A67E2" w:rsidRDefault="007A67E2" w:rsidP="00AA0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7E2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7A67E2" w:rsidRPr="007A67E2" w:rsidRDefault="007A67E2" w:rsidP="00AA0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7E2">
              <w:rPr>
                <w:rFonts w:ascii="Times New Roman" w:hAnsi="Times New Roman" w:cs="Times New Roman"/>
                <w:sz w:val="18"/>
                <w:szCs w:val="18"/>
              </w:rPr>
              <w:t>Зам. директора по УВР</w:t>
            </w:r>
          </w:p>
          <w:p w:rsidR="007A67E2" w:rsidRPr="007A67E2" w:rsidRDefault="007A67E2" w:rsidP="00AA0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7E2">
              <w:rPr>
                <w:rFonts w:ascii="Times New Roman" w:hAnsi="Times New Roman" w:cs="Times New Roman"/>
                <w:sz w:val="18"/>
                <w:szCs w:val="18"/>
              </w:rPr>
              <w:t>______________20             г.</w:t>
            </w: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7A67E2" w:rsidRPr="007A67E2" w:rsidRDefault="007A67E2" w:rsidP="00AA0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7E2">
              <w:rPr>
                <w:rFonts w:ascii="Times New Roman" w:hAnsi="Times New Roman" w:cs="Times New Roman"/>
                <w:sz w:val="18"/>
                <w:szCs w:val="18"/>
              </w:rPr>
              <w:t>Рассмотрено на заседании МО,</w:t>
            </w:r>
          </w:p>
          <w:p w:rsidR="007A67E2" w:rsidRPr="007A67E2" w:rsidRDefault="007A67E2" w:rsidP="00AA0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7E2">
              <w:rPr>
                <w:rFonts w:ascii="Times New Roman" w:hAnsi="Times New Roman" w:cs="Times New Roman"/>
                <w:sz w:val="18"/>
                <w:szCs w:val="18"/>
              </w:rPr>
              <w:t>Протокол № _______________</w:t>
            </w:r>
          </w:p>
          <w:p w:rsidR="007A67E2" w:rsidRPr="007A67E2" w:rsidRDefault="007A67E2" w:rsidP="00AA0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7E2">
              <w:rPr>
                <w:rFonts w:ascii="Times New Roman" w:hAnsi="Times New Roman" w:cs="Times New Roman"/>
                <w:sz w:val="18"/>
                <w:szCs w:val="18"/>
              </w:rPr>
              <w:t>От ____________20     г.</w:t>
            </w:r>
          </w:p>
        </w:tc>
      </w:tr>
    </w:tbl>
    <w:p w:rsidR="007A67E2" w:rsidRPr="007A67E2" w:rsidRDefault="007A67E2" w:rsidP="007A67E2">
      <w:pPr>
        <w:jc w:val="center"/>
        <w:rPr>
          <w:rFonts w:ascii="Times New Roman" w:hAnsi="Times New Roman" w:cs="Times New Roman"/>
        </w:rPr>
      </w:pPr>
    </w:p>
    <w:p w:rsidR="007A67E2" w:rsidRPr="007A67E2" w:rsidRDefault="007A67E2" w:rsidP="007A67E2">
      <w:pPr>
        <w:jc w:val="center"/>
        <w:rPr>
          <w:rFonts w:ascii="Times New Roman" w:hAnsi="Times New Roman" w:cs="Times New Roman"/>
        </w:rPr>
      </w:pPr>
    </w:p>
    <w:p w:rsidR="007A67E2" w:rsidRPr="007A67E2" w:rsidRDefault="007A67E2" w:rsidP="007A67E2">
      <w:pPr>
        <w:jc w:val="center"/>
        <w:rPr>
          <w:rFonts w:ascii="Times New Roman" w:hAnsi="Times New Roman" w:cs="Times New Roman"/>
        </w:rPr>
      </w:pPr>
    </w:p>
    <w:p w:rsidR="007A67E2" w:rsidRPr="007A67E2" w:rsidRDefault="007A67E2" w:rsidP="007A67E2">
      <w:pPr>
        <w:jc w:val="center"/>
        <w:rPr>
          <w:rFonts w:ascii="Times New Roman" w:hAnsi="Times New Roman" w:cs="Times New Roman"/>
        </w:rPr>
      </w:pPr>
    </w:p>
    <w:p w:rsidR="007A67E2" w:rsidRDefault="007A67E2" w:rsidP="007A67E2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  <w:r w:rsidRPr="007A67E2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Рабочая программа факультатива «Комплексный анализ текста»</w:t>
      </w:r>
      <w:r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 </w:t>
      </w:r>
    </w:p>
    <w:p w:rsidR="007A67E2" w:rsidRPr="007A67E2" w:rsidRDefault="007A67E2" w:rsidP="007A67E2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11 класс</w:t>
      </w:r>
    </w:p>
    <w:p w:rsidR="007A67E2" w:rsidRPr="007A67E2" w:rsidRDefault="007A67E2" w:rsidP="007A67E2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7A67E2">
        <w:rPr>
          <w:rFonts w:ascii="Times New Roman" w:hAnsi="Times New Roman" w:cs="Times New Roman"/>
          <w:b/>
          <w:i/>
          <w:sz w:val="48"/>
        </w:rPr>
        <w:t>2011-2012 учебный год</w:t>
      </w:r>
    </w:p>
    <w:p w:rsidR="007A67E2" w:rsidRPr="007A67E2" w:rsidRDefault="007A67E2" w:rsidP="007A67E2">
      <w:pPr>
        <w:jc w:val="center"/>
        <w:rPr>
          <w:rFonts w:ascii="Times New Roman" w:hAnsi="Times New Roman" w:cs="Times New Roman"/>
          <w:b/>
          <w:color w:val="999999"/>
          <w:sz w:val="56"/>
        </w:rPr>
      </w:pPr>
    </w:p>
    <w:p w:rsidR="007A67E2" w:rsidRPr="007A67E2" w:rsidRDefault="007A67E2" w:rsidP="007A67E2">
      <w:pPr>
        <w:jc w:val="right"/>
        <w:rPr>
          <w:rFonts w:ascii="Times New Roman" w:hAnsi="Times New Roman" w:cs="Times New Roman"/>
          <w:sz w:val="28"/>
          <w:szCs w:val="28"/>
        </w:rPr>
      </w:pPr>
      <w:r w:rsidRPr="007A67E2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7A67E2" w:rsidRPr="007A67E2" w:rsidRDefault="007A67E2" w:rsidP="007A67E2">
      <w:pPr>
        <w:jc w:val="right"/>
        <w:rPr>
          <w:rFonts w:ascii="Times New Roman" w:hAnsi="Times New Roman" w:cs="Times New Roman"/>
          <w:sz w:val="28"/>
          <w:szCs w:val="28"/>
        </w:rPr>
      </w:pPr>
      <w:r w:rsidRPr="007A67E2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7A67E2" w:rsidRPr="007A67E2" w:rsidRDefault="007A67E2" w:rsidP="007A67E2">
      <w:pPr>
        <w:jc w:val="right"/>
        <w:rPr>
          <w:rFonts w:ascii="Times New Roman" w:hAnsi="Times New Roman" w:cs="Times New Roman"/>
          <w:sz w:val="28"/>
          <w:szCs w:val="28"/>
        </w:rPr>
      </w:pPr>
      <w:r w:rsidRPr="007A67E2">
        <w:rPr>
          <w:rFonts w:ascii="Times New Roman" w:hAnsi="Times New Roman" w:cs="Times New Roman"/>
          <w:sz w:val="28"/>
          <w:szCs w:val="28"/>
        </w:rPr>
        <w:t>Вечкапина Наталья Вячеславовна</w:t>
      </w:r>
    </w:p>
    <w:p w:rsidR="007A67E2" w:rsidRPr="007A67E2" w:rsidRDefault="007A67E2" w:rsidP="007A67E2">
      <w:pPr>
        <w:jc w:val="center"/>
        <w:rPr>
          <w:rFonts w:ascii="Times New Roman" w:hAnsi="Times New Roman" w:cs="Times New Roman"/>
          <w:sz w:val="28"/>
        </w:rPr>
      </w:pPr>
    </w:p>
    <w:p w:rsidR="007A67E2" w:rsidRPr="007A67E2" w:rsidRDefault="007A67E2" w:rsidP="007A67E2">
      <w:pPr>
        <w:jc w:val="center"/>
        <w:rPr>
          <w:rFonts w:ascii="Times New Roman" w:hAnsi="Times New Roman" w:cs="Times New Roman"/>
          <w:sz w:val="28"/>
        </w:rPr>
      </w:pPr>
    </w:p>
    <w:p w:rsidR="007A67E2" w:rsidRPr="007A67E2" w:rsidRDefault="007A67E2" w:rsidP="007A67E2">
      <w:pPr>
        <w:jc w:val="center"/>
        <w:rPr>
          <w:rFonts w:ascii="Times New Roman" w:hAnsi="Times New Roman" w:cs="Times New Roman"/>
          <w:sz w:val="28"/>
        </w:rPr>
      </w:pPr>
    </w:p>
    <w:p w:rsidR="007A67E2" w:rsidRPr="007A67E2" w:rsidRDefault="007A67E2" w:rsidP="007A67E2">
      <w:pPr>
        <w:jc w:val="center"/>
        <w:rPr>
          <w:rFonts w:ascii="Times New Roman" w:hAnsi="Times New Roman" w:cs="Times New Roman"/>
          <w:sz w:val="28"/>
        </w:rPr>
      </w:pPr>
    </w:p>
    <w:p w:rsidR="007A67E2" w:rsidRPr="007A67E2" w:rsidRDefault="007A67E2" w:rsidP="007A67E2">
      <w:pPr>
        <w:jc w:val="center"/>
        <w:rPr>
          <w:rFonts w:ascii="Times New Roman" w:hAnsi="Times New Roman" w:cs="Times New Roman"/>
          <w:sz w:val="28"/>
        </w:rPr>
      </w:pPr>
    </w:p>
    <w:p w:rsidR="007A67E2" w:rsidRDefault="007A67E2" w:rsidP="007A67E2">
      <w:pPr>
        <w:ind w:left="851"/>
        <w:jc w:val="center"/>
        <w:rPr>
          <w:rFonts w:ascii="Times New Roman" w:hAnsi="Times New Roman" w:cs="Times New Roman"/>
          <w:sz w:val="28"/>
        </w:rPr>
      </w:pPr>
    </w:p>
    <w:p w:rsidR="007A67E2" w:rsidRDefault="007A67E2" w:rsidP="007A67E2">
      <w:pPr>
        <w:ind w:left="851"/>
        <w:jc w:val="center"/>
        <w:rPr>
          <w:rFonts w:ascii="Times New Roman" w:hAnsi="Times New Roman" w:cs="Times New Roman"/>
          <w:sz w:val="28"/>
        </w:rPr>
      </w:pPr>
    </w:p>
    <w:p w:rsidR="007A67E2" w:rsidRPr="007A67E2" w:rsidRDefault="007A67E2" w:rsidP="007A67E2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</w:rPr>
      </w:pPr>
      <w:r w:rsidRPr="007A67E2">
        <w:rPr>
          <w:rFonts w:ascii="Times New Roman" w:hAnsi="Times New Roman" w:cs="Times New Roman"/>
          <w:sz w:val="28"/>
        </w:rPr>
        <w:t xml:space="preserve">2011 г </w:t>
      </w:r>
      <w:r w:rsidRPr="007A67E2">
        <w:rPr>
          <w:rFonts w:ascii="Times New Roman" w:hAnsi="Times New Roman" w:cs="Times New Roman"/>
        </w:rPr>
        <w:br/>
      </w:r>
    </w:p>
    <w:p w:rsidR="00E7724D" w:rsidRPr="007A67E2" w:rsidRDefault="007A67E2" w:rsidP="007A6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E7724D" w:rsidRPr="007A6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A67E2" w:rsidRDefault="007A67E2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24D" w:rsidRPr="007A67E2" w:rsidRDefault="00E7724D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завершающем этапе среднего образования появляется возможность сблизить преподавание русского языка и литературы. Опорой, ключевой единицей курса русского языка становится текст. Для анализа используются публицистические, научные и художественные тексты. Анализ художественного текста предполагает выход на широкий литературный контекст: проблематика анализируемого произведения (фрагмента) включается в литературные связи текста (реминисценции, проблемные вопросы и т.п.), подбираемые публицистические и научные тексты имеют литературоведческую тематику (авторские критические статьи, фрагменты рецензий на учебники по литературе и пр.).</w:t>
      </w:r>
    </w:p>
    <w:p w:rsidR="00E7724D" w:rsidRPr="007A67E2" w:rsidRDefault="00E7724D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таком подходе учебно-тренировочные задания для подготовки к </w:t>
      </w:r>
      <w:r w:rsidR="008753C8"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развитию традиций школьного сочинения на литературные темы, создают на занятиях развивающую речевую среду, что благоприятно влияет на совершенствование грамотности и языковой интуиции, без чего невозможен процесс формирования речевой, коммуникативной и лингвистической компетенции выпускника профессионального училища.</w:t>
      </w:r>
    </w:p>
    <w:p w:rsidR="00E7724D" w:rsidRDefault="00E7724D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Факультативный курс «</w:t>
      </w:r>
      <w:r w:rsidR="008753C8"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текста</w:t>
      </w: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753C8"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 учащимся </w:t>
      </w:r>
      <w:r w:rsidR="008753C8"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класса </w:t>
      </w: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рассчитан на </w:t>
      </w:r>
      <w:r w:rsidR="008753C8"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7A67E2" w:rsidRPr="007A67E2" w:rsidRDefault="007A67E2" w:rsidP="007A67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6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7A67E2">
        <w:rPr>
          <w:rFonts w:ascii="Times New Roman" w:hAnsi="Times New Roman" w:cs="Times New Roman"/>
          <w:sz w:val="24"/>
          <w:szCs w:val="24"/>
        </w:rPr>
        <w:t xml:space="preserve"> формирование практических навыков и умений   комплексного анализа текста.</w:t>
      </w:r>
    </w:p>
    <w:p w:rsidR="007A67E2" w:rsidRPr="007A67E2" w:rsidRDefault="007A67E2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A67E2" w:rsidRPr="007A67E2" w:rsidRDefault="007A67E2" w:rsidP="007A67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7E2">
        <w:rPr>
          <w:rFonts w:ascii="Times New Roman" w:eastAsia="Calibri" w:hAnsi="Times New Roman" w:cs="Times New Roman"/>
          <w:sz w:val="24"/>
          <w:szCs w:val="24"/>
        </w:rPr>
        <w:t>- познакомить (повторить  на  более  глубоком  уровне) учащихся  с  законами  создания  текстов  разных  стилей;</w:t>
      </w:r>
    </w:p>
    <w:p w:rsidR="007A67E2" w:rsidRPr="007A67E2" w:rsidRDefault="007A67E2" w:rsidP="007A67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7E2">
        <w:rPr>
          <w:rFonts w:ascii="Times New Roman" w:eastAsia="Calibri" w:hAnsi="Times New Roman" w:cs="Times New Roman"/>
          <w:sz w:val="24"/>
          <w:szCs w:val="24"/>
        </w:rPr>
        <w:t>-  учить  читателей  и  слушателей  воспринимать  и  исследовать  в  тексте  результаты  авторской  работы на  этапах  изобретения,  расположения  и  использования  ИВС;</w:t>
      </w:r>
    </w:p>
    <w:p w:rsidR="007A67E2" w:rsidRPr="007A67E2" w:rsidRDefault="007A67E2" w:rsidP="007A67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7E2">
        <w:rPr>
          <w:rFonts w:ascii="Times New Roman" w:eastAsia="Calibri" w:hAnsi="Times New Roman" w:cs="Times New Roman"/>
          <w:sz w:val="24"/>
          <w:szCs w:val="24"/>
        </w:rPr>
        <w:t>-  научить  пользоваться  особым  алгоритмом  восприятия  и  понимания  содержания  текста;</w:t>
      </w:r>
    </w:p>
    <w:p w:rsidR="007A67E2" w:rsidRPr="007A67E2" w:rsidRDefault="007A67E2" w:rsidP="007A67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7E2">
        <w:rPr>
          <w:rFonts w:ascii="Times New Roman" w:eastAsia="Calibri" w:hAnsi="Times New Roman" w:cs="Times New Roman"/>
          <w:sz w:val="24"/>
          <w:szCs w:val="24"/>
        </w:rPr>
        <w:t>-  дать  учащимся  основы  речевой  и  коммуникативной  компетентности.</w:t>
      </w:r>
    </w:p>
    <w:p w:rsidR="007A67E2" w:rsidRPr="007A67E2" w:rsidRDefault="007A67E2" w:rsidP="007A67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7E2" w:rsidRPr="007A67E2" w:rsidRDefault="007A67E2" w:rsidP="007A67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7E2">
        <w:rPr>
          <w:rFonts w:ascii="Times New Roman" w:eastAsia="Calibri" w:hAnsi="Times New Roman" w:cs="Times New Roman"/>
          <w:b/>
          <w:sz w:val="24"/>
          <w:szCs w:val="24"/>
        </w:rPr>
        <w:t>Виды  занятий</w:t>
      </w:r>
    </w:p>
    <w:p w:rsidR="007A67E2" w:rsidRPr="007A67E2" w:rsidRDefault="007A67E2" w:rsidP="007A67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67E2">
        <w:rPr>
          <w:rFonts w:ascii="Times New Roman" w:eastAsia="Calibri" w:hAnsi="Times New Roman" w:cs="Times New Roman"/>
          <w:sz w:val="24"/>
          <w:szCs w:val="24"/>
        </w:rPr>
        <w:t>-  лекция  учителя</w:t>
      </w:r>
    </w:p>
    <w:p w:rsidR="007A67E2" w:rsidRPr="007A67E2" w:rsidRDefault="007A67E2" w:rsidP="007A67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67E2">
        <w:rPr>
          <w:rFonts w:ascii="Times New Roman" w:eastAsia="Calibri" w:hAnsi="Times New Roman" w:cs="Times New Roman"/>
          <w:sz w:val="24"/>
          <w:szCs w:val="24"/>
        </w:rPr>
        <w:t>-  анализ  текстов</w:t>
      </w:r>
    </w:p>
    <w:p w:rsidR="007A67E2" w:rsidRPr="007A67E2" w:rsidRDefault="007A67E2" w:rsidP="007A67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67E2">
        <w:rPr>
          <w:rFonts w:ascii="Times New Roman" w:eastAsia="Calibri" w:hAnsi="Times New Roman" w:cs="Times New Roman"/>
          <w:sz w:val="24"/>
          <w:szCs w:val="24"/>
        </w:rPr>
        <w:t>-  составление  алгоритмов</w:t>
      </w:r>
    </w:p>
    <w:p w:rsidR="007A67E2" w:rsidRPr="007A67E2" w:rsidRDefault="007A67E2" w:rsidP="007A67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67E2">
        <w:rPr>
          <w:rFonts w:ascii="Times New Roman" w:eastAsia="Calibri" w:hAnsi="Times New Roman" w:cs="Times New Roman"/>
          <w:sz w:val="24"/>
          <w:szCs w:val="24"/>
        </w:rPr>
        <w:t>-  работа  с  тестами</w:t>
      </w:r>
    </w:p>
    <w:p w:rsidR="007A67E2" w:rsidRPr="007A67E2" w:rsidRDefault="007A67E2" w:rsidP="007A67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A67E2">
        <w:rPr>
          <w:rFonts w:ascii="Times New Roman" w:eastAsia="Calibri" w:hAnsi="Times New Roman" w:cs="Times New Roman"/>
          <w:sz w:val="24"/>
          <w:szCs w:val="24"/>
        </w:rPr>
        <w:t>-  написание  рецензий</w:t>
      </w:r>
    </w:p>
    <w:p w:rsidR="007A67E2" w:rsidRPr="007A67E2" w:rsidRDefault="007A67E2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24D" w:rsidRPr="007A67E2" w:rsidRDefault="00E7724D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содержит лекционный и практический (творческий) разделы.</w:t>
      </w:r>
    </w:p>
    <w:p w:rsidR="00E7724D" w:rsidRPr="007A67E2" w:rsidRDefault="00E7724D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Лекционный раздел предполагает анализ ключевых понятий, связанных с </w:t>
      </w:r>
      <w:proofErr w:type="spellStart"/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текстоведением</w:t>
      </w:r>
      <w:proofErr w:type="spellEnd"/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8753C8"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ответов на ряд вопросов ЕГЭ</w:t>
      </w: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например: основные языковые средства художественной выразительности (эпитет, сравнение, метафора, гипербола, олицетворение и др.), наиболее распространенные фигуры речи (анафора, антитеза, градация, оксюморон и т.д.).</w:t>
      </w:r>
      <w:proofErr w:type="gramEnd"/>
    </w:p>
    <w:p w:rsidR="008753C8" w:rsidRPr="007A67E2" w:rsidRDefault="00E7724D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учащиеся приступают к практическому (творческому) разделу курса. Тексты для комплексного анализа взяты из дидактических материалов </w:t>
      </w:r>
      <w:r w:rsidR="008753C8"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</w:t>
      </w:r>
      <w:r w:rsidR="008753C8"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3C8" w:rsidRPr="007A67E2" w:rsidRDefault="00E7724D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занятий-практикумов – овладение навыками речевого анализа текста</w:t>
      </w:r>
      <w:r w:rsidR="008753C8"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24D" w:rsidRPr="007A67E2" w:rsidRDefault="00E7724D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занятиях-практикумах возможно использование как групповых, так и парных и индивидуальных форм работы с учащимися. Разнообразие форм работы должно помочь выявлению сильных и слабых сторон </w:t>
      </w:r>
      <w:proofErr w:type="spellStart"/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речеведческого</w:t>
      </w:r>
      <w:proofErr w:type="spellEnd"/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текста и уровня грамотности каждого учащегося. Творческие задания предполагают обучение умению анализировать темы, составлять различного вида планы, выбирать эпиграфы, прорабатывать варианты вступления и заключения, работать с ключевыми словами, отбирать необходимые цитаты. Результаты работы – написание небольшого сочинения-рассуждения в жанре рецензии или эссе, подготовка сообщения к урокам русского языка, составление тезисов, конспекта, написание аннотации, выступление на училищных мероприятиях.</w:t>
      </w:r>
    </w:p>
    <w:p w:rsidR="00E7724D" w:rsidRPr="007A67E2" w:rsidRDefault="00E7724D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отметим, что формируемые речевые умения учащихся, прежде всего умение анализировать текст и его семантические и структурные компоненты, будут способствовать развитию </w:t>
      </w:r>
      <w:proofErr w:type="spellStart"/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таких, как самостоятельное пополнение знаний, контроль речевой </w:t>
      </w: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на всех учебных занятиях, совершенствование языковой, коммуникативной компетенций, необходимых для успешной учебной и трудовой деятельности.</w:t>
      </w:r>
    </w:p>
    <w:p w:rsidR="00E7724D" w:rsidRPr="007A67E2" w:rsidRDefault="00E7724D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может дополнить уроки литературы, стать основой для проведения уроков развития речи, быть использована как самостоятельный факультатив по теме «Комплексный анализ текста» при подготовке к экзаменационному сочинению. Углубленное изучение русского языка на факультативных занятиях будет способствовать основательной подготовке учащихся к вступительному экзамену в высшие и средние заведения по выбранной специальности и дальнейшей успешной учебной деятельности, т.к. гуманитарная дисциплина «Русский язык и культура речи» введена в Государственный образовательный стандарт вузов негуманитарного профиля.</w:t>
      </w:r>
    </w:p>
    <w:p w:rsidR="00E7724D" w:rsidRPr="007A67E2" w:rsidRDefault="00E7724D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программы.</w:t>
      </w: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занятий учтены практическая направленность, единство обучения и воспитания, рассмотрены особенности комплексного анализа текста, предложены образцы сочинений различного жанра, рекомендации, памятки, упражнения по стилистике и орфографии (с использованием </w:t>
      </w:r>
      <w:r w:rsidR="00D6229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); использованы варианты дифференцированных заданий.</w:t>
      </w:r>
    </w:p>
    <w:p w:rsidR="00E7724D" w:rsidRPr="007A67E2" w:rsidRDefault="00E7724D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разнообразные формы организации групповой и индивидуальной учебной деятельности: наблюдения над текстом, ответы на вопросы, разного типа беседы, анализ текста-образца, </w:t>
      </w:r>
      <w:r w:rsidR="00D6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</w:t>
      </w: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сочинений.</w:t>
      </w:r>
    </w:p>
    <w:p w:rsidR="00E7724D" w:rsidRPr="007A67E2" w:rsidRDefault="00E7724D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(содержательный) материал носит ориентировочный характер, преподаватель может по своему усмотрению вносить изменения в структуру, содержание учебного материала и в организацию деятельности учащихся на уроке.</w:t>
      </w:r>
    </w:p>
    <w:p w:rsidR="008753C8" w:rsidRDefault="008753C8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7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D273E" w:rsidRPr="00DD273E" w:rsidRDefault="00DD273E" w:rsidP="00DD273E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73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Учебно-тематическое планирование</w:t>
      </w:r>
    </w:p>
    <w:p w:rsidR="00DD273E" w:rsidRPr="00DD273E" w:rsidRDefault="00DD273E" w:rsidP="00DD273E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010" w:type="dxa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4311"/>
        <w:gridCol w:w="1275"/>
        <w:gridCol w:w="1531"/>
        <w:gridCol w:w="1276"/>
      </w:tblGrid>
      <w:tr w:rsidR="00DD273E" w:rsidRPr="00DD273E" w:rsidTr="00750EC9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7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27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DD27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</w:t>
            </w:r>
            <w:proofErr w:type="spellStart"/>
            <w:r w:rsidRPr="00DD27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D273E" w:rsidRPr="00DD273E" w:rsidRDefault="00DD273E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7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D27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ча</w:t>
            </w:r>
            <w:r w:rsidRPr="00DD27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softHyphen/>
              <w:t>сов</w:t>
            </w:r>
          </w:p>
        </w:tc>
      </w:tr>
      <w:tr w:rsidR="00DD273E" w:rsidRPr="00DD273E" w:rsidTr="00750EC9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3E" w:rsidRPr="00DD273E" w:rsidRDefault="00DD273E" w:rsidP="00AA0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73E" w:rsidRPr="00DD273E" w:rsidRDefault="00DD273E" w:rsidP="00AA0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73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73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750EC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73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DD273E" w:rsidRPr="00DD273E" w:rsidRDefault="00DD273E" w:rsidP="00750EC9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73E">
              <w:rPr>
                <w:rFonts w:ascii="Times New Roman" w:hAnsi="Times New Roman" w:cs="Times New Roman"/>
                <w:sz w:val="28"/>
                <w:szCs w:val="28"/>
              </w:rPr>
              <w:t>по разделу</w:t>
            </w:r>
          </w:p>
        </w:tc>
      </w:tr>
      <w:tr w:rsidR="00DD273E" w:rsidRPr="00DD273E" w:rsidTr="00750E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73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3E">
              <w:rPr>
                <w:rFonts w:ascii="Times New Roman" w:hAnsi="Times New Roman" w:cs="Times New Roman"/>
                <w:b/>
                <w:sz w:val="28"/>
                <w:szCs w:val="28"/>
              </w:rPr>
              <w:t>Текст как речевое произведение. Теоретические сведения и языковой анализ.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750EC9" w:rsidP="00AA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750EC9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750EC9" w:rsidP="00750EC9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D273E" w:rsidRPr="00DD273E" w:rsidTr="00750E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73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3E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Сочинение-рассуждение по прочитанному тексту (ЕГЭ, часть С) (теория)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750EC9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273E" w:rsidRPr="00DD273E" w:rsidTr="00750E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73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750EC9" w:rsidRDefault="00DD273E" w:rsidP="00750E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3E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Сочинение-рассуждение по прочитанному тексту (практика).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750EC9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750EC9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D273E" w:rsidRPr="00DD273E" w:rsidTr="00750E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DD273E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3E" w:rsidRPr="00DD273E" w:rsidRDefault="00750EC9" w:rsidP="00AA0FF5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D273E" w:rsidRPr="00DD273E" w:rsidRDefault="00DD273E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73E" w:rsidRPr="00DD273E" w:rsidRDefault="00DD273E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73E" w:rsidRPr="007A67E2" w:rsidRDefault="00DD273E" w:rsidP="007A6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7840" w:rsidRDefault="006978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7724D" w:rsidRDefault="00D62292" w:rsidP="00B6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</w:t>
      </w:r>
      <w:r w:rsidR="00E7724D"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-тематический</w:t>
      </w:r>
      <w:proofErr w:type="gramEnd"/>
      <w:r w:rsidR="00E7724D"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</w:p>
    <w:p w:rsidR="00B60550" w:rsidRDefault="00B60550" w:rsidP="00B6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232"/>
        <w:gridCol w:w="6567"/>
        <w:gridCol w:w="1656"/>
      </w:tblGrid>
      <w:tr w:rsidR="00D62292" w:rsidRPr="00D51108" w:rsidTr="002426B4">
        <w:trPr>
          <w:trHeight w:val="406"/>
        </w:trPr>
        <w:tc>
          <w:tcPr>
            <w:tcW w:w="576" w:type="dxa"/>
          </w:tcPr>
          <w:p w:rsidR="00D62292" w:rsidRPr="00D51108" w:rsidRDefault="00D62292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2" w:type="dxa"/>
          </w:tcPr>
          <w:p w:rsidR="00D62292" w:rsidRPr="00D51108" w:rsidRDefault="00D62292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67" w:type="dxa"/>
          </w:tcPr>
          <w:p w:rsidR="00D62292" w:rsidRPr="00D51108" w:rsidRDefault="00D62292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8">
              <w:rPr>
                <w:rFonts w:ascii="Times New Roman" w:hAnsi="Times New Roman" w:cs="Times New Roman"/>
                <w:sz w:val="24"/>
                <w:szCs w:val="24"/>
              </w:rPr>
              <w:t>Тема. Основное содержание занятия</w:t>
            </w:r>
          </w:p>
        </w:tc>
        <w:tc>
          <w:tcPr>
            <w:tcW w:w="1656" w:type="dxa"/>
          </w:tcPr>
          <w:p w:rsidR="00D62292" w:rsidRPr="00D51108" w:rsidRDefault="00D62292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62292" w:rsidRPr="00D51108" w:rsidTr="002426B4">
        <w:trPr>
          <w:trHeight w:val="406"/>
        </w:trPr>
        <w:tc>
          <w:tcPr>
            <w:tcW w:w="10031" w:type="dxa"/>
            <w:gridSpan w:val="4"/>
          </w:tcPr>
          <w:p w:rsidR="00D62292" w:rsidRPr="00D51108" w:rsidRDefault="00D62292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как речевое произведение. Теоретические сведения и языковой анализ </w:t>
            </w:r>
            <w:r w:rsidR="00946D4B">
              <w:rPr>
                <w:rFonts w:ascii="Times New Roman" w:hAnsi="Times New Roman" w:cs="Times New Roman"/>
                <w:b/>
                <w:sz w:val="24"/>
                <w:szCs w:val="24"/>
              </w:rPr>
              <w:t>(13 часов).</w:t>
            </w:r>
          </w:p>
        </w:tc>
      </w:tr>
      <w:tr w:rsidR="00D62292" w:rsidRPr="00D51108" w:rsidTr="002426B4">
        <w:trPr>
          <w:trHeight w:val="406"/>
        </w:trPr>
        <w:tc>
          <w:tcPr>
            <w:tcW w:w="576" w:type="dxa"/>
          </w:tcPr>
          <w:p w:rsidR="00D62292" w:rsidRPr="00946D4B" w:rsidRDefault="00D62292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D62292" w:rsidRPr="00946D4B" w:rsidRDefault="00D62292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D62292" w:rsidRPr="00946D4B" w:rsidRDefault="00AA0FF5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Цели и содержание курса «Комплексный анализ текста» </w:t>
            </w:r>
            <w:r w:rsidR="00D51108"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Диагностирующий тест (по материалам ЕГЭ)</w:t>
            </w: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6" w:type="dxa"/>
          </w:tcPr>
          <w:p w:rsidR="00D62292" w:rsidRPr="00946D4B" w:rsidRDefault="00D62292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92" w:rsidRPr="00D51108" w:rsidTr="002426B4">
        <w:trPr>
          <w:trHeight w:val="406"/>
        </w:trPr>
        <w:tc>
          <w:tcPr>
            <w:tcW w:w="576" w:type="dxa"/>
          </w:tcPr>
          <w:p w:rsidR="00D62292" w:rsidRPr="00946D4B" w:rsidRDefault="00D62292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D62292" w:rsidRPr="00946D4B" w:rsidRDefault="00D62292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D62292" w:rsidRPr="00946D4B" w:rsidRDefault="00D51108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понятия текста. Признаки текста.</w:t>
            </w:r>
          </w:p>
        </w:tc>
        <w:tc>
          <w:tcPr>
            <w:tcW w:w="1656" w:type="dxa"/>
          </w:tcPr>
          <w:p w:rsidR="00D62292" w:rsidRPr="00946D4B" w:rsidRDefault="00D62292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92" w:rsidRPr="00D51108" w:rsidTr="002426B4">
        <w:trPr>
          <w:trHeight w:val="406"/>
        </w:trPr>
        <w:tc>
          <w:tcPr>
            <w:tcW w:w="576" w:type="dxa"/>
          </w:tcPr>
          <w:p w:rsidR="00D62292" w:rsidRPr="00946D4B" w:rsidRDefault="00D62292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D62292" w:rsidRPr="00946D4B" w:rsidRDefault="00D62292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D62292" w:rsidRPr="00946D4B" w:rsidRDefault="00D51108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способы связи предложений в тексте. Лексические, морфологические и синтаксические средства связи предложений в тексте. Семантические и ассоциативные связи частей. </w:t>
            </w:r>
          </w:p>
        </w:tc>
        <w:tc>
          <w:tcPr>
            <w:tcW w:w="1656" w:type="dxa"/>
          </w:tcPr>
          <w:p w:rsidR="00D62292" w:rsidRPr="00946D4B" w:rsidRDefault="00D62292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92" w:rsidRPr="00D51108" w:rsidTr="002426B4">
        <w:trPr>
          <w:trHeight w:val="406"/>
        </w:trPr>
        <w:tc>
          <w:tcPr>
            <w:tcW w:w="576" w:type="dxa"/>
          </w:tcPr>
          <w:p w:rsidR="00D62292" w:rsidRPr="00946D4B" w:rsidRDefault="00D62292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D62292" w:rsidRPr="00946D4B" w:rsidRDefault="00D62292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D62292" w:rsidRPr="00946D4B" w:rsidRDefault="003541F7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Цепная (последовательная) и параллельная связи.</w:t>
            </w:r>
          </w:p>
        </w:tc>
        <w:tc>
          <w:tcPr>
            <w:tcW w:w="1656" w:type="dxa"/>
          </w:tcPr>
          <w:p w:rsidR="00D62292" w:rsidRPr="00946D4B" w:rsidRDefault="00D62292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речи: описание, повествование и рассуждение.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речи. Характеристика функциональных стилей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темам: «Средства и способы связи предложений в тексте. Типы и стили речи».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 в тексте. Выразительные средства фонетики.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Выразительные средства лексики и фразеологии. Тропы. 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морфологии и словообразования.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синтаксиса.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 «</w:t>
            </w:r>
            <w:r w:rsidR="00946D4B"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 в тексте».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10031" w:type="dxa"/>
            <w:gridSpan w:val="4"/>
          </w:tcPr>
          <w:p w:rsidR="00AA0FF5" w:rsidRPr="00946D4B" w:rsidRDefault="00946D4B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Сочинение-рассуждение по прочитанному тексту (ЕГЭ, часть С) (теория) (3 часа).</w:t>
            </w: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946D4B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 выполнению задания части</w:t>
            </w:r>
            <w:proofErr w:type="gramStart"/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proofErr w:type="gramEnd"/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государственного экзамена по русскому языку.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946D4B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информационная переработка исходного текста.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946D4B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Рецензия и эссе как вид творческой работы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D4B" w:rsidRPr="00D51108" w:rsidTr="00E85008">
        <w:trPr>
          <w:trHeight w:val="406"/>
        </w:trPr>
        <w:tc>
          <w:tcPr>
            <w:tcW w:w="10031" w:type="dxa"/>
            <w:gridSpan w:val="4"/>
          </w:tcPr>
          <w:p w:rsidR="00946D4B" w:rsidRPr="00946D4B" w:rsidRDefault="00946D4B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Сочинение-рассуждение по прочитанному тексту (практика) (14 часов).</w:t>
            </w: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946D4B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(план) сочинения (по тексту </w:t>
            </w:r>
            <w:proofErr w:type="spellStart"/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Д.Гранина</w:t>
            </w:r>
            <w:proofErr w:type="spellEnd"/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946D4B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проблемы текста. Типы комментирования проблемы (по текстам А.Ф. Лосева, В. Иванова)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946D4B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Комментирование проблемы и выявление авторской позиции. </w:t>
            </w:r>
            <w:proofErr w:type="spellStart"/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Концепционный</w:t>
            </w:r>
            <w:proofErr w:type="spellEnd"/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текстуальный комментарий </w:t>
            </w:r>
            <w:proofErr w:type="gramStart"/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текстам В. Харченко, С. Соловейчик)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946D4B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собственной позиции. Построение рассуждения. Тезис. Аргументы. Вывод.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946D4B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аргументов. Поддерживающая и опровергающая аргументация. 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67"/>
        </w:trPr>
        <w:tc>
          <w:tcPr>
            <w:tcW w:w="576" w:type="dxa"/>
          </w:tcPr>
          <w:p w:rsidR="00946D4B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46D4B" w:rsidRPr="00946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05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B60550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образцов рецензий и эссе.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50" w:rsidRPr="00D51108" w:rsidTr="002426B4">
        <w:trPr>
          <w:trHeight w:val="467"/>
        </w:trPr>
        <w:tc>
          <w:tcPr>
            <w:tcW w:w="576" w:type="dxa"/>
          </w:tcPr>
          <w:p w:rsidR="00B60550" w:rsidRPr="00946D4B" w:rsidRDefault="00B60550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2" w:type="dxa"/>
          </w:tcPr>
          <w:p w:rsidR="00B60550" w:rsidRPr="00946D4B" w:rsidRDefault="00B60550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B60550" w:rsidRPr="00946D4B" w:rsidRDefault="00B60550" w:rsidP="00B6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-рассуждения</w:t>
            </w:r>
            <w:r w:rsidRPr="009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тексту публицистического стиля.</w:t>
            </w:r>
          </w:p>
        </w:tc>
        <w:tc>
          <w:tcPr>
            <w:tcW w:w="1656" w:type="dxa"/>
          </w:tcPr>
          <w:p w:rsidR="00B60550" w:rsidRPr="00946D4B" w:rsidRDefault="00B60550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FF5" w:rsidRPr="00D51108" w:rsidTr="002426B4">
        <w:trPr>
          <w:trHeight w:val="406"/>
        </w:trPr>
        <w:tc>
          <w:tcPr>
            <w:tcW w:w="576" w:type="dxa"/>
          </w:tcPr>
          <w:p w:rsidR="00AA0FF5" w:rsidRPr="00946D4B" w:rsidRDefault="00AA0FF5" w:rsidP="00B6055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</w:tcPr>
          <w:p w:rsidR="00AA0FF5" w:rsidRPr="00946D4B" w:rsidRDefault="00AA0FF5" w:rsidP="00B6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A0FF5" w:rsidRPr="00946D4B" w:rsidRDefault="00946D4B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D4B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Итоговый тест.</w:t>
            </w:r>
          </w:p>
        </w:tc>
        <w:tc>
          <w:tcPr>
            <w:tcW w:w="1656" w:type="dxa"/>
          </w:tcPr>
          <w:p w:rsidR="00AA0FF5" w:rsidRPr="00946D4B" w:rsidRDefault="00AA0FF5" w:rsidP="00B6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292" w:rsidRPr="00D51108" w:rsidRDefault="00D62292" w:rsidP="00946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40" w:rsidRDefault="00697840" w:rsidP="00B605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550" w:rsidRPr="00750EC9" w:rsidRDefault="00B60550" w:rsidP="00B605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EC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 факультативного курса</w:t>
      </w:r>
      <w:r w:rsidRPr="00750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0550" w:rsidRPr="00750EC9" w:rsidRDefault="00B60550" w:rsidP="00B605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452339">
        <w:rPr>
          <w:rFonts w:ascii="Times New Roman" w:hAnsi="Times New Roman" w:cs="Times New Roman"/>
          <w:b/>
          <w:sz w:val="24"/>
          <w:szCs w:val="24"/>
        </w:rPr>
        <w:t xml:space="preserve">Текст как речевое произведение. Теоретические сведения и языковой анализ </w:t>
      </w:r>
      <w:r w:rsidRPr="00750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часов</w:t>
      </w:r>
      <w:r w:rsidRPr="00750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60550" w:rsidRPr="00452339" w:rsidRDefault="00B60550" w:rsidP="00B60550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Ключевые понятия текста. Признаки текста. </w:t>
      </w:r>
    </w:p>
    <w:p w:rsidR="00B60550" w:rsidRDefault="00B60550" w:rsidP="00B60550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523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52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52339">
        <w:rPr>
          <w:rFonts w:ascii="Times New Roman" w:hAnsi="Times New Roman" w:cs="Times New Roman"/>
          <w:sz w:val="24"/>
          <w:szCs w:val="24"/>
        </w:rPr>
        <w:t>Средства и способы связи предложений в тексте</w:t>
      </w:r>
      <w:r w:rsidRPr="00452339">
        <w:rPr>
          <w:rFonts w:ascii="Times New Roman" w:hAnsi="Times New Roman" w:cs="Times New Roman"/>
          <w:b/>
          <w:sz w:val="24"/>
          <w:szCs w:val="24"/>
        </w:rPr>
        <w:t>.</w:t>
      </w:r>
      <w:r w:rsidRPr="00452339">
        <w:rPr>
          <w:rStyle w:val="20"/>
          <w:rFonts w:eastAsiaTheme="minorHAnsi"/>
          <w:b w:val="0"/>
          <w:sz w:val="24"/>
          <w:szCs w:val="24"/>
        </w:rPr>
        <w:t xml:space="preserve"> Л</w:t>
      </w:r>
      <w:r w:rsidRPr="00452339">
        <w:rPr>
          <w:rStyle w:val="a6"/>
          <w:rFonts w:ascii="Times New Roman" w:hAnsi="Times New Roman" w:cs="Times New Roman"/>
          <w:b w:val="0"/>
          <w:sz w:val="24"/>
          <w:szCs w:val="24"/>
        </w:rPr>
        <w:t>ексические, морфологические</w:t>
      </w:r>
      <w:r w:rsidRPr="0045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339">
        <w:rPr>
          <w:rFonts w:ascii="Times New Roman" w:hAnsi="Times New Roman" w:cs="Times New Roman"/>
          <w:sz w:val="24"/>
          <w:szCs w:val="24"/>
        </w:rPr>
        <w:t xml:space="preserve">и </w:t>
      </w:r>
      <w:r w:rsidRPr="0045233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синтаксические </w:t>
      </w:r>
      <w:r w:rsidRPr="00452339">
        <w:rPr>
          <w:rFonts w:ascii="Times New Roman" w:hAnsi="Times New Roman" w:cs="Times New Roman"/>
          <w:sz w:val="24"/>
          <w:szCs w:val="24"/>
        </w:rPr>
        <w:t>средства связи предложений в тексте.</w:t>
      </w:r>
      <w:r w:rsidRPr="00452339">
        <w:rPr>
          <w:rStyle w:val="20"/>
          <w:rFonts w:eastAsiaTheme="minorHAnsi"/>
          <w:b w:val="0"/>
          <w:sz w:val="24"/>
          <w:szCs w:val="24"/>
        </w:rPr>
        <w:t xml:space="preserve"> </w:t>
      </w:r>
      <w:r w:rsidRPr="00452339">
        <w:rPr>
          <w:rStyle w:val="a6"/>
          <w:rFonts w:ascii="Times New Roman" w:hAnsi="Times New Roman" w:cs="Times New Roman"/>
          <w:b w:val="0"/>
          <w:sz w:val="24"/>
          <w:szCs w:val="24"/>
        </w:rPr>
        <w:t>Семантические</w:t>
      </w:r>
      <w:r w:rsidRPr="0045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339">
        <w:rPr>
          <w:rFonts w:ascii="Times New Roman" w:hAnsi="Times New Roman" w:cs="Times New Roman"/>
          <w:sz w:val="24"/>
          <w:szCs w:val="24"/>
        </w:rPr>
        <w:t>и</w:t>
      </w:r>
      <w:r w:rsidRPr="0045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339">
        <w:rPr>
          <w:rStyle w:val="a6"/>
          <w:rFonts w:ascii="Times New Roman" w:hAnsi="Times New Roman" w:cs="Times New Roman"/>
          <w:b w:val="0"/>
          <w:sz w:val="24"/>
          <w:szCs w:val="24"/>
        </w:rPr>
        <w:t>ассоциативные связи частей.</w:t>
      </w:r>
      <w:r w:rsidRPr="00452339">
        <w:rPr>
          <w:rStyle w:val="20"/>
          <w:rFonts w:eastAsiaTheme="minorHAnsi"/>
          <w:b w:val="0"/>
          <w:sz w:val="24"/>
          <w:szCs w:val="24"/>
        </w:rPr>
        <w:t xml:space="preserve"> </w:t>
      </w:r>
      <w:r w:rsidRPr="00452339">
        <w:rPr>
          <w:rStyle w:val="a6"/>
          <w:rFonts w:ascii="Times New Roman" w:hAnsi="Times New Roman" w:cs="Times New Roman"/>
          <w:b w:val="0"/>
          <w:sz w:val="24"/>
          <w:szCs w:val="24"/>
        </w:rPr>
        <w:t>Цепная (последовательная) и параллельная связи.</w:t>
      </w:r>
    </w:p>
    <w:p w:rsidR="00B60550" w:rsidRDefault="00B60550" w:rsidP="00B60550">
      <w:pPr>
        <w:pStyle w:val="zag3paragraf"/>
        <w:tabs>
          <w:tab w:val="left" w:pos="142"/>
        </w:tabs>
        <w:ind w:left="284"/>
        <w:jc w:val="both"/>
        <w:rPr>
          <w:b w:val="0"/>
          <w:bCs w:val="0"/>
          <w:sz w:val="24"/>
          <w:szCs w:val="24"/>
        </w:rPr>
      </w:pPr>
      <w:r w:rsidRPr="00452339">
        <w:rPr>
          <w:b w:val="0"/>
          <w:bCs w:val="0"/>
          <w:sz w:val="24"/>
          <w:szCs w:val="24"/>
        </w:rPr>
        <w:t xml:space="preserve">1.3. Типы </w:t>
      </w:r>
      <w:r>
        <w:rPr>
          <w:b w:val="0"/>
          <w:bCs w:val="0"/>
          <w:sz w:val="24"/>
          <w:szCs w:val="24"/>
        </w:rPr>
        <w:t>речи:</w:t>
      </w:r>
      <w:r w:rsidRPr="0025474E">
        <w:rPr>
          <w:rStyle w:val="20"/>
        </w:rPr>
        <w:t xml:space="preserve"> </w:t>
      </w:r>
      <w:r w:rsidRPr="0025474E">
        <w:rPr>
          <w:b w:val="0"/>
          <w:sz w:val="24"/>
          <w:szCs w:val="24"/>
        </w:rPr>
        <w:t>описание, повествование</w:t>
      </w:r>
      <w:r w:rsidRPr="0025474E">
        <w:rPr>
          <w:b w:val="0"/>
          <w:bCs w:val="0"/>
          <w:sz w:val="24"/>
          <w:szCs w:val="24"/>
        </w:rPr>
        <w:t xml:space="preserve"> и </w:t>
      </w:r>
      <w:r w:rsidRPr="0025474E">
        <w:rPr>
          <w:b w:val="0"/>
          <w:sz w:val="24"/>
          <w:szCs w:val="24"/>
        </w:rPr>
        <w:t>рассуждение</w:t>
      </w:r>
      <w:r w:rsidRPr="0025474E">
        <w:rPr>
          <w:b w:val="0"/>
          <w:bCs w:val="0"/>
          <w:sz w:val="24"/>
          <w:szCs w:val="24"/>
        </w:rPr>
        <w:t>.</w:t>
      </w:r>
    </w:p>
    <w:p w:rsidR="00B60550" w:rsidRDefault="00B60550" w:rsidP="00B60550">
      <w:pPr>
        <w:pStyle w:val="zag3paragraf"/>
        <w:tabs>
          <w:tab w:val="left" w:pos="142"/>
        </w:tabs>
        <w:ind w:left="284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1.4.</w:t>
      </w:r>
      <w:r w:rsidRPr="00452339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Стили речи.</w:t>
      </w:r>
      <w:r w:rsidRPr="00452339">
        <w:t xml:space="preserve"> </w:t>
      </w:r>
      <w:r>
        <w:t>  </w:t>
      </w:r>
      <w:r w:rsidRPr="0025474E">
        <w:rPr>
          <w:b w:val="0"/>
          <w:sz w:val="24"/>
          <w:szCs w:val="24"/>
        </w:rPr>
        <w:t>Характеристика функциональных стилей:    а) сфера применения;</w:t>
      </w:r>
      <w:r w:rsidRPr="0025474E">
        <w:rPr>
          <w:b w:val="0"/>
          <w:sz w:val="24"/>
          <w:szCs w:val="24"/>
        </w:rPr>
        <w:br/>
        <w:t>      б) основные функции;</w:t>
      </w:r>
      <w:r w:rsidRPr="0025474E">
        <w:rPr>
          <w:b w:val="0"/>
          <w:sz w:val="24"/>
          <w:szCs w:val="24"/>
        </w:rPr>
        <w:br/>
        <w:t>      в) ведущие стилевые черты;</w:t>
      </w:r>
      <w:r w:rsidRPr="0025474E">
        <w:rPr>
          <w:b w:val="0"/>
          <w:sz w:val="24"/>
          <w:szCs w:val="24"/>
        </w:rPr>
        <w:br/>
        <w:t>      г) языковые особенности;</w:t>
      </w:r>
      <w:r w:rsidRPr="0025474E">
        <w:rPr>
          <w:b w:val="0"/>
          <w:sz w:val="24"/>
          <w:szCs w:val="24"/>
        </w:rPr>
        <w:br/>
        <w:t>      </w:t>
      </w:r>
      <w:proofErr w:type="spellStart"/>
      <w:r w:rsidRPr="0025474E">
        <w:rPr>
          <w:b w:val="0"/>
          <w:sz w:val="24"/>
          <w:szCs w:val="24"/>
        </w:rPr>
        <w:t>д</w:t>
      </w:r>
      <w:proofErr w:type="spellEnd"/>
      <w:r w:rsidRPr="0025474E">
        <w:rPr>
          <w:b w:val="0"/>
          <w:sz w:val="24"/>
          <w:szCs w:val="24"/>
        </w:rPr>
        <w:t>) специфические формы (жанры).</w:t>
      </w:r>
    </w:p>
    <w:p w:rsidR="00B60550" w:rsidRPr="0025474E" w:rsidRDefault="00B60550" w:rsidP="00B60550">
      <w:pPr>
        <w:pStyle w:val="zag4"/>
        <w:tabs>
          <w:tab w:val="left" w:pos="142"/>
        </w:tabs>
        <w:spacing w:before="0" w:beforeAutospacing="0" w:after="0" w:afterAutospacing="0"/>
        <w:ind w:left="284"/>
        <w:jc w:val="both"/>
        <w:rPr>
          <w:rFonts w:eastAsiaTheme="minorHAnsi"/>
          <w:b w:val="0"/>
          <w:bCs w:val="0"/>
          <w:lang w:eastAsia="en-US"/>
        </w:rPr>
      </w:pPr>
      <w:r w:rsidRPr="0025474E">
        <w:rPr>
          <w:b w:val="0"/>
          <w:bCs w:val="0"/>
        </w:rPr>
        <w:t xml:space="preserve">1.5. </w:t>
      </w:r>
      <w:r w:rsidRPr="0025474E">
        <w:rPr>
          <w:rFonts w:eastAsiaTheme="minorHAnsi"/>
          <w:b w:val="0"/>
          <w:bCs w:val="0"/>
          <w:lang w:eastAsia="en-US"/>
        </w:rPr>
        <w:t>Средства выразительности в тексте. Выразительные средства фонетики. Выразительные средства лексики и фразеологии. Тропы. Стилистически окрашенная лексика и лексика ограниченного употребления. Выразительные средства морфологии и словообразования. Выразительные средства синтаксиса</w:t>
      </w:r>
      <w:r>
        <w:rPr>
          <w:rFonts w:eastAsiaTheme="minorHAnsi"/>
          <w:b w:val="0"/>
          <w:bCs w:val="0"/>
          <w:lang w:eastAsia="en-US"/>
        </w:rPr>
        <w:t>.</w:t>
      </w:r>
    </w:p>
    <w:p w:rsidR="00B60550" w:rsidRDefault="00B60550" w:rsidP="00B605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550" w:rsidRDefault="00B60550" w:rsidP="00B605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2C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Сочинение-рассуждение по прочитанному тексту (ЕГЭ, часть С)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(теория)</w:t>
      </w:r>
    </w:p>
    <w:p w:rsidR="00B60550" w:rsidRDefault="00B60550" w:rsidP="00B60550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требования к выполнению задания части</w:t>
      </w:r>
      <w:proofErr w:type="gramStart"/>
      <w:r w:rsidRPr="002C2181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2C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государственного экзамена по русскому 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550" w:rsidRDefault="00B60550" w:rsidP="00B60550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2C2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информационная переработка исходного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550" w:rsidRPr="002C2181" w:rsidRDefault="00B60550" w:rsidP="00B60550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D51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 и эссе как вид творческой работы</w:t>
      </w:r>
    </w:p>
    <w:p w:rsidR="00B60550" w:rsidRPr="00E7724D" w:rsidRDefault="00B60550" w:rsidP="00B60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C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Сочинение-рассуждение по прочитанному тексту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(практика)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60550" w:rsidRDefault="00B60550" w:rsidP="00B60550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(план)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тексту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Д.Гранина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0550" w:rsidRPr="00E7724D" w:rsidRDefault="00B60550" w:rsidP="00B60550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проблемы текста. Типы комментирования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(по текстам А.Ф. Лосева, В. Иванова)</w:t>
      </w:r>
    </w:p>
    <w:p w:rsidR="00B60550" w:rsidRPr="00E7724D" w:rsidRDefault="00B60550" w:rsidP="00B60550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Комментирование проблемы и выявление авторской позиции. </w:t>
      </w:r>
      <w:proofErr w:type="spell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Концепционный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текстуальный комментарий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текстам В. Харченко, С. Соловейчик)</w:t>
      </w:r>
    </w:p>
    <w:p w:rsidR="00B60550" w:rsidRPr="00E7724D" w:rsidRDefault="00B60550" w:rsidP="00B60550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Аргументация собственной позиции. Построение рассуждения. Тезис. Аргументы. Вывод.</w:t>
      </w:r>
    </w:p>
    <w:p w:rsidR="00B60550" w:rsidRDefault="00B60550" w:rsidP="00B60550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Виды аргументов. Поддерживающая и опровергающая аргументация. </w:t>
      </w:r>
    </w:p>
    <w:p w:rsidR="00B60550" w:rsidRDefault="00B60550" w:rsidP="00B60550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образцов рецензий и эссе.</w:t>
      </w:r>
    </w:p>
    <w:p w:rsidR="00B60550" w:rsidRPr="00E7724D" w:rsidRDefault="00B60550" w:rsidP="00B60550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сочинения-рассуждения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 публицистического стиля.</w:t>
      </w:r>
    </w:p>
    <w:p w:rsidR="00095187" w:rsidRDefault="00E7724D" w:rsidP="00875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187" w:rsidRDefault="00095187" w:rsidP="00875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3C8" w:rsidRPr="00E7724D" w:rsidRDefault="008753C8" w:rsidP="00875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8753C8" w:rsidRPr="00E7724D" w:rsidRDefault="008753C8" w:rsidP="0087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77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Ахманова О.С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Словарь лингвистических терминов. М.: Сов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нциклопедия, 1966.</w:t>
      </w:r>
    </w:p>
    <w:p w:rsidR="008753C8" w:rsidRPr="00E7724D" w:rsidRDefault="008753C8" w:rsidP="0087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77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Власенков А.И., </w:t>
      </w:r>
      <w:proofErr w:type="spellStart"/>
      <w:r w:rsidRPr="00E77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Рыбченкова</w:t>
      </w:r>
      <w:proofErr w:type="spellEnd"/>
      <w:r w:rsidRPr="00E77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Л.М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 язык: грамматика. Текст. Стили речи: учебник для 10–11-х классов общеобразовательных учреждений. М.: Просвещение, 2006.</w:t>
      </w:r>
    </w:p>
    <w:p w:rsidR="008753C8" w:rsidRPr="00E7724D" w:rsidRDefault="008753C8" w:rsidP="0087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77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Власенков А.И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Русская словесность 5–11-е классы. М.: Просвещение, 1999.</w:t>
      </w:r>
    </w:p>
    <w:p w:rsidR="008753C8" w:rsidRPr="00E7724D" w:rsidRDefault="008753C8" w:rsidP="0087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77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Егораева</w:t>
      </w:r>
      <w:proofErr w:type="spellEnd"/>
      <w:r w:rsidRPr="00E77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Г.Т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 язык. Выполнение задания 3 (С). Учебно-методическое пособие. М.: Экзамен, 2006.</w:t>
      </w:r>
    </w:p>
    <w:p w:rsidR="008753C8" w:rsidRPr="00E7724D" w:rsidRDefault="008753C8" w:rsidP="0087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77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77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Егораева</w:t>
      </w:r>
      <w:proofErr w:type="spellEnd"/>
      <w:r w:rsidRPr="00E77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Г.Т. ЕГЭ. Практикум по русскому языку: подготовка к выполнению части 3 (С). – М.: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Издательство «Экзамен», 2011.</w:t>
      </w:r>
    </w:p>
    <w:p w:rsidR="008753C8" w:rsidRPr="00E7724D" w:rsidRDefault="008753C8" w:rsidP="0087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полное издание типовых вариантов реальных заданий ЕГЭ: 2010: Русский язык / авт.-сост.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Соколова. –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АСТ: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E77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Мучник Б.С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Культура письменной речи. Формирование стилистического мышления: Пособие для учащихся 10–11-х классов средних школ, гимназий с углубленным изучением русского языка.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«Аспект Пресс»,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3C8" w:rsidRDefault="008753C8" w:rsidP="0087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E77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Тихонов А.Н., Тихонова Е.Н., Тихонов С.А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Словарь-справочник по русскому языку / Под ред. А.Н. Тихонова. М.: Словарь, 1985.</w:t>
      </w:r>
    </w:p>
    <w:p w:rsidR="008753C8" w:rsidRPr="00E7724D" w:rsidRDefault="008753C8" w:rsidP="0087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русского языка: Словарь-справочник / В.Н. </w:t>
      </w:r>
      <w:proofErr w:type="spell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Вакуров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Л.И. Рахманова, И.В. Толстой, Н.И. </w:t>
      </w:r>
      <w:proofErr w:type="spell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Формановская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Л.И. Рахмановой. 3-е изд. М.: Издательство мгу, 1993.</w:t>
      </w:r>
    </w:p>
    <w:p w:rsid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50" w:rsidRDefault="00B60550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50" w:rsidRDefault="00B60550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50" w:rsidRDefault="00B60550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50" w:rsidRDefault="00B605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0550" w:rsidRDefault="00B60550" w:rsidP="00B605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Рецензия на рабочую программу факультативного курса </w:t>
      </w:r>
      <w:r w:rsidRPr="00B60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«Комплексный анализ текста»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класс.</w:t>
      </w:r>
    </w:p>
    <w:p w:rsidR="005972EA" w:rsidRPr="00DD34DC" w:rsidRDefault="005972EA" w:rsidP="00DD34DC">
      <w:pPr>
        <w:shd w:val="clear" w:color="auto" w:fill="FFFFFF"/>
        <w:spacing w:after="0" w:line="240" w:lineRule="auto"/>
        <w:ind w:left="7" w:firstLine="727"/>
        <w:jc w:val="both"/>
        <w:rPr>
          <w:rFonts w:ascii="Times New Roman" w:hAnsi="Times New Roman" w:cs="Times New Roman"/>
          <w:sz w:val="28"/>
          <w:szCs w:val="24"/>
        </w:rPr>
      </w:pPr>
    </w:p>
    <w:p w:rsidR="005972EA" w:rsidRPr="00DD34DC" w:rsidRDefault="005972EA" w:rsidP="00DD3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D34DC">
        <w:rPr>
          <w:rFonts w:ascii="Times New Roman" w:hAnsi="Times New Roman" w:cs="Times New Roman"/>
          <w:sz w:val="28"/>
          <w:szCs w:val="24"/>
        </w:rPr>
        <w:t xml:space="preserve">Программа данного факультативного курса ориентирована на систематизированную подготовку к ЕГЭ, включает материалы, связанные с многоаспектным анализом текста. В программе последовательно изложена система подготовки к сочинению-рассуждению, даны комментарии и образцы работ. </w:t>
      </w:r>
    </w:p>
    <w:p w:rsidR="005972EA" w:rsidRPr="00DD34DC" w:rsidRDefault="005972EA" w:rsidP="00DD34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D34DC">
        <w:rPr>
          <w:rFonts w:ascii="Times New Roman" w:hAnsi="Times New Roman" w:cs="Times New Roman"/>
          <w:sz w:val="28"/>
          <w:szCs w:val="24"/>
        </w:rPr>
        <w:t>Основное внимание уделяется важнейшей единице речи - тексту, его структуре, стилистическим особенностям, выразительным средствам.</w:t>
      </w:r>
    </w:p>
    <w:p w:rsidR="005972EA" w:rsidRPr="00DD34DC" w:rsidRDefault="005972EA" w:rsidP="00DD34DC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D34DC">
        <w:rPr>
          <w:rFonts w:ascii="Times New Roman" w:hAnsi="Times New Roman" w:cs="Times New Roman"/>
          <w:sz w:val="28"/>
          <w:szCs w:val="24"/>
        </w:rPr>
        <w:t>Даются теоретические сведения и разработана система упражнений. При анализе фрагментов произведений художественной литературы показана роль фонетических, лексических, словообразовательных, грамматических средств языка в создании художественного образа.</w:t>
      </w:r>
    </w:p>
    <w:p w:rsidR="00DD34DC" w:rsidRPr="00DD34DC" w:rsidRDefault="00DD34DC" w:rsidP="00DD34DC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D34DC">
        <w:rPr>
          <w:rFonts w:ascii="Times New Roman" w:hAnsi="Times New Roman" w:cs="Times New Roman"/>
          <w:sz w:val="28"/>
          <w:szCs w:val="24"/>
        </w:rPr>
        <w:t>Содержание и построение программы ориентированы на требования ЕГЭ, а также на современные нормативные документы, определяющие содержание и оценку качества знаний по русскому языку выпускников средней (полной) общеобразовательной школы.</w:t>
      </w:r>
    </w:p>
    <w:p w:rsidR="00DD34DC" w:rsidRDefault="00DD34DC" w:rsidP="00DD34DC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D34DC">
        <w:rPr>
          <w:rFonts w:ascii="Times New Roman" w:hAnsi="Times New Roman" w:cs="Times New Roman"/>
          <w:sz w:val="28"/>
          <w:szCs w:val="24"/>
        </w:rPr>
        <w:t>Первый раздел содержит теоретические сведения о содержательной и структурной организации текста как особого речевого произведения, его языковом оформлении и средствах выразительности, а также материалы и упражнения, связанные с многоаспектным анализом текста. Второй содержит рекомендации по подготовке к написанию сочинения-рассуждения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DD34DC">
        <w:rPr>
          <w:rFonts w:ascii="Times New Roman" w:hAnsi="Times New Roman" w:cs="Times New Roman"/>
          <w:sz w:val="28"/>
          <w:szCs w:val="24"/>
        </w:rPr>
        <w:t xml:space="preserve"> Третий раздел практический: тренировочные упражнения к разным этапам создания собственного высказывания на основе прочитанного текста.</w:t>
      </w:r>
    </w:p>
    <w:p w:rsidR="00DD34DC" w:rsidRPr="00DD34DC" w:rsidRDefault="00DD34DC" w:rsidP="00DD34DC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D34DC">
        <w:rPr>
          <w:rFonts w:ascii="Times New Roman" w:hAnsi="Times New Roman" w:cs="Times New Roman"/>
          <w:sz w:val="28"/>
          <w:szCs w:val="24"/>
        </w:rPr>
        <w:t>В каждом из разделов представлена краткая теоретическая информация, практические упражнения, а также тестовые задания для итогового контроля по русскому языку.</w:t>
      </w:r>
    </w:p>
    <w:p w:rsidR="00DD34DC" w:rsidRDefault="00DD34DC" w:rsidP="00DD34DC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D34DC">
        <w:rPr>
          <w:rFonts w:ascii="Times New Roman" w:hAnsi="Times New Roman" w:cs="Times New Roman"/>
          <w:sz w:val="28"/>
          <w:szCs w:val="24"/>
        </w:rPr>
        <w:t> </w:t>
      </w:r>
      <w:r w:rsidRPr="00DD34DC">
        <w:rPr>
          <w:rFonts w:ascii="Times New Roman" w:hAnsi="Times New Roman" w:cs="Times New Roman"/>
          <w:b/>
          <w:bCs/>
          <w:sz w:val="28"/>
          <w:szCs w:val="24"/>
        </w:rPr>
        <w:t xml:space="preserve">Отличительными чертами </w:t>
      </w:r>
      <w:r w:rsidRPr="00DD34DC">
        <w:rPr>
          <w:rFonts w:ascii="Times New Roman" w:hAnsi="Times New Roman" w:cs="Times New Roman"/>
          <w:sz w:val="28"/>
          <w:szCs w:val="24"/>
        </w:rPr>
        <w:t>предлагаемого курса</w:t>
      </w:r>
      <w:r>
        <w:rPr>
          <w:rFonts w:ascii="Times New Roman" w:hAnsi="Times New Roman" w:cs="Times New Roman"/>
          <w:sz w:val="28"/>
          <w:szCs w:val="24"/>
        </w:rPr>
        <w:t xml:space="preserve"> являются:</w:t>
      </w:r>
    </w:p>
    <w:p w:rsidR="00DD34DC" w:rsidRPr="00DD34DC" w:rsidRDefault="00DD34DC" w:rsidP="00DD34D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right="7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DD34DC">
        <w:rPr>
          <w:rFonts w:ascii="Times New Roman" w:hAnsi="Times New Roman" w:cs="Times New Roman"/>
          <w:sz w:val="28"/>
          <w:szCs w:val="24"/>
        </w:rPr>
        <w:t>объединение сведений теоретического характера и тестовых заданий, соответствующих требованиям и формату ЕГЭ;</w:t>
      </w:r>
    </w:p>
    <w:p w:rsidR="00DD34DC" w:rsidRPr="00DD34DC" w:rsidRDefault="00DD34DC" w:rsidP="00DD34D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right="7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DD34DC">
        <w:rPr>
          <w:rFonts w:ascii="Times New Roman" w:hAnsi="Times New Roman" w:cs="Times New Roman"/>
          <w:sz w:val="28"/>
          <w:szCs w:val="24"/>
        </w:rPr>
        <w:t>направленность на углубление, расширение и систематизацию материалов школьного курса русского языка и наличие специальных разделов по содержательной и структурно-языковой организации текста, средствам языковой выразительности, а также по анализу и информационной обработке текстов различных стилей и типов речи;</w:t>
      </w:r>
    </w:p>
    <w:p w:rsidR="00DD34DC" w:rsidRPr="00DD34DC" w:rsidRDefault="00DD34DC" w:rsidP="00DD34D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right="7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DD34DC">
        <w:rPr>
          <w:rFonts w:ascii="Times New Roman" w:hAnsi="Times New Roman" w:cs="Times New Roman"/>
          <w:sz w:val="28"/>
          <w:szCs w:val="24"/>
        </w:rPr>
        <w:t>ориентация материалов на написание сочинения-рассуждения по готовому тексту в соответствии со всеми требованиями части</w:t>
      </w:r>
      <w:proofErr w:type="gramStart"/>
      <w:r w:rsidRPr="00DD34DC">
        <w:rPr>
          <w:rFonts w:ascii="Times New Roman" w:hAnsi="Times New Roman" w:cs="Times New Roman"/>
          <w:sz w:val="28"/>
          <w:szCs w:val="24"/>
        </w:rPr>
        <w:t xml:space="preserve"> С</w:t>
      </w:r>
      <w:proofErr w:type="gramEnd"/>
      <w:r w:rsidRPr="00DD34DC">
        <w:rPr>
          <w:rFonts w:ascii="Times New Roman" w:hAnsi="Times New Roman" w:cs="Times New Roman"/>
          <w:sz w:val="28"/>
          <w:szCs w:val="24"/>
        </w:rPr>
        <w:t xml:space="preserve"> Единого государственного экзамена по русскому языку;</w:t>
      </w:r>
    </w:p>
    <w:p w:rsidR="00DD34DC" w:rsidRPr="00DD34DC" w:rsidRDefault="00DD34DC" w:rsidP="00DD34D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right="7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DD34DC">
        <w:rPr>
          <w:rFonts w:ascii="Times New Roman" w:hAnsi="Times New Roman" w:cs="Times New Roman"/>
          <w:sz w:val="28"/>
          <w:szCs w:val="24"/>
        </w:rPr>
        <w:t>четкая практическая направленность, предполагающая активную самостоятельную работу учащихся.</w:t>
      </w:r>
    </w:p>
    <w:p w:rsidR="00B60550" w:rsidRPr="00DD34DC" w:rsidRDefault="00B60550" w:rsidP="00DD34DC">
      <w:pPr>
        <w:shd w:val="clear" w:color="auto" w:fill="FFFFFF"/>
        <w:spacing w:line="360" w:lineRule="auto"/>
        <w:ind w:left="14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60550" w:rsidRDefault="00DD34DC" w:rsidP="00DD3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учителей русского языка и литературы</w:t>
      </w:r>
    </w:p>
    <w:p w:rsidR="00DD34DC" w:rsidRDefault="00DD34DC" w:rsidP="00DD3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 Т.П.</w:t>
      </w:r>
    </w:p>
    <w:p w:rsidR="00B60550" w:rsidRDefault="00B60550" w:rsidP="00DD3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0550" w:rsidRDefault="00B60550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24D" w:rsidRPr="00E7724D" w:rsidRDefault="00FD1B67" w:rsidP="00E7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1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к теме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«ТЕКСТ»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Стилевые черты текста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46"/>
        <w:gridCol w:w="1247"/>
        <w:gridCol w:w="1617"/>
        <w:gridCol w:w="769"/>
        <w:gridCol w:w="2209"/>
        <w:gridCol w:w="1582"/>
        <w:gridCol w:w="1455"/>
      </w:tblGrid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речи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Стиль языка</w:t>
            </w:r>
          </w:p>
        </w:tc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Ситуация общения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Стилевые черты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ворный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Неофиц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обстановка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мыслями, </w:t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лениями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(поговорить)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нужден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деловой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обстановка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много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инструкции, деловая переписка и др.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(</w:t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проинстру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тировать)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альность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точность, </w:t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беспри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страст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обстановка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много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продукция (диссертации, учебники, пособия и др.)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(объяснить)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Абстрак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точность, логичность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обстановка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много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очерки, фельетоны и др.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(убедить)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сивность</w:t>
            </w:r>
            <w:proofErr w:type="spellEnd"/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обстановка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много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венные произведения (роман, повесть, стихотворение, басня, рассказ и т.д.)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(изобразить)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образность, </w:t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</w:t>
            </w:r>
            <w:proofErr w:type="spellEnd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нальность</w:t>
            </w:r>
            <w:proofErr w:type="spellEnd"/>
          </w:p>
        </w:tc>
      </w:tr>
    </w:tbl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24D" w:rsidRPr="00E7724D" w:rsidRDefault="00B60550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к теме </w:t>
      </w:r>
      <w:r w:rsidR="00E7724D"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«ОСНОВНЫЕ ВИДЫ ПЕРЕРАБОТКИ ТЕКСТА»</w:t>
      </w:r>
      <w:r w:rsidR="00E7724D"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Составление образцов реферативного письма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56"/>
        <w:gridCol w:w="2263"/>
        <w:gridCol w:w="3000"/>
        <w:gridCol w:w="3206"/>
      </w:tblGrid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Компоненты структуры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Языковое оформление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Заголовочная часть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автор, жанр и название первоисточника; приводятся </w:t>
            </w: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выходные данные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Рецензия на статью (книгу)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.и.о., название (место и год издания)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Вступительная (вводная) часть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темы (общая проблематика, тема работы)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Отмечаются значимость поднятой проблемы в кругу других научных проблем, важность затрагиваемых в работе вопросов, их роль и значение в решении задач современного знания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Одним из наиболее актуальных направлений... является... Рецензируемая работа относится к числу... Статья (книга) посвящена актуальной теме (вопросу, проблеме)...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Основная часть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(краткое содержание, композиция произведения), оценочное описание текста (достоинства работы, выражение критики) 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основных положений содержания (возможно цитирование) с критическим анализом и оценкой: развернутая аргументация, соответствие работы в целом требованиям жанра; новизна и глубина раскрытия темы; обоснованность выводов; наличие иллюстративного материала (примеров, фактов, схем); эрудиция автора с позиций освещаемой проблемы; язык первоисточника и т.д.); критические замечания (в доброжелательной и корректной форме отмечаются недостатки, даются рекомендации и высказываются пожелания)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Работа представляет собой анализ (обзор, обобщение, изложение, описание, исследование)... 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Автор рассматривает (анализирует, раскрывает, разбирает, излагает, останавливается, описывает, показывает, освещает, обобщает)...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Сущность проблемы... заключается (сводится)... 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Рассматриваемая работа (статья, книга) состоит из... частей (делится на... части, начинается, заканчивается)...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достоинствам работы относятся новизна поднимаемой автором проблемы (новый... подход к решению проблемы, аргументация автора... самостоятельность исследований… творческий характер… убедительные доказательства… ценные сведения... экспериментальные данные...) 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статье содержатся общеизвестные истины... необоснованные утверждения... противоречивые положения... вызывают возражения (сомнения) следующие факты (положения, выводы, утверждения)...</w:t>
            </w:r>
            <w:proofErr w:type="gramEnd"/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Заключительная часть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рецензента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Дается общая оценка с учетом жанра работы, отмечается соответствие ее названия достигнутым целям, подчеркиваются ее значимость в ряду других </w:t>
            </w: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по этой проблематике, практическая ценность и область применения полученных в исследовании результатов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Упомянутые недостатки не снижают высокого уровня работы и ее положительной оценки в целом... Несмотря на высказанные замечания (на отмеченные недостатки, </w:t>
            </w:r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на некоторые неточности в формулировках), работа, несомненно, заслуживает высокой оценки (может быть оценена положительно)... Оценивая работу в целом, необходимо сказать (хотелось бы подчеркнуть, отметить)... Таким образом, изложенные в статье (книге) вопросы (проблемы)... представляют интерес не только 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</w:t>
            </w:r>
            <w:proofErr w:type="gramEnd"/>
            <w:r w:rsidRPr="00E77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... но и для...-</w:t>
            </w:r>
          </w:p>
        </w:tc>
      </w:tr>
    </w:tbl>
    <w:p w:rsid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24D" w:rsidRPr="00E7724D" w:rsidRDefault="00B60550" w:rsidP="00B60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к теме </w:t>
      </w:r>
      <w:r w:rsidR="00E7724D"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«ТИПЫ РЕЧИ. ПОВЕСТВОВАНИЕ. ОПИСАНИЕ. РАССУЖДЕНИЕ»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Повествование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особенности разных типов речи вы уже знаете.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Повествование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рассказ, сообщение о каком-то событии в его временной последовательности. На первый план здесь выдвигаются порядок протекания действия, развитие сюжета.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описании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внимания – словесное изображение какого-либо явления действительности путем перечисления его характерных признаков. Особенность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текста-рассуждения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в нем доказываются, объясняются какое-то положение, мысль.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тип речи имеет свои композиционные особенности.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композиции (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композиция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лат. </w:t>
      </w:r>
      <w:proofErr w:type="spell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composition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сочинение, составление, соединение) принято выделять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экспозицию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(обстановка, предшествующая началу действия),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заявку, развитие действия, кульминацию, развязку.</w:t>
      </w:r>
      <w:proofErr w:type="gramEnd"/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Произведения повествовательного типа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начинаться и сразу с завязки и даже с развязки действия, т.е. событие может передаваться в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прямой, хронологической последовательности и в обратной,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мы сначала узнаем о развязке, а уже потом – о самом действии. Иногда действие в рассказе раскрывается в прямом порядке, но рассказчик время от времени отступает от хронологической последовательности, вспоминает о том, что было раньше, или забегает вперед, сообщая, что произойдет в дальнейшем.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Выразительная и изобразительная сила повествования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наглядном представлении действия, движения людей и явлений во времени и пространстве.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повествовании сообщается о событиях, происшествиях, действиях, особая роль здесь принадлежит глаголам, особенно формам прошедшего времени совершенного вида. Они,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обозначая последовательно сменяющие друг друга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события, помогают развертыванию повествования. Однако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всех повествовательных текстов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является начало события (завязка) – развитие события – кульминация – конец события (развязка).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Несколько советов по написанию текста-повествования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Сообщение о месте и времени действия может объединяться с сообщением о действующем лице, и это может быть началом текста.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Окончанием повествовательного текста часто бывает указание на последнее, завершающее действие. Но оно может быть продолжено и выводом. Поэтому особое внимание обратите на начало и конец текста.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3. Язык изложения должен быть подчинен теме, идее, типу речи, стилю, жанру.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необходимости можете включить в повествование элементы и описания, и рассуждения.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изображение какого-либо явления действительности путем перечисления и раскрытия его основных признаков. Для пейзажа это будет внешний вид деревьев, трав, неба, реки; для портрета – рост, возраст, осанка, походка, выражение глаз, улыбка, внутреннее состояние человека; при описании машины это будет сообщение о ее назначении, </w:t>
      </w:r>
      <w:proofErr w:type="spellStart"/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ципе</w:t>
      </w:r>
      <w:proofErr w:type="spellEnd"/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производимых ею операциях, внешнем виде, о ее частях, их назначении и взаимодействии.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описания – чтобы читатель (слушатель) увидел предмет описания, представил его в своем сознании.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элементы,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композиция описания: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общее представление о предмете;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отдельные признаки предмета;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авторская оценка, вывод, заключение.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Рассуждение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Рассуждение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словесное изложение, разъяснение, подтверждение какой-либо мысли.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отличается от повествования и описания более сложно построенными предложениями (с обособленными оборотами, различными типами бессоюзной и союзной связи); лексикой (употребляется больше слов, обозначающих отвлеченные понятия).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Рассуждение – очень важный тип речи: чтобы убедить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других в чем-то, надо уметь рассуждать, доказывать, логически мыслить, делать обоснованные выводы. Это же умение необходимо, чтобы опровергнуть точку зрения оппонента, с которым вы не согласны.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строится текст-рассуждение и каковы основные требования к его построению? В нем обычно выделяются три части: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тезис (высказывается какая-то мысль);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доказательство (или опровержение) этой мысли, т.е. аргументы: а)..., б)..., в)... и т.д., сопровождаемые примерами;</w:t>
      </w:r>
      <w:proofErr w:type="gramEnd"/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вывод или заключение.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 должен быть доказуемым и четко сформулированным.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Аргументы должны быть убедительными, и их должно быть достаточно для доказательства вашего тезиса. И чем они будут убедительнее, чем яснее сформулированы, тем неотразимее все рассуждения и бесспорнее вывод.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в тексте (и устном выступлении) между тезисом и аргументами, а также между отдельными аргументами устанавливалась логическая и грамматическая связь. Логическая связь – это связь смысловая: все приводимые факты должны быть убедительны для каждого и подтверждать именно выдвинутый вами тезис, а не что-то другое. Факт – самое серьезное, самое бесспорное доказательство. Не случайно говорят: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 – упрямая вещь; поставить перед фактом.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грамматической связи между аргументами, а также между тезисом и аргументами нередко используются вводные слова: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во-первых, во-вторых, в-третьих, наконец, итак, следовательно, таким образом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тексте-рассуждении широко используются предложения с союзами: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однако, хотя, несмотря на, потому что, так как.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может выступать в разных жанровых формах: в форме письма, статьи, рецензии, доклада, ученического сочинения, полемического выступления в дискуссии, полемического диалога.</w:t>
      </w:r>
    </w:p>
    <w:p w:rsidR="00E7724D" w:rsidRPr="00E7724D" w:rsidRDefault="00B60550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к теме </w:t>
      </w:r>
      <w:r w:rsidR="00E7724D"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7724D"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7724D"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художественной выразительности»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Тропы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Тропы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слова и выражения, употребленные в переносном значении в целях создания художественного образа. Перечислим основные виды тропов.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Гипербола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художественный прием, основанный на преувеличении тех или иных свойств изображаемого предмета или явления: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сто сорок солнц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закат пылал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(В.Маяковский);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Раздирает рот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зевота шире Мексиканского залива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(В.Маяковский). Гиперболы могут встречаться в общенародном языке, обычно в устойчивых выражениях. Художественный образ, лежащий в их основе, уже не осознается: ожидать целую вечность, любить до безумия, испугаться до смерти, всю жизнь мечтать, задушить в объятиях.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Ирония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художественный прием, когда слово или высказывание обретает в тексте значение, противоположное буквальному или подвергающее его сомнению: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Отколе,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умная,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бредешь ты,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голова?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(И.А. Крылов) (при обращении к ослу).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Каламбур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игра слов, использование многозначности, омонимии или звукового сходства слов с целью достижения комического эффекта: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Чуть пробуждается народ, / Сейчас дают ему уставы, / Кричат: «Закройте-ка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уста вы!».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И вмиг кладут печать на рот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(К.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Фофанов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Литота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художественный прием, основанный на чрезмерном преуменьшении свойств изображаемого предмета или явления: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Ваш шпиц, прелестный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шпиц, не более наперстка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(А.Грибоедов). Многие фразеологизмы общенародного языка также основаны на литоте: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капля в море, кот наплакал, глоток воды, рукой подать, ни гроша, ни капли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Метафора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слово или выражение, употребленное в переносном значении. В основе переноса наименования лежит сходство предметов или явлений по какому-либо признаку: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Теплый бархат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ночи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богато расшит,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украшен голубым серебром огней...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(М.Горький);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Барка жизни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встала / На большой мели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(А.Блок);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пожаром зари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Сожжено и раздвинуто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бледное небо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(А.Блок). В основе метафоры лежит сравнение, но оно не оформлено с помощью сравнительных союзов, поэтому метафору называют иногда скрытым сравнением.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Метонимия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перенос наименования, в основе которого лежит смежность предметов, понятий, различная связь между ними. Такая связь может возникнуть: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между содержимым и содержащим: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 тарелки съел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(И.Крылов);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между автором и его произведением: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Читал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охотно </w:t>
      </w:r>
      <w:proofErr w:type="spellStart"/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Апулея</w:t>
      </w:r>
      <w:proofErr w:type="spellEnd"/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Цицерона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читал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(А.Пушкин);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Траурный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Шопен громыхал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заката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(М.Светлов);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между действием или его результатом и орудием этого действия: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Их села и нивы за буйный набег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обрек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мечам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пожарам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(А.Пушкин);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между предметом и материалом, из которого предмет сделан: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Янтарь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устах его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дымился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(А.Пушкин);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Фарфор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бронза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столе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(А.Пушкин);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между местом действия и людьми, находящимися в этом месте: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Театр уж полон.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Ложи блещут; партер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кресла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все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кипит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(А.Пушкин);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Ликует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буйный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Рим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(М.Лермонтов);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часть вместо целого, например, деталь внешности или одежды вместо наименования человека: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Серые шлемы с красной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звездой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белой </w:t>
      </w:r>
      <w:proofErr w:type="gram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ораве</w:t>
      </w:r>
      <w:proofErr w:type="gram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крикнули: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«Стой!»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(В.В. Маяковский);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флаги в гости будут к нам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(А.Пушкин).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Оксюморон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художественный прием соединения слов, обозначающих обычно несовместимые понятия: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красоты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их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безобразной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Я скоро таинство постиг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(М.Лермонтов);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Есть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тоска веселая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алостях</w:t>
      </w:r>
      <w:proofErr w:type="spell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зари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(С.Есенин);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Ты, меня любивший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фальшью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Истины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правдивой ли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(М.Цветаева).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Олицетворение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разновидность метафоры, присвоение предметам неживой природы или отвлеченным понятиям свойств живых существ: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ней прилегла в опочивальне ее сиделка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тишина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(А.Блок);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цветущие кисти черемух /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Мыли листьями рамы фрамуг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(Б.Пастернак).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Перифраза (перифраз)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описательный оборот речи, применяемый для замены слова или группы слов, с тем чтобы избежать повторения, придать повествованию </w:t>
      </w:r>
      <w:proofErr w:type="spell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?л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ьшую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выразительность. Обычно такой оборот содержит описание существенных признаков лица, предмета или явления: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царь зверей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(вместо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Страна восходящего солнца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(вместо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Япония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певец Гяура и Жуана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Байрон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наши меньшие братья (животные).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Сарказм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суждение, содержащее едкую, язвительную насмешку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изображаемым, высшая степень иронии: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уснешь,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окружен попечением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Дорогой и любимой семьи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(Ждущей смерти твоей с нетерпением)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(Н.Некрасов).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Синекдоха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разновидность метонимии, троп, состоящий в употреблении части вместо целого или целого вместо части. Обычно в синекдохе употребляются: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единственное число вместо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множественного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слышно было до рассвета, как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ликовал француз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(М.Лермонтов);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множественное число вместо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все глядим в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Наполеоны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(А.Пушкин);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родовое название вместо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видового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Ну что ж, садись,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светило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(В.Маяковский) (т.е. солнце);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видовое название вместо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родового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Пуще всего береги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копейку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(т.е. деньги) (Н.В. Гоголь).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уподобление изображаемого явления другому по какому-либо общему для них признаку с целью выявить в объекте сравнения новые важные свойства: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Небо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колокол,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месяц – язык...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(С.Есенин);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глаза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осторожной кошки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похожи твои глаза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(А.Ахматова).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Сравнения оформляются в виде синтаксических конструкций различных типов. Самая распространенная из них – сравнительный оборот из слова или словосочетания, присоединяемый с помощью союзов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как, словно, будто, точно, как будто, что: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послал тебе черную розу в бокале / Золотого,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небо,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аи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(А.Блок). Те же союзы могут присоединять сравнение, оформленное в виде придаточного предложения: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Закружилась листва золотая</w:t>
      </w:r>
      <w:proofErr w:type="gram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В</w:t>
      </w:r>
      <w:proofErr w:type="gram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розоватой воде на пруду,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Словно бабочек легкая стая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замираньем летит на звезду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(С.Есенин). Сравнение может передаваться также с помощью существительного, стоящего в творительном падеже, такая конструкция называется «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творительный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сравнения»: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Ягненочком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кудрявый месяц</w:t>
      </w:r>
      <w:proofErr w:type="gram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Г</w:t>
      </w:r>
      <w:proofErr w:type="gram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уляет в голубой траве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(С.Есенин) (месяц в небе, как ягненочек в траве). Сравнение может также передаваться прилагательным в сравнительной степени с зависимым существительным: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ним струя светлей лазури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(М.Лермонтов).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Эпитет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образное определение предмета, явления. Эпитет отличается от простого сравнения художественной выразительностью, он передает чувство автора к изображаемому предмету, создает живое, яркое представление о нем: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Вечером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синим,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вечером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лунным</w:t>
      </w:r>
      <w:proofErr w:type="gram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Б</w:t>
      </w:r>
      <w:proofErr w:type="gram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ыл я когда-то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красивым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юным.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Неудержимо, неповторимо</w:t>
      </w:r>
      <w:proofErr w:type="gram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В</w:t>
      </w:r>
      <w:proofErr w:type="gram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 пролетело... далече... мимо.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(С.Есенин) Эпитеты, выраженные обычно прилагательными в переносном значении, могут иметь общеязыковой характер, включаться, например, в словарь эпитетов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железная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воля,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золотой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характер,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горячая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кровь).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Общеязыковым противопоставлены индивидуально-авторские эпитеты, встречающиеся в художественных текстах. В основе появления подобных эпитетов лежат неожиданные ассоциации: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мотыльковая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красота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(А.П. Чехов), </w:t>
      </w:r>
      <w:proofErr w:type="spellStart"/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заднекрылечное</w:t>
      </w:r>
      <w:proofErr w:type="spell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знакомство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(М.Салтыков-Щедрин),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цветастая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радость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(В.Шукшин).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самых выразительных эпитетов являются оксюмороны: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Горячий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снег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(Ю.Бондарев),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Живой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труп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(Л.Толстой),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грустная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радость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(С.Есенин).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Фигуры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Фигуры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особые стилистико-синтаксические конструкции, придающие выразительность речи. В языке художественной литературы встречаются следующие фигуры.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Анафора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повторение слов или фраз в начале смежных высказываний: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Жди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меня, и я вернусь. / Только очень жди... /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Жди,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когда наводят грусть / Желтые дожди, /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Жди,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когда снега метут, /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Жди,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когда жара, /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Жди,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когда других не ждут, / Позабыв вчера.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(К.Симонов)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Антитеза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резкое противопоставление понятий, мыслей, образов: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Белый ест ананас спелый, черный – гнилью моченный. / Белую работу делает белый, черную работу – черный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(В.Маяковский). Обычно антитеза основывается на употреблении антонимов: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и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убогая,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Ты и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могучая,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Матушка Русь!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(Н.Некрасов).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Бессоюзие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построение предложения, при котором однородные члены или части сложного предложения связываются без помощи союзов; фигура, придающая речи динамичность, насыщенность: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Швед, русский колет, рубит, режет. / Бой барабанный, клики, скрежет...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(А.Пушкин) Противоположно многосоюзию.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Градация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последовательное расположение слов и частей фраз в порядке их возрастающего (реже убывающего) значения: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разнообразие, вся прелесть, вся красота жизни слагается из света и тени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(Л.Н. Толстой);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Присягаю ленинградским ранам, / Первым разоренным очагам: / Не сломлюсь, не дрогну, не устану, / Ни крупицы не прощу врагам.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О.Берггольц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Инверсия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расположение членов предложения в особом порядке, нарушающем обычный, прямой порядок с целью усилить выразительность речи: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Дар напрасный, дар случайный, / Жизнь, зачем ты мне дана?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(А.Пушкин)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Многосоюзие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повтор союза, ощущаемый как избыточный и употребляемый как выразительное средство, обычно в положении анафоры: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блеск, и тень, и говор волн.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(А.Пушкин)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Параллелизм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параллельное расположение структурных элементов в двух-трех смежных высказываниях. Фигура, основанная на одинаковом синтаксическом построении предложений: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Ах, </w:t>
      </w:r>
      <w:proofErr w:type="gram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кабы</w:t>
      </w:r>
      <w:proofErr w:type="gram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цветы да не морозы, / И зимой бы цветы расцветали; / Ох, кабы на меня да не кручина, / Ни о чем-то бы я не тужила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(народная песня). Художественный эффект параллелизма часто усиливается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лексическим повтором: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Гляжу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будущность с боязнью, /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Гляжу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прошлое с тоской.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(М.Лермонтов)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Парцелляция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художественный прием, состоящий в расчленении предложения на отдельные фрагменты, которые представляют собой неполные предложения. Такое расчленение графически отображается с помощью точек. Парцелляция имитирует разговорную речь. Например: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Прошлый раз на пути из Луги на какой-то станции, несмотря на форменное переполнение, в вагон еще какой-то тип </w:t>
      </w:r>
      <w:proofErr w:type="spell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влазит</w:t>
      </w:r>
      <w:proofErr w:type="spell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Не старый еще. С усиками. Довольно </w:t>
      </w:r>
      <w:proofErr w:type="spell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франтово</w:t>
      </w:r>
      <w:proofErr w:type="spell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одетый. В русских сапогах.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(М.Зощенко) 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длинное, многочленное сложное предложение или сильно распространенное простое предложение, которое отличается законченностью, единством темы и интонационным распадением на две части. В первой части синтаксический повтор однотипных придаточных (или членов предложения) идет с нарастающим повышением интонации, затем – разделяющая значительная пауза, и во второй части, где дается вывод, тон голоса заметно понижается. Такое интонационное оформление образует своего рода круг: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Когда бы жизнь домашним кругом я ограничить захотел, / Когда б мне быть отцом, супругом приятный жребий повелел, / Когда б семейственной картиной пленился я хоть миг единый, – то, верно б, кроме вас одной, невесты не искал иной.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(А.Пушкин)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Подхват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повтор, когда новый фрагмент текста начинается с того же, чем оканчивается предыдущий: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Придет оно, большое, как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глоток, –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Глоток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воды во время зноя летнего.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(Р.Рождественский)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Риторический вопрос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вопрос, не требующий ответа, утверждение или отрицание, выраженное в форме вопросительного предложения: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Доколе, счастье, ты венцами / Злодеев будешь украшать?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(М.Ломоносов);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Богатство хорошо иметь; / Но должно ль им кому гордиться сметь?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(А.Сумароков)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Риторическое восклицание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восклицательное предложение, выполняющее в тексте роль эмоционального усиления: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было в утро наших лет – / О счастье! О слезы! / О лес! О жизнь! О солнца свет! / О свежий дух березы!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(А.Толстой) Чаще всего риторические восклицания оформлены в виде риторических обращений, которые направлены не к реальному собеседнику, а к предмету художественного изображения: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Черная, потом пропахшая выть! / Как мне тебя не ласкать, не любить?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(С.Есенин)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Хиазм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фигура, получившая название по сходству с начертанием греческой буквы </w:t>
      </w:r>
      <w:proofErr w:type="spell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хи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Хиазм называют еще обращенным параллелизмом, он образуется «перекрещиванием», переменой позиций повторяющихся компонентов двух смежных отрезков текста: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во мне, и я во всем.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(Ф.Тютчев); </w:t>
      </w:r>
      <w:proofErr w:type="gram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весна</w:t>
      </w:r>
      <w:proofErr w:type="gram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без конца и краю – без конца и без краю мечта!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(А.Блок);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Листопадом шуршала осень, зима наливалась морозами.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(М.Шолохов)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Эпифора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повторение слов или фраз в конце смежных высказываний: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станет нас!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миру хоть бы что.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Исчезнет след!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миру хоть бы что.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(Омар Хайям)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Стилистические приемы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тропов и фигур, в художественном тексте может встречаться такой стилистический прием, как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аллюзия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</w:t>
      </w:r>
      <w:proofErr w:type="spell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allusio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шутка, намек) – соотнесение текста с каким-либо известным историческим фактом или литературным текстом. По существу, аллюзиями являются крылатые выражения. Например, фраза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умываю руки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аллюзия на евангельское повествование о Понтии Пилате. Аллюзия и перифраза помогают установить контакт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пишущим и читающими, между говорящим и слушающими: «Мы понимаем, о чем идет речь, мой намек принят вами...». 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художественной речи используются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афоризмы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краткие, меткие и обычно образные изречения, близкие к пословице: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– это звучит гордо.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(М.Горький) Заимствованные афоризмы могут представлять собой знакомую русскому читателю иностранную фразу: </w:t>
      </w:r>
      <w:proofErr w:type="spellStart"/>
      <w:proofErr w:type="gram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Cogito</w:t>
      </w:r>
      <w:proofErr w:type="spell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ergo</w:t>
      </w:r>
      <w:proofErr w:type="spell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sum</w:t>
      </w:r>
      <w:proofErr w:type="spell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(лат.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Мыслю – значит, существую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Выразительные средства фонетики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514475"/>
            <wp:effectExtent l="19050" t="0" r="0" b="9525"/>
            <wp:wrapSquare wrapText="bothSides"/>
            <wp:docPr id="2" name="Рисунок 2" descr="http://rus.1september.ru/2009/02/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.1september.ru/2009/02/3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Аллитерация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повторение в художественном тексте согласных, создающих звуковой образ: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Довольный праздничным обедом, сосед сопит перед соседом.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(А.Пушкин);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Морозом выпитые лужи хрустят и хрупки, как хрусталь.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(И.Северянин)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Ассонанс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повторение в художественном тексте одинаковых или похожих гласных, которое служит для создания звукового образа: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 лечу я по рельсам чугунным. / Думаю думу свою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(Н.Некрасов).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Звукоподражание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передача слуховых впечатлений словами, напоминающими звучание природных явлений или звуки, издаваемые животными: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Полночной порою в болотной глуши</w:t>
      </w:r>
      <w:proofErr w:type="gramStart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Ч</w:t>
      </w:r>
      <w:proofErr w:type="gramEnd"/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уть слышно, бесшумно шуршат камыши.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(К.Бальмонт)</w:t>
      </w:r>
    </w:p>
    <w:p w:rsidR="00E7724D" w:rsidRPr="00E7724D" w:rsidRDefault="00FD1B67" w:rsidP="00E7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2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1.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Определите средства художественной выразительности. Определите, какие тропы употреблены в приведенных ниже фрагментах художественных текстов. В каких примерах можно отметить использование фигур?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Шутила зрелость, пела юность.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(А.Твардовский)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Литейный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залили блузы и кепки.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(В.Маяковский)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Редкая птица долетит до середины Днепра.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(Н.Гоголь)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А в двери бушлаты, шинели, тулупы.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(В.Маяковский)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Дивно устроен наш свет... Тот имеет отличного повара, но, к сожалению, такой маленький рот, что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двух кусочков никак не может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пропустить; другой имеет рот величиною в арку главного штаба, но, увы, должен довольствоваться каким-нибудь немецким обедом из картофеля.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(Н.Гоголь)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Утешится безмолвная печаль, и резвая задумается радость.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(А.Пушкин)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Весной, что внуки малые, / С румяным солнцем-дедушкой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грают облака.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(Н.Некрасов)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Его (сонета) игру любил творец Макбета.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(А.Пушкин)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Голова у Ивана Ивановича похожа на редьку хвостом вниз; голова Ивана Никифоровича – на редьку хвостом вверх.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(Н.Гоголь)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Как выжженная палами степь,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жизнь Григория.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(М.Шолохов)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Сквозь волнистые туманы пробирается луна. / На печальные поляны льет печально свет она.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(А.Пушкин)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 Золотою лягушкой луна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/ Р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аспласталась на тихой воде.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(С.Есенин)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 Я теперь скупее стал в желаньях, / Жизнь моя, иль ты приснилась мне? / Словно я весенней гулкой ранью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роскакал на розовом коне.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(С.Есенин)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 Нарядней модного паркета блистает речка, льдом одета.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(А.Пушкин)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 Природой здесь нам суждено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Европу прорубить окно.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(А.Пушкин)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 Мы открывали Маркса каждый том, / Как в доме собственном мы открываем ставни.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(В.Маяковский)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 Догорит золотистым пламенем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телесного воска свеча, / И луны часы деревянные / Прохрипят мой двенадцатый час.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(С.Есенин)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 Не ветер бушует над бором, / Не с гор побежали ручьи, / Мороз-воевода дозором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/ О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бходит владенья свои.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(Н.Некрасов)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 «Это верно, что дорого», – вздыхают рыжие панталоны.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(А.Чехов)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 Почва такая хорошая, что если посадить в землю оглоблю, то через год вырастет тарантас.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(А.Чехов)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 ...И жаль зимы-старухи, / И, проводив ее блинами и вином, / Поминки ей творим мороженым и льдом.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(А.Пушкин)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 Зеленая прическа, / Девическая грудь. /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тонкая березка, / Что загляделась в пруд?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(С.Есенин)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 У Ивана Никифоровича &lt;...&gt; шаровары в таких широких складках, что если бы раздуть их, то в них можно бы поместить весь двор с амбарами и строением.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(Н.Гоголь)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 На восток, сквозь дым и копоть, / Из одной тюрьмы глухой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домам идет Европа, / Пух перин над ней пургой.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(А.Твардовский)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 Телеграф охрип от траурного гуда. / Слезы снега с </w:t>
      </w:r>
      <w:proofErr w:type="spell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флажьих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покрасневших век.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(В.Маяковский)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 Много за жизнь </w:t>
      </w:r>
      <w:proofErr w:type="spell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повымел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Вилли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/ одних пылинок целый лес.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(В.Маяковский)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 Меж тем как сельские циклопы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медлительным огнем / Российским лечат молотком / Изделье легкое Европы, / Благословляя колеи и рвы отеческой земли.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(А.Пушкин)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Ключи к заданию 1</w:t>
      </w:r>
    </w:p>
    <w:p w:rsidR="00E7724D" w:rsidRPr="00E7724D" w:rsidRDefault="00E7724D" w:rsidP="00E7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Шутила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зрелость,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пела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юность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(олицетворение).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Литейный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залили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блузы и кепки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(метонимия).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Редкая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(эпитет)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долетит до середины Днепра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(гипербола).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А в двери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бушлаты, шинели, тулупы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(метонимия).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Дивно устроен наш свет... Тот имеет отличного повара, но, к сожалению, такой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маленький рот, что </w:t>
      </w:r>
      <w:proofErr w:type="gramStart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 двух кусочков никак не может</w:t>
      </w:r>
      <w:proofErr w:type="gramEnd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пропустить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(литота);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имеет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рот величиною в арку главного штаба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(гипербола),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увы, должен довольствоваться каким-нибудь немецким обедом из картофеля. 6. Утешится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безмолвная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печаль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резвая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задумается радость.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Утешится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безмолвная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печаль,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резвая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задумается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радость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(олицетворение)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7.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Весной,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внуки малые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(сравнение),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румяным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солнцем-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дедушкой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Играют облака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(олицетворение).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(сонета) игру любил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творец Макбета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Шекспир)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(перифраза).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Ивана Ивановича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похожа на редьку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хвостом вниз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(сравнение);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Никифоровича –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редьку хвостом вверх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(сравнение).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10. 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выжженная палами степь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(сравнение), </w:t>
      </w:r>
      <w:proofErr w:type="gramStart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черна</w:t>
      </w:r>
      <w:proofErr w:type="gramEnd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стала жизнь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Григория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(метафора).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 Сквозь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волнистые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туманы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пробирается луна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(олицетворение).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/ На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печальные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(эпитет)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поляны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льет печально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(метафора)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она. 12. 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Золотою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лягушкой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(сравнение)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луна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аспласталась на тихой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воде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(олицетворение).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 Я теперь скупее стал в желаньях, / Жизнь моя, иль ты приснилась мне? 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Словно я весенней гулкой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ранью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роскакал на розовом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(метафора).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 </w:t>
      </w:r>
      <w:proofErr w:type="gramStart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Нарядней модного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паркета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(сравнение)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блистает речка,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льдом одета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(олицетворение).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proofErr w:type="gram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Природой здесь нам суждено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Европу прорубить окно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(метафора).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 Мы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открывали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Маркса каждый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 доме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собственном мы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открываем ставни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(сравнение).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17. 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Догорит золотистым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пламенем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телесного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свеча,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луны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часы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деревянные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(эпитет) /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Прохрипят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(олицетворение)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мой двенадцатый час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(все предложение –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развернутая метафора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18.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ветер бушует над бором, 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 гор побежали ручьи,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(отрицательное сравнение)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Мороз-воевода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дозором</w:t>
      </w:r>
      <w:proofErr w:type="gram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бходит владенья свои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(олицетворение).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 «Это верно, что дорого», –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вздыхают рыжие панталоны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(метонимия).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Почва такая хорошая, что если посадить в землю оглоблю, то через год вырастет тарантас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(гипербола).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...И жаль зимы-</w:t>
      </w: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старухи,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И,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проводив ее блинами и вином,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Поминки ей творим мороженым и льдом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(развернутая метафора)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22.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Зеленая прическа,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Девическая грудь,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тонкая березка, / Что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загляделась в пруд?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(Метафора, олицетворение).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 У Ивана Никифоровича...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шаровары в таких широких складках, что если бы раздуть их, то в них можно бы поместить весь двор с амбарами и строением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(гипербола)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24. На восток, сквозь дым и копоть, / Из одной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тюрьмы глухой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(метафора, 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 домам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идет Европа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(синекдоха),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Пух перин над ней пургой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(сравнение).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Телеграф охрип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(олицетворение)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траурного (эпитет) гуда.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Слезы снега с </w:t>
      </w:r>
      <w:proofErr w:type="spellStart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флажьих</w:t>
      </w:r>
      <w:proofErr w:type="spellEnd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покрасневших век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(метафора). 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Много за жизнь </w:t>
      </w:r>
      <w:proofErr w:type="spell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повымел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Вилли</w:t>
      </w:r>
      <w:proofErr w:type="spellEnd"/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одних пылинок целый лес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(гипербола).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 Меж тем как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сельские циклопы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(перифраза = кузнецы)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Перед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медлительным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огнем / </w:t>
      </w: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Российским лечат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молотком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(метафора)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Изделье легкое Европы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(перифраза = коляска),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Благословляя колеи и рвы отеческой земли (вся фраза – </w:t>
      </w:r>
      <w:r w:rsidRPr="00E77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ирония</w:t>
      </w: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724D" w:rsidRPr="00E7724D" w:rsidRDefault="00FD1B67" w:rsidP="00E7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7" style="width:0;height:1.5pt" o:hralign="center" o:hrstd="t" o:hr="t" fillcolor="#a0a0a0" stroked="f"/>
        </w:pic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3</w:t>
      </w:r>
    </w:p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изобразительных сре</w:t>
      </w:r>
      <w:proofErr w:type="gramStart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в т</w:t>
      </w:r>
      <w:proofErr w:type="gramEnd"/>
      <w:r w:rsidRPr="00E7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ексте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23"/>
        <w:gridCol w:w="7602"/>
      </w:tblGrid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Изобразительные средства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Риторические вопросы, восклицания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эмоциональный пафос текста, передают взволнованность речи автора, различные его чувства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параллелизм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увидеть авторскую позицию по отношению к тому, о чем он пишет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повторы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Акцентируют внимание читателя на наиболее значимых для автора словах и понятиях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выделить главное слово или понятие, наиболее значимое для автора; средство создания эмоциональности речи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Антитеза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служить средством создания контрастных образов, эмоционального состояния человека, его чувств, положений и т.п.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Оксюморон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Подчеркивает внутренний конфликт или противоречие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Придает впечатление быстрой смены событий или картин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пунктуация (чаще всего тире)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особо выделяет вторую после знака часть, которая содержит важную мысль автора. Авторские восклицательные знаки служат средством выражения радостного или горестного чувства, настроения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Раскрывает наиболее характерный признак изображаемого предмета или явления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определения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 описательный образ предмета или явления, позволяют наглядно их представить. Могут выражать эмоциональное отношение автора к 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изображаемому</w:t>
            </w:r>
            <w:proofErr w:type="gramEnd"/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Оценочная лексика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Яркое средство передачи авторского отношения к </w:t>
            </w:r>
            <w:proofErr w:type="gramStart"/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изображаемому</w:t>
            </w:r>
            <w:proofErr w:type="gramEnd"/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предложения (парцелляция)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Усиливают смысловые и эмоциональные оттенки чувств, событий</w:t>
            </w:r>
          </w:p>
        </w:tc>
      </w:tr>
      <w:tr w:rsidR="00E7724D" w:rsidRPr="00E7724D" w:rsidTr="00E772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Гипербола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7724D" w:rsidRPr="00E7724D" w:rsidRDefault="00E7724D" w:rsidP="00E7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авторского видения образа или явления</w:t>
            </w:r>
          </w:p>
        </w:tc>
      </w:tr>
    </w:tbl>
    <w:p w:rsidR="00E7724D" w:rsidRPr="00E7724D" w:rsidRDefault="00E7724D" w:rsidP="00E77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4AC" w:rsidRDefault="003824AC"/>
    <w:sectPr w:rsidR="003824AC" w:rsidSect="007A67E2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775F"/>
    <w:multiLevelType w:val="hybridMultilevel"/>
    <w:tmpl w:val="A90831CA"/>
    <w:lvl w:ilvl="0" w:tplc="A94898DE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AC65C6"/>
    <w:multiLevelType w:val="hybridMultilevel"/>
    <w:tmpl w:val="3F506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4D"/>
    <w:rsid w:val="00095187"/>
    <w:rsid w:val="002426B4"/>
    <w:rsid w:val="0025474E"/>
    <w:rsid w:val="002C2181"/>
    <w:rsid w:val="003541F7"/>
    <w:rsid w:val="003824AC"/>
    <w:rsid w:val="00452339"/>
    <w:rsid w:val="005972EA"/>
    <w:rsid w:val="00697840"/>
    <w:rsid w:val="00750EC9"/>
    <w:rsid w:val="007A67E2"/>
    <w:rsid w:val="008753C8"/>
    <w:rsid w:val="008F156A"/>
    <w:rsid w:val="00946D4B"/>
    <w:rsid w:val="00AA0FF5"/>
    <w:rsid w:val="00B60550"/>
    <w:rsid w:val="00D51108"/>
    <w:rsid w:val="00D62292"/>
    <w:rsid w:val="00DD273E"/>
    <w:rsid w:val="00DD34DC"/>
    <w:rsid w:val="00E7724D"/>
    <w:rsid w:val="00FD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50"/>
  </w:style>
  <w:style w:type="paragraph" w:styleId="2">
    <w:name w:val="heading 2"/>
    <w:basedOn w:val="a"/>
    <w:link w:val="20"/>
    <w:uiPriority w:val="9"/>
    <w:qFormat/>
    <w:rsid w:val="00E77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7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2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7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724D"/>
    <w:rPr>
      <w:i/>
      <w:iCs/>
    </w:rPr>
  </w:style>
  <w:style w:type="paragraph" w:styleId="a5">
    <w:name w:val="No Spacing"/>
    <w:qFormat/>
    <w:rsid w:val="007A67E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452339"/>
    <w:rPr>
      <w:b/>
      <w:bCs/>
    </w:rPr>
  </w:style>
  <w:style w:type="paragraph" w:customStyle="1" w:styleId="zag3paragraf">
    <w:name w:val="zag_3_paragraf"/>
    <w:basedOn w:val="a"/>
    <w:rsid w:val="0045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zag4">
    <w:name w:val="zag_4"/>
    <w:basedOn w:val="a"/>
    <w:rsid w:val="002547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razdel2">
    <w:name w:val="zag_razdel_2"/>
    <w:basedOn w:val="a"/>
    <w:rsid w:val="002C218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7">
    <w:name w:val="List Paragraph"/>
    <w:basedOn w:val="a"/>
    <w:uiPriority w:val="34"/>
    <w:qFormat/>
    <w:rsid w:val="00DD3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19</Pages>
  <Words>6508</Words>
  <Characters>37097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сетевой педагог</dc:creator>
  <cp:keywords/>
  <dc:description/>
  <cp:lastModifiedBy>кабинет14</cp:lastModifiedBy>
  <cp:revision>7</cp:revision>
  <cp:lastPrinted>2011-09-16T23:03:00Z</cp:lastPrinted>
  <dcterms:created xsi:type="dcterms:W3CDTF">2011-09-15T04:34:00Z</dcterms:created>
  <dcterms:modified xsi:type="dcterms:W3CDTF">2011-09-16T23:03:00Z</dcterms:modified>
</cp:coreProperties>
</file>