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024" w:rsidRPr="00CD70FA" w:rsidRDefault="00EC6197" w:rsidP="0030602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r w:rsidR="00306024" w:rsidRPr="00CD70FA">
        <w:rPr>
          <w:rFonts w:ascii="Times New Roman" w:hAnsi="Times New Roman"/>
          <w:b/>
          <w:sz w:val="28"/>
          <w:szCs w:val="28"/>
        </w:rPr>
        <w:t>Элективный курс по литературе</w:t>
      </w:r>
    </w:p>
    <w:p w:rsidR="00306024" w:rsidRPr="00CD70FA" w:rsidRDefault="00306024" w:rsidP="00306024">
      <w:pPr>
        <w:jc w:val="center"/>
        <w:rPr>
          <w:rFonts w:ascii="Times New Roman" w:hAnsi="Times New Roman"/>
          <w:b/>
          <w:sz w:val="28"/>
          <w:szCs w:val="28"/>
        </w:rPr>
      </w:pPr>
      <w:r w:rsidRPr="00CD70FA">
        <w:rPr>
          <w:rFonts w:ascii="Times New Roman" w:hAnsi="Times New Roman"/>
          <w:b/>
          <w:sz w:val="28"/>
          <w:szCs w:val="28"/>
        </w:rPr>
        <w:t>для 10 класса</w:t>
      </w:r>
    </w:p>
    <w:p w:rsidR="00306024" w:rsidRPr="00CD70FA" w:rsidRDefault="00306024" w:rsidP="00306024">
      <w:pPr>
        <w:jc w:val="center"/>
        <w:rPr>
          <w:rFonts w:ascii="Times New Roman" w:hAnsi="Times New Roman"/>
          <w:b/>
          <w:sz w:val="28"/>
          <w:szCs w:val="28"/>
        </w:rPr>
      </w:pPr>
      <w:r w:rsidRPr="00CD70FA">
        <w:rPr>
          <w:rFonts w:ascii="Times New Roman" w:hAnsi="Times New Roman"/>
          <w:b/>
          <w:sz w:val="28"/>
          <w:szCs w:val="28"/>
        </w:rPr>
        <w:t>«Человек и эпоха»,</w:t>
      </w:r>
    </w:p>
    <w:p w:rsidR="00306024" w:rsidRDefault="00306024" w:rsidP="00306024">
      <w:pPr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Разработан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Велиевой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Н. С, учителем русского языка и литературы </w:t>
      </w:r>
    </w:p>
    <w:p w:rsidR="00306024" w:rsidRDefault="00306024" w:rsidP="0030602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>
        <w:rPr>
          <w:rFonts w:ascii="Times New Roman" w:hAnsi="Times New Roman"/>
          <w:sz w:val="28"/>
          <w:szCs w:val="28"/>
        </w:rPr>
        <w:t>сош</w:t>
      </w:r>
      <w:proofErr w:type="spellEnd"/>
      <w:r>
        <w:rPr>
          <w:rFonts w:ascii="Times New Roman" w:hAnsi="Times New Roman"/>
          <w:sz w:val="28"/>
          <w:szCs w:val="28"/>
        </w:rPr>
        <w:t xml:space="preserve"> №6 г. Приволжска Ивановской области</w:t>
      </w:r>
    </w:p>
    <w:p w:rsidR="00306024" w:rsidRDefault="00306024" w:rsidP="00306024">
      <w:pPr>
        <w:jc w:val="right"/>
        <w:rPr>
          <w:rFonts w:ascii="Times New Roman" w:hAnsi="Times New Roman"/>
          <w:sz w:val="28"/>
          <w:szCs w:val="28"/>
        </w:rPr>
      </w:pPr>
    </w:p>
    <w:p w:rsidR="00306024" w:rsidRDefault="00306024" w:rsidP="0030602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Русь! Куда несешься ты,</w:t>
      </w:r>
    </w:p>
    <w:p w:rsidR="00306024" w:rsidRDefault="00306024" w:rsidP="0030602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Дай ответ…</w:t>
      </w:r>
    </w:p>
    <w:p w:rsidR="00306024" w:rsidRDefault="00306024" w:rsidP="0030602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дает ответа…</w:t>
      </w:r>
    </w:p>
    <w:p w:rsidR="00306024" w:rsidRDefault="00306024" w:rsidP="0030602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Н. В. Гоголь</w:t>
      </w:r>
    </w:p>
    <w:p w:rsidR="00306024" w:rsidRDefault="00306024" w:rsidP="00306024">
      <w:pPr>
        <w:jc w:val="center"/>
        <w:rPr>
          <w:rFonts w:ascii="Times New Roman" w:hAnsi="Times New Roman"/>
          <w:sz w:val="28"/>
          <w:szCs w:val="28"/>
        </w:rPr>
      </w:pPr>
    </w:p>
    <w:p w:rsidR="00306024" w:rsidRPr="00CD70FA" w:rsidRDefault="00306024" w:rsidP="0030602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  <w:r w:rsidRPr="00CD70FA">
        <w:rPr>
          <w:rFonts w:ascii="Times New Roman" w:hAnsi="Times New Roman"/>
          <w:b/>
          <w:sz w:val="28"/>
          <w:szCs w:val="28"/>
        </w:rPr>
        <w:t>Пояснительная записка.</w:t>
      </w:r>
    </w:p>
    <w:p w:rsidR="00306024" w:rsidRDefault="00306024" w:rsidP="00306024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время, когда высокая идеология еще не сформирована, очень важно дать подрастающему поколению нравственные ориентиры, которые тысячелетиями складывались на Руси и которые отражают сущность человеческого бытия.</w:t>
      </w:r>
    </w:p>
    <w:p w:rsidR="00306024" w:rsidRDefault="00306024" w:rsidP="00306024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Научить различать добро и зло, противостоять негативу, стараться изменить к лучшему и себя, и окружающий мир, любить свою страну – это самые важные задачи нашего общества, которые надо реализовывать здесь и сейчас. Это важно для формирования личности, способной к творческой деятельности в любой сфере.</w:t>
      </w:r>
    </w:p>
    <w:p w:rsidR="00306024" w:rsidRDefault="00306024" w:rsidP="00306024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</w:t>
      </w:r>
      <w:proofErr w:type="gramStart"/>
      <w:r>
        <w:rPr>
          <w:rFonts w:ascii="Times New Roman" w:hAnsi="Times New Roman"/>
          <w:sz w:val="28"/>
          <w:szCs w:val="28"/>
        </w:rPr>
        <w:t>ЭК</w:t>
      </w:r>
      <w:proofErr w:type="gramEnd"/>
      <w:r>
        <w:rPr>
          <w:rFonts w:ascii="Times New Roman" w:hAnsi="Times New Roman"/>
          <w:sz w:val="28"/>
          <w:szCs w:val="28"/>
        </w:rPr>
        <w:t xml:space="preserve"> ставит перед собой цель систематизировать полученные знания по истории и литературе, углубляя их в философском ключе: зачем живет человек, что такое «загадочная русская душа», чем русский менталитет отличается от других, место русской литературы в мировой литературе.</w:t>
      </w:r>
    </w:p>
    <w:p w:rsidR="00306024" w:rsidRDefault="00306024" w:rsidP="00306024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 предполагает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что материал курса станет благодатной почвой для духовного роста учащихся, где каждый сможет заняться самопознанием, увидеть в себе типично русское.</w:t>
      </w:r>
    </w:p>
    <w:p w:rsidR="00306024" w:rsidRDefault="00306024" w:rsidP="003060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</w:t>
      </w:r>
      <w:proofErr w:type="gramStart"/>
      <w:r>
        <w:rPr>
          <w:rFonts w:ascii="Times New Roman" w:hAnsi="Times New Roman"/>
          <w:sz w:val="28"/>
          <w:szCs w:val="28"/>
        </w:rPr>
        <w:t>ЭК</w:t>
      </w:r>
      <w:proofErr w:type="gramEnd"/>
      <w:r>
        <w:rPr>
          <w:rFonts w:ascii="Times New Roman" w:hAnsi="Times New Roman"/>
          <w:sz w:val="28"/>
          <w:szCs w:val="28"/>
        </w:rPr>
        <w:t xml:space="preserve"> ставит и практические задачи:</w:t>
      </w:r>
    </w:p>
    <w:p w:rsidR="00306024" w:rsidRDefault="00306024" w:rsidP="003060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1.Повторение и обобщение </w:t>
      </w:r>
      <w:proofErr w:type="gramStart"/>
      <w:r>
        <w:rPr>
          <w:rFonts w:ascii="Times New Roman" w:hAnsi="Times New Roman"/>
          <w:sz w:val="28"/>
          <w:szCs w:val="28"/>
        </w:rPr>
        <w:t>изученного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 истории и литературе.</w:t>
      </w:r>
    </w:p>
    <w:p w:rsidR="00306024" w:rsidRDefault="00306024" w:rsidP="003060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2.Знакомство с русской литературой, которая не вошла в школьную программу.</w:t>
      </w:r>
    </w:p>
    <w:p w:rsidR="00306024" w:rsidRDefault="00306024" w:rsidP="003060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3.Обучение написанию сочинений-рассуждений.</w:t>
      </w:r>
    </w:p>
    <w:p w:rsidR="00306024" w:rsidRDefault="00306024" w:rsidP="003060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4.Подготовка к ЕГЭ.</w:t>
      </w:r>
    </w:p>
    <w:p w:rsidR="00EC6197" w:rsidRDefault="00306024" w:rsidP="0030602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:rsidR="00306024" w:rsidRPr="00EC6197" w:rsidRDefault="00EC6197" w:rsidP="0030602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</w:t>
      </w:r>
      <w:r w:rsidR="00306024" w:rsidRPr="00EC6197">
        <w:rPr>
          <w:rFonts w:ascii="Times New Roman" w:hAnsi="Times New Roman"/>
          <w:b/>
          <w:sz w:val="28"/>
          <w:szCs w:val="28"/>
          <w:lang w:val="ru-RU"/>
        </w:rPr>
        <w:t xml:space="preserve">Структура </w:t>
      </w:r>
      <w:proofErr w:type="gramStart"/>
      <w:r w:rsidR="00306024" w:rsidRPr="00EC6197">
        <w:rPr>
          <w:rFonts w:ascii="Times New Roman" w:hAnsi="Times New Roman"/>
          <w:b/>
          <w:sz w:val="28"/>
          <w:szCs w:val="28"/>
          <w:lang w:val="ru-RU"/>
        </w:rPr>
        <w:t>ЭК</w:t>
      </w:r>
      <w:proofErr w:type="gramEnd"/>
      <w:r w:rsidR="00306024" w:rsidRPr="00EC6197">
        <w:rPr>
          <w:rFonts w:ascii="Times New Roman" w:hAnsi="Times New Roman"/>
          <w:b/>
          <w:sz w:val="28"/>
          <w:szCs w:val="28"/>
          <w:lang w:val="ru-RU"/>
        </w:rPr>
        <w:t xml:space="preserve"> «Человек и эпоха» </w:t>
      </w:r>
    </w:p>
    <w:p w:rsidR="00306024" w:rsidRPr="00EC6197" w:rsidRDefault="00306024" w:rsidP="00306024">
      <w:pPr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0" w:type="auto"/>
        <w:tblInd w:w="1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60"/>
        <w:gridCol w:w="3986"/>
      </w:tblGrid>
      <w:tr w:rsidR="00306024" w:rsidRPr="007E7ED8" w:rsidTr="00EC6197">
        <w:tc>
          <w:tcPr>
            <w:tcW w:w="6946" w:type="dxa"/>
            <w:gridSpan w:val="2"/>
            <w:shd w:val="clear" w:color="auto" w:fill="F2DBDB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1.Личность и история: влияет ли история на личность?</w:t>
            </w:r>
          </w:p>
        </w:tc>
      </w:tr>
      <w:tr w:rsidR="00306024" w:rsidRPr="007E7ED8" w:rsidTr="00EC6197">
        <w:tc>
          <w:tcPr>
            <w:tcW w:w="6946" w:type="dxa"/>
            <w:gridSpan w:val="2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Человек глубокой древности – общинный уклад жизни</w:t>
            </w:r>
          </w:p>
        </w:tc>
      </w:tr>
      <w:tr w:rsidR="00306024" w:rsidRPr="004A2754" w:rsidTr="00EC6197">
        <w:tc>
          <w:tcPr>
            <w:tcW w:w="6946" w:type="dxa"/>
            <w:gridSpan w:val="2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 xml:space="preserve">Человек-барин и человек-раб – губительная философия </w:t>
            </w:r>
            <w:proofErr w:type="gramStart"/>
            <w:r w:rsidRPr="00C73917">
              <w:rPr>
                <w:rFonts w:ascii="Times New Roman" w:hAnsi="Times New Roman"/>
                <w:sz w:val="28"/>
                <w:szCs w:val="28"/>
              </w:rPr>
              <w:t>сильных</w:t>
            </w:r>
            <w:proofErr w:type="gramEnd"/>
            <w:r w:rsidRPr="00C73917">
              <w:rPr>
                <w:rFonts w:ascii="Times New Roman" w:hAnsi="Times New Roman"/>
                <w:sz w:val="28"/>
                <w:szCs w:val="28"/>
              </w:rPr>
              <w:t xml:space="preserve"> мира сего</w:t>
            </w:r>
          </w:p>
        </w:tc>
      </w:tr>
      <w:tr w:rsidR="00306024" w:rsidRPr="004A2754" w:rsidTr="00EC6197">
        <w:tc>
          <w:tcPr>
            <w:tcW w:w="6946" w:type="dxa"/>
            <w:gridSpan w:val="2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 xml:space="preserve">Человек-борец и </w:t>
            </w:r>
            <w:proofErr w:type="gramStart"/>
            <w:r w:rsidRPr="00C73917">
              <w:rPr>
                <w:rFonts w:ascii="Times New Roman" w:hAnsi="Times New Roman"/>
                <w:sz w:val="28"/>
                <w:szCs w:val="28"/>
              </w:rPr>
              <w:t>человек-холуй</w:t>
            </w:r>
            <w:proofErr w:type="gramEnd"/>
            <w:r w:rsidRPr="00C73917">
              <w:rPr>
                <w:rFonts w:ascii="Times New Roman" w:hAnsi="Times New Roman"/>
                <w:sz w:val="28"/>
                <w:szCs w:val="28"/>
              </w:rPr>
              <w:t xml:space="preserve"> – право выбора каждого</w:t>
            </w:r>
          </w:p>
        </w:tc>
      </w:tr>
      <w:tr w:rsidR="00306024" w:rsidRPr="007E7ED8" w:rsidTr="00EC6197">
        <w:tc>
          <w:tcPr>
            <w:tcW w:w="6946" w:type="dxa"/>
            <w:gridSpan w:val="2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Человек-христианин и человек-антихрист – извечная борьба добра и зла</w:t>
            </w:r>
          </w:p>
        </w:tc>
      </w:tr>
      <w:tr w:rsidR="00306024" w:rsidRPr="004A2754" w:rsidTr="00EC6197">
        <w:tc>
          <w:tcPr>
            <w:tcW w:w="6946" w:type="dxa"/>
            <w:gridSpan w:val="2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 xml:space="preserve">Человек-интеллигент и </w:t>
            </w:r>
            <w:proofErr w:type="gramStart"/>
            <w:r w:rsidRPr="00C73917">
              <w:rPr>
                <w:rFonts w:ascii="Times New Roman" w:hAnsi="Times New Roman"/>
                <w:sz w:val="28"/>
                <w:szCs w:val="28"/>
              </w:rPr>
              <w:t>человек-хам</w:t>
            </w:r>
            <w:proofErr w:type="gramEnd"/>
            <w:r w:rsidRPr="00C73917">
              <w:rPr>
                <w:rFonts w:ascii="Times New Roman" w:hAnsi="Times New Roman"/>
                <w:sz w:val="28"/>
                <w:szCs w:val="28"/>
              </w:rPr>
              <w:t xml:space="preserve"> – проблема воспитания или </w:t>
            </w:r>
            <w:proofErr w:type="spellStart"/>
            <w:r w:rsidRPr="00C73917">
              <w:rPr>
                <w:rFonts w:ascii="Times New Roman" w:hAnsi="Times New Roman"/>
                <w:sz w:val="28"/>
                <w:szCs w:val="28"/>
              </w:rPr>
              <w:t>предначертанность</w:t>
            </w:r>
            <w:proofErr w:type="spellEnd"/>
            <w:r w:rsidRPr="00C73917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</w:tr>
      <w:tr w:rsidR="00306024" w:rsidRPr="007E7ED8" w:rsidTr="00EC6197">
        <w:tc>
          <w:tcPr>
            <w:tcW w:w="6946" w:type="dxa"/>
            <w:gridSpan w:val="2"/>
            <w:shd w:val="clear" w:color="auto" w:fill="D6E3BC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2.История и личность: влияет ли личность на историю?</w:t>
            </w:r>
          </w:p>
        </w:tc>
      </w:tr>
      <w:tr w:rsidR="00306024" w:rsidRPr="00452B03" w:rsidTr="00EC6197">
        <w:tc>
          <w:tcPr>
            <w:tcW w:w="6946" w:type="dxa"/>
            <w:gridSpan w:val="2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Князь Владимир</w:t>
            </w:r>
          </w:p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Дмитрий Донской</w:t>
            </w:r>
          </w:p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lastRenderedPageBreak/>
              <w:t>Сергий Радонежский</w:t>
            </w:r>
          </w:p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Протопоп Аввакум</w:t>
            </w:r>
          </w:p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Петр</w:t>
            </w:r>
            <w:proofErr w:type="gramStart"/>
            <w:r w:rsidRPr="00C73917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proofErr w:type="gramEnd"/>
            <w:r w:rsidRPr="00C73917">
              <w:rPr>
                <w:rFonts w:ascii="Times New Roman" w:hAnsi="Times New Roman"/>
                <w:sz w:val="28"/>
                <w:szCs w:val="28"/>
              </w:rPr>
              <w:t>ервый</w:t>
            </w:r>
          </w:p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Ломоносов</w:t>
            </w:r>
          </w:p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Пугачев</w:t>
            </w:r>
          </w:p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Рылеев и Пестель</w:t>
            </w:r>
          </w:p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Пушкин</w:t>
            </w:r>
          </w:p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Александр</w:t>
            </w:r>
            <w:proofErr w:type="gramStart"/>
            <w:r w:rsidRPr="00C73917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proofErr w:type="gramEnd"/>
            <w:r w:rsidRPr="00C73917">
              <w:rPr>
                <w:rFonts w:ascii="Times New Roman" w:hAnsi="Times New Roman"/>
                <w:sz w:val="28"/>
                <w:szCs w:val="28"/>
              </w:rPr>
              <w:t>ервый</w:t>
            </w:r>
          </w:p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Александр</w:t>
            </w:r>
            <w:proofErr w:type="gramStart"/>
            <w:r w:rsidRPr="00C73917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  <w:r w:rsidRPr="00C73917">
              <w:rPr>
                <w:rFonts w:ascii="Times New Roman" w:hAnsi="Times New Roman"/>
                <w:sz w:val="28"/>
                <w:szCs w:val="28"/>
              </w:rPr>
              <w:t>торой</w:t>
            </w:r>
          </w:p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 xml:space="preserve">Распутин </w:t>
            </w:r>
          </w:p>
        </w:tc>
      </w:tr>
      <w:tr w:rsidR="00306024" w:rsidRPr="007E7ED8" w:rsidTr="00EC6197">
        <w:tc>
          <w:tcPr>
            <w:tcW w:w="6946" w:type="dxa"/>
            <w:gridSpan w:val="2"/>
            <w:shd w:val="clear" w:color="auto" w:fill="92CDDC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lastRenderedPageBreak/>
              <w:t>3.Исторические катаклизмы и личность: что формировало русский характер?</w:t>
            </w:r>
          </w:p>
        </w:tc>
      </w:tr>
      <w:tr w:rsidR="00306024" w:rsidRPr="00C73917" w:rsidTr="00EC6197">
        <w:tc>
          <w:tcPr>
            <w:tcW w:w="6946" w:type="dxa"/>
            <w:gridSpan w:val="2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Язычество</w:t>
            </w:r>
          </w:p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Христианство</w:t>
            </w:r>
          </w:p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Татаро-монгольское иго</w:t>
            </w:r>
          </w:p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Раскол православной церкви</w:t>
            </w:r>
          </w:p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Реформы Петра</w:t>
            </w:r>
          </w:p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Нашествие Наполеона</w:t>
            </w:r>
          </w:p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Восстание декабристов</w:t>
            </w:r>
          </w:p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Террористические акции</w:t>
            </w:r>
          </w:p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Революция 1905 года</w:t>
            </w:r>
          </w:p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Гражданская война</w:t>
            </w:r>
          </w:p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Эпоха Сталина</w:t>
            </w:r>
          </w:p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Эпоха перестройки</w:t>
            </w:r>
          </w:p>
        </w:tc>
      </w:tr>
      <w:tr w:rsidR="00306024" w:rsidRPr="007E7ED8" w:rsidTr="00EC6197">
        <w:tc>
          <w:tcPr>
            <w:tcW w:w="6946" w:type="dxa"/>
            <w:gridSpan w:val="2"/>
            <w:shd w:val="clear" w:color="auto" w:fill="CCC0D9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4.Что такое «загадочная русская душа»?</w:t>
            </w:r>
          </w:p>
        </w:tc>
      </w:tr>
      <w:tr w:rsidR="00306024" w:rsidRPr="00072F0F" w:rsidTr="00EC6197">
        <w:tc>
          <w:tcPr>
            <w:tcW w:w="6946" w:type="dxa"/>
            <w:gridSpan w:val="2"/>
          </w:tcPr>
          <w:p w:rsidR="00306024" w:rsidRPr="00EC6197" w:rsidRDefault="00306024" w:rsidP="00121F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6197">
              <w:rPr>
                <w:rFonts w:ascii="Times New Roman" w:hAnsi="Times New Roman"/>
                <w:b/>
                <w:sz w:val="28"/>
                <w:szCs w:val="28"/>
              </w:rPr>
              <w:t xml:space="preserve">Кто мы: </w:t>
            </w:r>
          </w:p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Европейцы или азиаты?</w:t>
            </w:r>
          </w:p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Христиане или язычники?</w:t>
            </w:r>
          </w:p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73917">
              <w:rPr>
                <w:rFonts w:ascii="Times New Roman" w:hAnsi="Times New Roman"/>
                <w:sz w:val="28"/>
                <w:szCs w:val="28"/>
              </w:rPr>
              <w:t>Лентяи</w:t>
            </w:r>
            <w:proofErr w:type="gramEnd"/>
            <w:r w:rsidRPr="00C73917">
              <w:rPr>
                <w:rFonts w:ascii="Times New Roman" w:hAnsi="Times New Roman"/>
                <w:sz w:val="28"/>
                <w:szCs w:val="28"/>
              </w:rPr>
              <w:t xml:space="preserve"> или работяги?</w:t>
            </w:r>
          </w:p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 xml:space="preserve">Ценители </w:t>
            </w:r>
            <w:proofErr w:type="gramStart"/>
            <w:r w:rsidRPr="00C73917">
              <w:rPr>
                <w:rFonts w:ascii="Times New Roman" w:hAnsi="Times New Roman"/>
                <w:sz w:val="28"/>
                <w:szCs w:val="28"/>
              </w:rPr>
              <w:t>прекрасного</w:t>
            </w:r>
            <w:proofErr w:type="gramEnd"/>
            <w:r w:rsidRPr="00C73917">
              <w:rPr>
                <w:rFonts w:ascii="Times New Roman" w:hAnsi="Times New Roman"/>
                <w:sz w:val="28"/>
                <w:szCs w:val="28"/>
              </w:rPr>
              <w:t xml:space="preserve"> или разрушители?</w:t>
            </w:r>
          </w:p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Патриоты или краснобаи?</w:t>
            </w:r>
          </w:p>
        </w:tc>
      </w:tr>
      <w:tr w:rsidR="00306024" w:rsidRPr="00C73917" w:rsidTr="00EC6197">
        <w:tc>
          <w:tcPr>
            <w:tcW w:w="6946" w:type="dxa"/>
            <w:gridSpan w:val="2"/>
            <w:shd w:val="clear" w:color="auto" w:fill="FABF8F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5.Послушайте, ребята,</w:t>
            </w:r>
          </w:p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Что вам расскажет дед.</w:t>
            </w:r>
          </w:p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Земля наша богата,</w:t>
            </w:r>
          </w:p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Порядка в ней лишь нет.</w:t>
            </w:r>
          </w:p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(А. К. Толстой)</w:t>
            </w:r>
          </w:p>
        </w:tc>
      </w:tr>
      <w:tr w:rsidR="00306024" w:rsidRPr="00C73917" w:rsidTr="00EC6197">
        <w:tc>
          <w:tcPr>
            <w:tcW w:w="2960" w:type="dxa"/>
            <w:tcBorders>
              <w:right w:val="single" w:sz="4" w:space="0" w:color="auto"/>
            </w:tcBorders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3917">
              <w:rPr>
                <w:rFonts w:ascii="Times New Roman" w:hAnsi="Times New Roman"/>
                <w:b/>
                <w:sz w:val="28"/>
                <w:szCs w:val="28"/>
              </w:rPr>
              <w:t>Кто виноват?</w:t>
            </w:r>
          </w:p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Иван Грозный?</w:t>
            </w:r>
          </w:p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Петр</w:t>
            </w:r>
            <w:proofErr w:type="gramStart"/>
            <w:r w:rsidRPr="00C73917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proofErr w:type="gramEnd"/>
            <w:r w:rsidRPr="00C73917">
              <w:rPr>
                <w:rFonts w:ascii="Times New Roman" w:hAnsi="Times New Roman"/>
                <w:sz w:val="28"/>
                <w:szCs w:val="28"/>
              </w:rPr>
              <w:t>ервый?</w:t>
            </w:r>
          </w:p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Николай</w:t>
            </w:r>
            <w:proofErr w:type="gramStart"/>
            <w:r w:rsidRPr="00C73917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  <w:r w:rsidRPr="00C73917">
              <w:rPr>
                <w:rFonts w:ascii="Times New Roman" w:hAnsi="Times New Roman"/>
                <w:sz w:val="28"/>
                <w:szCs w:val="28"/>
              </w:rPr>
              <w:t>торой?</w:t>
            </w:r>
          </w:p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Ленин?</w:t>
            </w:r>
          </w:p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Сталин?</w:t>
            </w:r>
          </w:p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Хрущев?</w:t>
            </w:r>
          </w:p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Горбачев?</w:t>
            </w:r>
          </w:p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Ельцин?</w:t>
            </w:r>
          </w:p>
        </w:tc>
        <w:tc>
          <w:tcPr>
            <w:tcW w:w="3986" w:type="dxa"/>
            <w:tcBorders>
              <w:left w:val="single" w:sz="4" w:space="0" w:color="auto"/>
            </w:tcBorders>
          </w:tcPr>
          <w:p w:rsidR="00306024" w:rsidRPr="00EC6197" w:rsidRDefault="00306024" w:rsidP="00121F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6197">
              <w:rPr>
                <w:rFonts w:ascii="Times New Roman" w:hAnsi="Times New Roman"/>
                <w:b/>
                <w:sz w:val="28"/>
                <w:szCs w:val="28"/>
              </w:rPr>
              <w:t>Что делать?</w:t>
            </w:r>
          </w:p>
          <w:p w:rsidR="00306024" w:rsidRPr="00C73917" w:rsidRDefault="00306024" w:rsidP="00121FE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6024" w:rsidRPr="00C73917" w:rsidRDefault="00306024" w:rsidP="00121FE6">
            <w:pPr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Говорят,</w:t>
            </w:r>
          </w:p>
          <w:p w:rsidR="00306024" w:rsidRPr="00C73917" w:rsidRDefault="00306024" w:rsidP="00121FE6">
            <w:pPr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 xml:space="preserve">  что люди</w:t>
            </w:r>
          </w:p>
          <w:p w:rsidR="00306024" w:rsidRPr="00C73917" w:rsidRDefault="00306024" w:rsidP="00121FE6">
            <w:pPr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 xml:space="preserve">     достойны</w:t>
            </w:r>
          </w:p>
          <w:p w:rsidR="00306024" w:rsidRPr="00C73917" w:rsidRDefault="00306024" w:rsidP="00121FE6">
            <w:pPr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 xml:space="preserve">         своего</w:t>
            </w:r>
          </w:p>
          <w:p w:rsidR="00306024" w:rsidRPr="00C73917" w:rsidRDefault="00306024" w:rsidP="00121FE6">
            <w:pPr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 xml:space="preserve">            правителя?</w:t>
            </w:r>
          </w:p>
        </w:tc>
      </w:tr>
    </w:tbl>
    <w:p w:rsidR="00306024" w:rsidRDefault="00306024" w:rsidP="00306024">
      <w:pPr>
        <w:jc w:val="center"/>
        <w:rPr>
          <w:rFonts w:ascii="Times New Roman" w:hAnsi="Times New Roman"/>
          <w:sz w:val="28"/>
          <w:szCs w:val="28"/>
        </w:rPr>
      </w:pPr>
    </w:p>
    <w:p w:rsidR="00306024" w:rsidRDefault="00306024" w:rsidP="00306024">
      <w:pPr>
        <w:jc w:val="center"/>
        <w:rPr>
          <w:rFonts w:ascii="Times New Roman" w:hAnsi="Times New Roman"/>
          <w:b/>
          <w:sz w:val="28"/>
          <w:szCs w:val="28"/>
        </w:rPr>
      </w:pPr>
    </w:p>
    <w:p w:rsidR="00306024" w:rsidRPr="00CD70FA" w:rsidRDefault="00306024" w:rsidP="00306024">
      <w:pPr>
        <w:jc w:val="center"/>
        <w:rPr>
          <w:rFonts w:ascii="Times New Roman" w:hAnsi="Times New Roman"/>
          <w:b/>
          <w:sz w:val="28"/>
          <w:szCs w:val="28"/>
        </w:rPr>
      </w:pPr>
      <w:r w:rsidRPr="00CD70FA">
        <w:rPr>
          <w:rFonts w:ascii="Times New Roman" w:hAnsi="Times New Roman"/>
          <w:b/>
          <w:sz w:val="28"/>
          <w:szCs w:val="28"/>
        </w:rPr>
        <w:lastRenderedPageBreak/>
        <w:t>Учебно-тематический план</w:t>
      </w:r>
    </w:p>
    <w:tbl>
      <w:tblPr>
        <w:tblW w:w="106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3260"/>
        <w:gridCol w:w="425"/>
        <w:gridCol w:w="39"/>
        <w:gridCol w:w="3363"/>
        <w:gridCol w:w="2977"/>
      </w:tblGrid>
      <w:tr w:rsidR="00306024" w:rsidRPr="00C73917" w:rsidTr="00121FE6">
        <w:tc>
          <w:tcPr>
            <w:tcW w:w="568" w:type="dxa"/>
          </w:tcPr>
          <w:p w:rsidR="00306024" w:rsidRPr="00C73917" w:rsidRDefault="00306024" w:rsidP="00121FE6">
            <w:pPr>
              <w:ind w:left="-709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260" w:type="dxa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  <w:tc>
          <w:tcPr>
            <w:tcW w:w="425" w:type="dxa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час</w:t>
            </w:r>
          </w:p>
        </w:tc>
        <w:tc>
          <w:tcPr>
            <w:tcW w:w="3402" w:type="dxa"/>
            <w:gridSpan w:val="2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2977" w:type="dxa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Проблемный вопрос занятия</w:t>
            </w:r>
          </w:p>
        </w:tc>
      </w:tr>
      <w:tr w:rsidR="00306024" w:rsidRPr="007E7ED8" w:rsidTr="00121FE6">
        <w:tc>
          <w:tcPr>
            <w:tcW w:w="568" w:type="dxa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 xml:space="preserve">Вводное занятие. Знакомство с </w:t>
            </w:r>
            <w:proofErr w:type="gramStart"/>
            <w:r w:rsidRPr="00C73917">
              <w:rPr>
                <w:rFonts w:ascii="Times New Roman" w:hAnsi="Times New Roman"/>
                <w:sz w:val="28"/>
                <w:szCs w:val="28"/>
              </w:rPr>
              <w:t>ЭК</w:t>
            </w:r>
            <w:proofErr w:type="gramEnd"/>
          </w:p>
        </w:tc>
        <w:tc>
          <w:tcPr>
            <w:tcW w:w="464" w:type="dxa"/>
            <w:gridSpan w:val="2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63" w:type="dxa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Человек древности и человек 20 века: общее и различное</w:t>
            </w:r>
          </w:p>
        </w:tc>
        <w:tc>
          <w:tcPr>
            <w:tcW w:w="2977" w:type="dxa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6024" w:rsidRPr="00C73917" w:rsidTr="00121FE6">
        <w:tc>
          <w:tcPr>
            <w:tcW w:w="568" w:type="dxa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 xml:space="preserve">Запад или Восток: </w:t>
            </w:r>
            <w:proofErr w:type="gramStart"/>
            <w:r w:rsidRPr="00C73917">
              <w:rPr>
                <w:rFonts w:ascii="Times New Roman" w:hAnsi="Times New Roman"/>
                <w:sz w:val="28"/>
                <w:szCs w:val="28"/>
              </w:rPr>
              <w:t>через</w:t>
            </w:r>
            <w:proofErr w:type="gramEnd"/>
            <w:r w:rsidRPr="00C73917">
              <w:rPr>
                <w:rFonts w:ascii="Times New Roman" w:hAnsi="Times New Roman"/>
                <w:sz w:val="28"/>
                <w:szCs w:val="28"/>
              </w:rPr>
              <w:t xml:space="preserve"> тернии к звездам</w:t>
            </w:r>
          </w:p>
        </w:tc>
        <w:tc>
          <w:tcPr>
            <w:tcW w:w="464" w:type="dxa"/>
            <w:gridSpan w:val="2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63" w:type="dxa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Симбиоз язычества и христианства, европейского и азиатского</w:t>
            </w:r>
          </w:p>
        </w:tc>
        <w:tc>
          <w:tcPr>
            <w:tcW w:w="2977" w:type="dxa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«Да, азиаты мы…»?</w:t>
            </w:r>
          </w:p>
        </w:tc>
      </w:tr>
      <w:tr w:rsidR="00306024" w:rsidRPr="004A2754" w:rsidTr="00121FE6">
        <w:tc>
          <w:tcPr>
            <w:tcW w:w="568" w:type="dxa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Древнерусская литература – старт для литературы художественно-философской</w:t>
            </w:r>
          </w:p>
        </w:tc>
        <w:tc>
          <w:tcPr>
            <w:tcW w:w="464" w:type="dxa"/>
            <w:gridSpan w:val="2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63" w:type="dxa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Ориентация русской литературы на духовность</w:t>
            </w:r>
          </w:p>
        </w:tc>
        <w:tc>
          <w:tcPr>
            <w:tcW w:w="2977" w:type="dxa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 xml:space="preserve">Сергий Радонежский и протопоп Аввакум </w:t>
            </w:r>
            <w:proofErr w:type="gramStart"/>
            <w:r w:rsidRPr="00C73917">
              <w:rPr>
                <w:rFonts w:ascii="Times New Roman" w:hAnsi="Times New Roman"/>
                <w:sz w:val="28"/>
                <w:szCs w:val="28"/>
              </w:rPr>
              <w:t>–д</w:t>
            </w:r>
            <w:proofErr w:type="gramEnd"/>
            <w:r w:rsidRPr="00C73917">
              <w:rPr>
                <w:rFonts w:ascii="Times New Roman" w:hAnsi="Times New Roman"/>
                <w:sz w:val="28"/>
                <w:szCs w:val="28"/>
              </w:rPr>
              <w:t>ве стороны одной медали.</w:t>
            </w:r>
          </w:p>
        </w:tc>
      </w:tr>
      <w:tr w:rsidR="00306024" w:rsidRPr="007E7ED8" w:rsidTr="00121FE6">
        <w:tc>
          <w:tcPr>
            <w:tcW w:w="568" w:type="dxa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Цари и холопы. Иван Грозный</w:t>
            </w:r>
          </w:p>
        </w:tc>
        <w:tc>
          <w:tcPr>
            <w:tcW w:w="464" w:type="dxa"/>
            <w:gridSpan w:val="2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63" w:type="dxa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«История государства Российского» Карамзина</w:t>
            </w:r>
          </w:p>
        </w:tc>
        <w:tc>
          <w:tcPr>
            <w:tcW w:w="2977" w:type="dxa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Почему власть растлевает и господина, и холопа?</w:t>
            </w:r>
          </w:p>
        </w:tc>
      </w:tr>
      <w:tr w:rsidR="00306024" w:rsidRPr="007E7ED8" w:rsidTr="00121FE6">
        <w:tc>
          <w:tcPr>
            <w:tcW w:w="568" w:type="dxa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Петр</w:t>
            </w:r>
            <w:proofErr w:type="gramStart"/>
            <w:r w:rsidRPr="00C73917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proofErr w:type="gramEnd"/>
            <w:r w:rsidRPr="00C73917">
              <w:rPr>
                <w:rFonts w:ascii="Times New Roman" w:hAnsi="Times New Roman"/>
                <w:sz w:val="28"/>
                <w:szCs w:val="28"/>
              </w:rPr>
              <w:t>ервый и равновеликий Ломоносов</w:t>
            </w:r>
          </w:p>
        </w:tc>
        <w:tc>
          <w:tcPr>
            <w:tcW w:w="464" w:type="dxa"/>
            <w:gridSpan w:val="2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63" w:type="dxa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Тема Петра в русской литературе</w:t>
            </w:r>
          </w:p>
        </w:tc>
        <w:tc>
          <w:tcPr>
            <w:tcW w:w="2977" w:type="dxa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Гений и злодейство – две вещи несовместные?</w:t>
            </w:r>
          </w:p>
        </w:tc>
      </w:tr>
      <w:tr w:rsidR="00306024" w:rsidRPr="004A2754" w:rsidTr="00121FE6">
        <w:tc>
          <w:tcPr>
            <w:tcW w:w="568" w:type="dxa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Екатерина</w:t>
            </w:r>
            <w:proofErr w:type="gramStart"/>
            <w:r w:rsidRPr="00C73917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  <w:r w:rsidRPr="00C73917">
              <w:rPr>
                <w:rFonts w:ascii="Times New Roman" w:hAnsi="Times New Roman"/>
                <w:sz w:val="28"/>
                <w:szCs w:val="28"/>
              </w:rPr>
              <w:t>торая и крепостное право</w:t>
            </w:r>
          </w:p>
        </w:tc>
        <w:tc>
          <w:tcPr>
            <w:tcW w:w="464" w:type="dxa"/>
            <w:gridSpan w:val="2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63" w:type="dxa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Лажечников «Ледяной дом»</w:t>
            </w:r>
          </w:p>
        </w:tc>
        <w:tc>
          <w:tcPr>
            <w:tcW w:w="2977" w:type="dxa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 xml:space="preserve">Человек-борец и </w:t>
            </w:r>
            <w:proofErr w:type="gramStart"/>
            <w:r w:rsidRPr="00C73917">
              <w:rPr>
                <w:rFonts w:ascii="Times New Roman" w:hAnsi="Times New Roman"/>
                <w:sz w:val="28"/>
                <w:szCs w:val="28"/>
              </w:rPr>
              <w:t>человек-холуй</w:t>
            </w:r>
            <w:proofErr w:type="gramEnd"/>
            <w:r w:rsidRPr="00C73917">
              <w:rPr>
                <w:rFonts w:ascii="Times New Roman" w:hAnsi="Times New Roman"/>
                <w:sz w:val="28"/>
                <w:szCs w:val="28"/>
              </w:rPr>
              <w:t xml:space="preserve"> – право выбора каждого?</w:t>
            </w:r>
          </w:p>
        </w:tc>
      </w:tr>
      <w:tr w:rsidR="00306024" w:rsidRPr="007E7ED8" w:rsidTr="00121FE6">
        <w:tc>
          <w:tcPr>
            <w:tcW w:w="568" w:type="dxa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Великие бунтари: Радищев и Пугачев</w:t>
            </w:r>
          </w:p>
        </w:tc>
        <w:tc>
          <w:tcPr>
            <w:tcW w:w="464" w:type="dxa"/>
            <w:gridSpan w:val="2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63" w:type="dxa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Чем отличается правда от истины?</w:t>
            </w:r>
          </w:p>
        </w:tc>
      </w:tr>
      <w:tr w:rsidR="00306024" w:rsidRPr="00C73917" w:rsidTr="00121FE6">
        <w:tc>
          <w:tcPr>
            <w:tcW w:w="568" w:type="dxa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Феномен русского народного волеизъявления</w:t>
            </w:r>
          </w:p>
        </w:tc>
        <w:tc>
          <w:tcPr>
            <w:tcW w:w="464" w:type="dxa"/>
            <w:gridSpan w:val="2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63" w:type="dxa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Смута и 1812 год – горькая година. Роль Пожарского и Кутузова.</w:t>
            </w:r>
          </w:p>
        </w:tc>
        <w:tc>
          <w:tcPr>
            <w:tcW w:w="2977" w:type="dxa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6024" w:rsidRPr="007E7ED8" w:rsidTr="00121FE6">
        <w:tc>
          <w:tcPr>
            <w:tcW w:w="568" w:type="dxa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Попытки воспитания нового человека</w:t>
            </w:r>
          </w:p>
        </w:tc>
        <w:tc>
          <w:tcPr>
            <w:tcW w:w="464" w:type="dxa"/>
            <w:gridSpan w:val="2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63" w:type="dxa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Создание Смольного и Лицея</w:t>
            </w:r>
          </w:p>
        </w:tc>
        <w:tc>
          <w:tcPr>
            <w:tcW w:w="2977" w:type="dxa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Каким, по-вашему. Должен быть идеальный человек?</w:t>
            </w:r>
          </w:p>
        </w:tc>
      </w:tr>
      <w:tr w:rsidR="00306024" w:rsidRPr="007E7ED8" w:rsidTr="00121FE6">
        <w:tc>
          <w:tcPr>
            <w:tcW w:w="568" w:type="dxa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Голгофа первых революционеров</w:t>
            </w:r>
          </w:p>
        </w:tc>
        <w:tc>
          <w:tcPr>
            <w:tcW w:w="464" w:type="dxa"/>
            <w:gridSpan w:val="2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63" w:type="dxa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И. Бродская «Поклонник истины святой»</w:t>
            </w:r>
          </w:p>
        </w:tc>
        <w:tc>
          <w:tcPr>
            <w:tcW w:w="2977" w:type="dxa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Что лучше: бунт или смирение?</w:t>
            </w:r>
          </w:p>
        </w:tc>
      </w:tr>
      <w:tr w:rsidR="00306024" w:rsidRPr="00C73917" w:rsidTr="00121FE6">
        <w:tc>
          <w:tcPr>
            <w:tcW w:w="568" w:type="dxa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Влияние власти на личность</w:t>
            </w:r>
          </w:p>
        </w:tc>
        <w:tc>
          <w:tcPr>
            <w:tcW w:w="464" w:type="dxa"/>
            <w:gridSpan w:val="2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63" w:type="dxa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Николай</w:t>
            </w:r>
            <w:proofErr w:type="gramStart"/>
            <w:r w:rsidRPr="00C73917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proofErr w:type="gramEnd"/>
            <w:r w:rsidRPr="00C73917">
              <w:rPr>
                <w:rFonts w:ascii="Times New Roman" w:hAnsi="Times New Roman"/>
                <w:sz w:val="28"/>
                <w:szCs w:val="28"/>
              </w:rPr>
              <w:t>ервый и Пушкин</w:t>
            </w:r>
          </w:p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 xml:space="preserve">Трагедия императоров Александров </w:t>
            </w:r>
          </w:p>
        </w:tc>
        <w:tc>
          <w:tcPr>
            <w:tcW w:w="2977" w:type="dxa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Какой должна быть власть?</w:t>
            </w:r>
          </w:p>
        </w:tc>
      </w:tr>
      <w:tr w:rsidR="00306024" w:rsidRPr="007E7ED8" w:rsidTr="00121FE6">
        <w:tc>
          <w:tcPr>
            <w:tcW w:w="568" w:type="dxa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260" w:type="dxa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Народничество в России</w:t>
            </w:r>
          </w:p>
        </w:tc>
        <w:tc>
          <w:tcPr>
            <w:tcW w:w="464" w:type="dxa"/>
            <w:gridSpan w:val="2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63" w:type="dxa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Горький «</w:t>
            </w:r>
            <w:proofErr w:type="spellStart"/>
            <w:r w:rsidRPr="00C73917">
              <w:rPr>
                <w:rFonts w:ascii="Times New Roman" w:hAnsi="Times New Roman"/>
                <w:sz w:val="28"/>
                <w:szCs w:val="28"/>
              </w:rPr>
              <w:t>Ма-а-аленькая</w:t>
            </w:r>
            <w:proofErr w:type="spellEnd"/>
            <w:r w:rsidRPr="00C73917">
              <w:rPr>
                <w:rFonts w:ascii="Times New Roman" w:hAnsi="Times New Roman"/>
                <w:sz w:val="28"/>
                <w:szCs w:val="28"/>
              </w:rPr>
              <w:t>» Короленко «Чудная»</w:t>
            </w:r>
          </w:p>
        </w:tc>
        <w:tc>
          <w:tcPr>
            <w:tcW w:w="2977" w:type="dxa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Почему народ никогда не понимал интеллигенцию?</w:t>
            </w:r>
          </w:p>
        </w:tc>
      </w:tr>
      <w:tr w:rsidR="00306024" w:rsidRPr="00C73917" w:rsidTr="00121FE6">
        <w:tc>
          <w:tcPr>
            <w:tcW w:w="568" w:type="dxa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260" w:type="dxa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 xml:space="preserve">Истоки русского </w:t>
            </w:r>
            <w:proofErr w:type="spellStart"/>
            <w:r w:rsidRPr="00C73917">
              <w:rPr>
                <w:rFonts w:ascii="Times New Roman" w:hAnsi="Times New Roman"/>
                <w:sz w:val="28"/>
                <w:szCs w:val="28"/>
              </w:rPr>
              <w:t>праведничества</w:t>
            </w:r>
            <w:proofErr w:type="spellEnd"/>
          </w:p>
        </w:tc>
        <w:tc>
          <w:tcPr>
            <w:tcW w:w="464" w:type="dxa"/>
            <w:gridSpan w:val="2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63" w:type="dxa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Толстой «Отец Сергий»</w:t>
            </w:r>
          </w:p>
        </w:tc>
        <w:tc>
          <w:tcPr>
            <w:tcW w:w="2977" w:type="dxa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Кто такие праведники?</w:t>
            </w:r>
          </w:p>
        </w:tc>
      </w:tr>
      <w:tr w:rsidR="00306024" w:rsidRPr="007E7ED8" w:rsidTr="00121FE6">
        <w:tc>
          <w:tcPr>
            <w:tcW w:w="568" w:type="dxa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260" w:type="dxa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История маленького человека</w:t>
            </w:r>
          </w:p>
        </w:tc>
        <w:tc>
          <w:tcPr>
            <w:tcW w:w="464" w:type="dxa"/>
            <w:gridSpan w:val="2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63" w:type="dxa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От Пушкина до Зощенко</w:t>
            </w:r>
          </w:p>
        </w:tc>
        <w:tc>
          <w:tcPr>
            <w:tcW w:w="2977" w:type="dxa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 xml:space="preserve">Кого в России называют маленьким человеком, кого </w:t>
            </w:r>
            <w:r w:rsidRPr="00C73917">
              <w:rPr>
                <w:rFonts w:ascii="Times New Roman" w:hAnsi="Times New Roman"/>
                <w:sz w:val="28"/>
                <w:szCs w:val="28"/>
              </w:rPr>
              <w:lastRenderedPageBreak/>
              <w:t>большим человеком?</w:t>
            </w:r>
          </w:p>
        </w:tc>
      </w:tr>
      <w:tr w:rsidR="00306024" w:rsidRPr="007E7ED8" w:rsidTr="00121FE6">
        <w:tc>
          <w:tcPr>
            <w:tcW w:w="568" w:type="dxa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260" w:type="dxa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Террор в России</w:t>
            </w:r>
          </w:p>
        </w:tc>
        <w:tc>
          <w:tcPr>
            <w:tcW w:w="464" w:type="dxa"/>
            <w:gridSpan w:val="2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63" w:type="dxa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Достоевский «Бесы»</w:t>
            </w:r>
          </w:p>
        </w:tc>
        <w:tc>
          <w:tcPr>
            <w:tcW w:w="2977" w:type="dxa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Можно ли стать счастливым через кровь?</w:t>
            </w:r>
          </w:p>
        </w:tc>
      </w:tr>
      <w:tr w:rsidR="00306024" w:rsidRPr="007E7ED8" w:rsidTr="00121FE6">
        <w:tc>
          <w:tcPr>
            <w:tcW w:w="568" w:type="dxa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260" w:type="dxa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Итоги монархического правления в России</w:t>
            </w:r>
          </w:p>
        </w:tc>
        <w:tc>
          <w:tcPr>
            <w:tcW w:w="464" w:type="dxa"/>
            <w:gridSpan w:val="2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63" w:type="dxa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 xml:space="preserve">Салтыков </w:t>
            </w:r>
            <w:proofErr w:type="gramStart"/>
            <w:r w:rsidRPr="00C73917">
              <w:rPr>
                <w:rFonts w:ascii="Times New Roman" w:hAnsi="Times New Roman"/>
                <w:sz w:val="28"/>
                <w:szCs w:val="28"/>
              </w:rPr>
              <w:t>–Щ</w:t>
            </w:r>
            <w:proofErr w:type="gramEnd"/>
            <w:r w:rsidRPr="00C73917">
              <w:rPr>
                <w:rFonts w:ascii="Times New Roman" w:hAnsi="Times New Roman"/>
                <w:sz w:val="28"/>
                <w:szCs w:val="28"/>
              </w:rPr>
              <w:t>едрин «Богатырь»</w:t>
            </w:r>
          </w:p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А. К. Толстой «История государства Российского»</w:t>
            </w:r>
          </w:p>
        </w:tc>
        <w:tc>
          <w:tcPr>
            <w:tcW w:w="2977" w:type="dxa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6024" w:rsidRPr="007E7ED8" w:rsidTr="00121FE6">
        <w:tc>
          <w:tcPr>
            <w:tcW w:w="568" w:type="dxa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260" w:type="dxa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Начало нового века – начало новой истории</w:t>
            </w:r>
          </w:p>
        </w:tc>
        <w:tc>
          <w:tcPr>
            <w:tcW w:w="464" w:type="dxa"/>
            <w:gridSpan w:val="2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63" w:type="dxa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 xml:space="preserve">Революция 1905 </w:t>
            </w:r>
            <w:proofErr w:type="spellStart"/>
            <w:r w:rsidRPr="00C73917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gramStart"/>
            <w:r w:rsidRPr="00C73917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C73917">
              <w:rPr>
                <w:rFonts w:ascii="Times New Roman" w:hAnsi="Times New Roman"/>
                <w:sz w:val="28"/>
                <w:szCs w:val="28"/>
              </w:rPr>
              <w:t>ачало</w:t>
            </w:r>
            <w:proofErr w:type="spellEnd"/>
            <w:r w:rsidRPr="00C73917">
              <w:rPr>
                <w:rFonts w:ascii="Times New Roman" w:hAnsi="Times New Roman"/>
                <w:sz w:val="28"/>
                <w:szCs w:val="28"/>
              </w:rPr>
              <w:t xml:space="preserve"> индивидуализма.</w:t>
            </w:r>
          </w:p>
        </w:tc>
        <w:tc>
          <w:tcPr>
            <w:tcW w:w="2977" w:type="dxa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Что лучше: «я» или «мы»?</w:t>
            </w:r>
          </w:p>
        </w:tc>
      </w:tr>
      <w:tr w:rsidR="00306024" w:rsidRPr="007E7ED8" w:rsidTr="00121FE6">
        <w:tc>
          <w:tcPr>
            <w:tcW w:w="568" w:type="dxa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260" w:type="dxa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Николай</w:t>
            </w:r>
            <w:proofErr w:type="gramStart"/>
            <w:r w:rsidRPr="00C73917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  <w:r w:rsidRPr="00C73917">
              <w:rPr>
                <w:rFonts w:ascii="Times New Roman" w:hAnsi="Times New Roman"/>
                <w:sz w:val="28"/>
                <w:szCs w:val="28"/>
              </w:rPr>
              <w:t>торой и Григорий Распутин: невозможный альянс</w:t>
            </w:r>
          </w:p>
        </w:tc>
        <w:tc>
          <w:tcPr>
            <w:tcW w:w="464" w:type="dxa"/>
            <w:gridSpan w:val="2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63" w:type="dxa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Э. Радзинский «Распутин»</w:t>
            </w:r>
          </w:p>
        </w:tc>
        <w:tc>
          <w:tcPr>
            <w:tcW w:w="2977" w:type="dxa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Почему смерти Распутину желали все?</w:t>
            </w:r>
          </w:p>
        </w:tc>
      </w:tr>
      <w:tr w:rsidR="00306024" w:rsidRPr="007E7ED8" w:rsidTr="00121FE6">
        <w:tc>
          <w:tcPr>
            <w:tcW w:w="568" w:type="dxa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260" w:type="dxa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Что такое русское дворянство</w:t>
            </w:r>
          </w:p>
        </w:tc>
        <w:tc>
          <w:tcPr>
            <w:tcW w:w="464" w:type="dxa"/>
            <w:gridSpan w:val="2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63" w:type="dxa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Шишкин «Всех ожидает одна ночь»</w:t>
            </w:r>
          </w:p>
        </w:tc>
        <w:tc>
          <w:tcPr>
            <w:tcW w:w="2977" w:type="dxa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Возможен ли кодекс чести дворянина в 21 веке?</w:t>
            </w:r>
          </w:p>
        </w:tc>
      </w:tr>
      <w:tr w:rsidR="00306024" w:rsidRPr="007E7ED8" w:rsidTr="00121FE6">
        <w:tc>
          <w:tcPr>
            <w:tcW w:w="568" w:type="dxa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260" w:type="dxa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Гражданская война – раскол общества</w:t>
            </w:r>
          </w:p>
        </w:tc>
        <w:tc>
          <w:tcPr>
            <w:tcW w:w="464" w:type="dxa"/>
            <w:gridSpan w:val="2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63" w:type="dxa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Фурманов «Чапаев», Фадеев «Разгром»</w:t>
            </w:r>
          </w:p>
        </w:tc>
        <w:tc>
          <w:tcPr>
            <w:tcW w:w="2977" w:type="dxa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Всегда ли человек сам выбирает свой путь?</w:t>
            </w:r>
          </w:p>
        </w:tc>
      </w:tr>
      <w:tr w:rsidR="00306024" w:rsidRPr="004A2754" w:rsidTr="00121FE6">
        <w:tc>
          <w:tcPr>
            <w:tcW w:w="568" w:type="dxa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260" w:type="dxa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Жизнь на новый лад</w:t>
            </w:r>
          </w:p>
        </w:tc>
        <w:tc>
          <w:tcPr>
            <w:tcW w:w="464" w:type="dxa"/>
            <w:gridSpan w:val="2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63" w:type="dxa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 xml:space="preserve">Раскол русской литературы. Там и здесь: Бунин, С. Черный, </w:t>
            </w:r>
            <w:proofErr w:type="spellStart"/>
            <w:r w:rsidRPr="00C73917">
              <w:rPr>
                <w:rFonts w:ascii="Times New Roman" w:hAnsi="Times New Roman"/>
                <w:sz w:val="28"/>
                <w:szCs w:val="28"/>
              </w:rPr>
              <w:t>Теффи</w:t>
            </w:r>
            <w:proofErr w:type="spellEnd"/>
            <w:r w:rsidRPr="00C73917">
              <w:rPr>
                <w:rFonts w:ascii="Times New Roman" w:hAnsi="Times New Roman"/>
                <w:sz w:val="28"/>
                <w:szCs w:val="28"/>
              </w:rPr>
              <w:t xml:space="preserve"> – Д. Бедный, А. Толстой, М. Горький</w:t>
            </w:r>
          </w:p>
        </w:tc>
        <w:tc>
          <w:tcPr>
            <w:tcW w:w="2977" w:type="dxa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 xml:space="preserve">Человек-интеллигент и </w:t>
            </w:r>
            <w:proofErr w:type="gramStart"/>
            <w:r w:rsidRPr="00C73917">
              <w:rPr>
                <w:rFonts w:ascii="Times New Roman" w:hAnsi="Times New Roman"/>
                <w:sz w:val="28"/>
                <w:szCs w:val="28"/>
              </w:rPr>
              <w:t>человек-хам</w:t>
            </w:r>
            <w:proofErr w:type="gramEnd"/>
            <w:r w:rsidRPr="00C73917">
              <w:rPr>
                <w:rFonts w:ascii="Times New Roman" w:hAnsi="Times New Roman"/>
                <w:sz w:val="28"/>
                <w:szCs w:val="28"/>
              </w:rPr>
              <w:t xml:space="preserve"> – проблема воспитания или </w:t>
            </w:r>
            <w:proofErr w:type="spellStart"/>
            <w:r w:rsidRPr="00C73917">
              <w:rPr>
                <w:rFonts w:ascii="Times New Roman" w:hAnsi="Times New Roman"/>
                <w:sz w:val="28"/>
                <w:szCs w:val="28"/>
              </w:rPr>
              <w:t>предначертанность</w:t>
            </w:r>
            <w:proofErr w:type="spellEnd"/>
            <w:r w:rsidRPr="00C73917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</w:tr>
      <w:tr w:rsidR="00306024" w:rsidRPr="004A2754" w:rsidTr="00121FE6">
        <w:tc>
          <w:tcPr>
            <w:tcW w:w="568" w:type="dxa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260" w:type="dxa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3917">
              <w:rPr>
                <w:rFonts w:ascii="Times New Roman" w:hAnsi="Times New Roman"/>
                <w:sz w:val="28"/>
                <w:szCs w:val="28"/>
              </w:rPr>
              <w:t>Лениниана</w:t>
            </w:r>
            <w:proofErr w:type="spellEnd"/>
            <w:r w:rsidRPr="00C73917">
              <w:rPr>
                <w:rFonts w:ascii="Times New Roman" w:hAnsi="Times New Roman"/>
                <w:sz w:val="28"/>
                <w:szCs w:val="28"/>
              </w:rPr>
              <w:t xml:space="preserve"> в советской литературе</w:t>
            </w:r>
          </w:p>
        </w:tc>
        <w:tc>
          <w:tcPr>
            <w:tcW w:w="464" w:type="dxa"/>
            <w:gridSpan w:val="2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63" w:type="dxa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73917">
              <w:rPr>
                <w:rFonts w:ascii="Times New Roman" w:hAnsi="Times New Roman"/>
                <w:sz w:val="28"/>
                <w:szCs w:val="28"/>
              </w:rPr>
              <w:t>Уэллс «Кремлевский мечтатель», Твардовский «Ленин и печник», Полевой «Наш Ленин», Маяковский «В. И. Ленин»</w:t>
            </w:r>
            <w:proofErr w:type="gramEnd"/>
          </w:p>
        </w:tc>
        <w:tc>
          <w:tcPr>
            <w:tcW w:w="2977" w:type="dxa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Pr="00C73917">
              <w:rPr>
                <w:rFonts w:ascii="Times New Roman" w:hAnsi="Times New Roman"/>
                <w:sz w:val="28"/>
                <w:szCs w:val="28"/>
              </w:rPr>
              <w:t>Большое</w:t>
            </w:r>
            <w:proofErr w:type="gramEnd"/>
            <w:r w:rsidRPr="00C73917">
              <w:rPr>
                <w:rFonts w:ascii="Times New Roman" w:hAnsi="Times New Roman"/>
                <w:sz w:val="28"/>
                <w:szCs w:val="28"/>
              </w:rPr>
              <w:t xml:space="preserve"> видится на </w:t>
            </w:r>
            <w:proofErr w:type="spellStart"/>
            <w:r w:rsidRPr="00C73917">
              <w:rPr>
                <w:rFonts w:ascii="Times New Roman" w:hAnsi="Times New Roman"/>
                <w:sz w:val="28"/>
                <w:szCs w:val="28"/>
              </w:rPr>
              <w:t>расстояньи</w:t>
            </w:r>
            <w:proofErr w:type="spellEnd"/>
            <w:r w:rsidRPr="00C73917">
              <w:rPr>
                <w:rFonts w:ascii="Times New Roman" w:hAnsi="Times New Roman"/>
                <w:sz w:val="28"/>
                <w:szCs w:val="28"/>
              </w:rPr>
              <w:t>»: взгляд на Ленина из 21 века</w:t>
            </w:r>
          </w:p>
        </w:tc>
      </w:tr>
      <w:tr w:rsidR="00306024" w:rsidRPr="007E7ED8" w:rsidTr="00121FE6">
        <w:tc>
          <w:tcPr>
            <w:tcW w:w="568" w:type="dxa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260" w:type="dxa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Культ личности – закономерность 20 века</w:t>
            </w:r>
          </w:p>
        </w:tc>
        <w:tc>
          <w:tcPr>
            <w:tcW w:w="464" w:type="dxa"/>
            <w:gridSpan w:val="2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63" w:type="dxa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Песни и фильмы великих эпох</w:t>
            </w:r>
          </w:p>
        </w:tc>
        <w:tc>
          <w:tcPr>
            <w:tcW w:w="2977" w:type="dxa"/>
          </w:tcPr>
          <w:p w:rsidR="00306024" w:rsidRPr="00C73917" w:rsidRDefault="00306024" w:rsidP="00121FE6">
            <w:pPr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Говорят,</w:t>
            </w:r>
          </w:p>
          <w:p w:rsidR="00306024" w:rsidRPr="00C73917" w:rsidRDefault="00306024" w:rsidP="00121FE6">
            <w:pPr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 xml:space="preserve">  что люди</w:t>
            </w:r>
          </w:p>
          <w:p w:rsidR="00306024" w:rsidRPr="00C73917" w:rsidRDefault="00306024" w:rsidP="00121FE6">
            <w:pPr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 xml:space="preserve">     достойны</w:t>
            </w:r>
          </w:p>
          <w:p w:rsidR="00306024" w:rsidRPr="00C73917" w:rsidRDefault="00306024" w:rsidP="00121FE6">
            <w:pPr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 xml:space="preserve">         своего</w:t>
            </w:r>
          </w:p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 xml:space="preserve">            правителя</w:t>
            </w:r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</w:tr>
      <w:tr w:rsidR="00306024" w:rsidRPr="00C73917" w:rsidTr="00121FE6">
        <w:tc>
          <w:tcPr>
            <w:tcW w:w="568" w:type="dxa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260" w:type="dxa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Литература первых пятилеток</w:t>
            </w:r>
          </w:p>
        </w:tc>
        <w:tc>
          <w:tcPr>
            <w:tcW w:w="464" w:type="dxa"/>
            <w:gridSpan w:val="2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63" w:type="dxa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Островский «Как закалялась сталь»</w:t>
            </w:r>
          </w:p>
        </w:tc>
        <w:tc>
          <w:tcPr>
            <w:tcW w:w="2977" w:type="dxa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Хорошо ли быть фанатиком?</w:t>
            </w:r>
          </w:p>
        </w:tc>
      </w:tr>
      <w:tr w:rsidR="00306024" w:rsidRPr="00C73917" w:rsidTr="00121FE6">
        <w:tc>
          <w:tcPr>
            <w:tcW w:w="568" w:type="dxa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260" w:type="dxa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Социализм и фашизм – две мировые системы</w:t>
            </w:r>
          </w:p>
        </w:tc>
        <w:tc>
          <w:tcPr>
            <w:tcW w:w="464" w:type="dxa"/>
            <w:gridSpan w:val="2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63" w:type="dxa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Шолохов «Наука ненависти», Шаламов «На представку», «Одиночный замер»</w:t>
            </w:r>
          </w:p>
        </w:tc>
        <w:tc>
          <w:tcPr>
            <w:tcW w:w="2977" w:type="dxa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Почему фашизм неистребим?</w:t>
            </w:r>
          </w:p>
        </w:tc>
      </w:tr>
      <w:tr w:rsidR="00306024" w:rsidRPr="00C73917" w:rsidTr="00121FE6">
        <w:tc>
          <w:tcPr>
            <w:tcW w:w="568" w:type="dxa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260" w:type="dxa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Русский характер в горниле войны</w:t>
            </w:r>
          </w:p>
        </w:tc>
        <w:tc>
          <w:tcPr>
            <w:tcW w:w="464" w:type="dxa"/>
            <w:gridSpan w:val="2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63" w:type="dxa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 xml:space="preserve">Полевой «Русский характер», Кузнецов «Русская бабка», </w:t>
            </w:r>
            <w:proofErr w:type="spellStart"/>
            <w:r w:rsidRPr="00C73917">
              <w:rPr>
                <w:rFonts w:ascii="Times New Roman" w:hAnsi="Times New Roman"/>
                <w:sz w:val="28"/>
                <w:szCs w:val="28"/>
              </w:rPr>
              <w:t>Закруткин</w:t>
            </w:r>
            <w:proofErr w:type="spellEnd"/>
            <w:r w:rsidRPr="00C73917">
              <w:rPr>
                <w:rFonts w:ascii="Times New Roman" w:hAnsi="Times New Roman"/>
                <w:sz w:val="28"/>
                <w:szCs w:val="28"/>
              </w:rPr>
              <w:t xml:space="preserve"> «Матерь человеческая»</w:t>
            </w:r>
          </w:p>
        </w:tc>
        <w:tc>
          <w:tcPr>
            <w:tcW w:w="2977" w:type="dxa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Почему милосердие выше справедливости?</w:t>
            </w:r>
          </w:p>
        </w:tc>
      </w:tr>
      <w:tr w:rsidR="00306024" w:rsidRPr="00C73917" w:rsidTr="00121FE6">
        <w:tc>
          <w:tcPr>
            <w:tcW w:w="568" w:type="dxa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260" w:type="dxa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Кто такие диссиденты?</w:t>
            </w:r>
          </w:p>
        </w:tc>
        <w:tc>
          <w:tcPr>
            <w:tcW w:w="464" w:type="dxa"/>
            <w:gridSpan w:val="2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63" w:type="dxa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 xml:space="preserve">Искандер «Кролики и </w:t>
            </w:r>
            <w:r w:rsidRPr="00C73917">
              <w:rPr>
                <w:rFonts w:ascii="Times New Roman" w:hAnsi="Times New Roman"/>
                <w:sz w:val="28"/>
                <w:szCs w:val="28"/>
              </w:rPr>
              <w:lastRenderedPageBreak/>
              <w:t>удавы»</w:t>
            </w:r>
          </w:p>
        </w:tc>
        <w:tc>
          <w:tcPr>
            <w:tcW w:w="2977" w:type="dxa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lastRenderedPageBreak/>
              <w:t>Один в поле воин?</w:t>
            </w:r>
          </w:p>
        </w:tc>
      </w:tr>
      <w:tr w:rsidR="00306024" w:rsidRPr="007E7ED8" w:rsidTr="00121FE6">
        <w:tc>
          <w:tcPr>
            <w:tcW w:w="568" w:type="dxa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3260" w:type="dxa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 xml:space="preserve">Россия официальная и </w:t>
            </w:r>
            <w:proofErr w:type="spellStart"/>
            <w:r w:rsidRPr="00C73917">
              <w:rPr>
                <w:rFonts w:ascii="Times New Roman" w:hAnsi="Times New Roman"/>
                <w:sz w:val="28"/>
                <w:szCs w:val="28"/>
              </w:rPr>
              <w:t>бардовская</w:t>
            </w:r>
            <w:proofErr w:type="spellEnd"/>
          </w:p>
        </w:tc>
        <w:tc>
          <w:tcPr>
            <w:tcW w:w="464" w:type="dxa"/>
            <w:gridSpan w:val="2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63" w:type="dxa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 xml:space="preserve">Высоцкий, </w:t>
            </w:r>
            <w:proofErr w:type="spellStart"/>
            <w:r w:rsidRPr="00C73917">
              <w:rPr>
                <w:rFonts w:ascii="Times New Roman" w:hAnsi="Times New Roman"/>
                <w:sz w:val="28"/>
                <w:szCs w:val="28"/>
              </w:rPr>
              <w:t>Цой</w:t>
            </w:r>
            <w:proofErr w:type="spellEnd"/>
            <w:r w:rsidRPr="00C73917">
              <w:rPr>
                <w:rFonts w:ascii="Times New Roman" w:hAnsi="Times New Roman"/>
                <w:sz w:val="28"/>
                <w:szCs w:val="28"/>
              </w:rPr>
              <w:t>, Тальков – трибуны времени</w:t>
            </w:r>
          </w:p>
        </w:tc>
        <w:tc>
          <w:tcPr>
            <w:tcW w:w="2977" w:type="dxa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Трудно ли быть поводырем у слепых?</w:t>
            </w:r>
          </w:p>
        </w:tc>
      </w:tr>
      <w:tr w:rsidR="00306024" w:rsidRPr="007E7ED8" w:rsidTr="00121FE6">
        <w:tc>
          <w:tcPr>
            <w:tcW w:w="568" w:type="dxa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260" w:type="dxa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«Железный занавес»</w:t>
            </w:r>
          </w:p>
        </w:tc>
        <w:tc>
          <w:tcPr>
            <w:tcW w:w="464" w:type="dxa"/>
            <w:gridSpan w:val="2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63" w:type="dxa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Обзор «возвращенной литературы»</w:t>
            </w:r>
          </w:p>
        </w:tc>
        <w:tc>
          <w:tcPr>
            <w:tcW w:w="2977" w:type="dxa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Учится ли народ на своих ошибках?</w:t>
            </w:r>
          </w:p>
        </w:tc>
      </w:tr>
      <w:tr w:rsidR="00306024" w:rsidRPr="00C73917" w:rsidTr="00121FE6">
        <w:tc>
          <w:tcPr>
            <w:tcW w:w="568" w:type="dxa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260" w:type="dxa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Идеал человека прошлого и настоящего</w:t>
            </w:r>
          </w:p>
        </w:tc>
        <w:tc>
          <w:tcPr>
            <w:tcW w:w="464" w:type="dxa"/>
            <w:gridSpan w:val="2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63" w:type="dxa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Фонвизин «Недоросль» и Толстая «Чистый лист»</w:t>
            </w:r>
          </w:p>
        </w:tc>
        <w:tc>
          <w:tcPr>
            <w:tcW w:w="2977" w:type="dxa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Мои достоинства и недостатки</w:t>
            </w:r>
          </w:p>
        </w:tc>
      </w:tr>
      <w:tr w:rsidR="00306024" w:rsidRPr="007E7ED8" w:rsidTr="00121FE6">
        <w:tc>
          <w:tcPr>
            <w:tcW w:w="568" w:type="dxa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260" w:type="dxa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Великие тайны 20 века</w:t>
            </w:r>
          </w:p>
        </w:tc>
        <w:tc>
          <w:tcPr>
            <w:tcW w:w="464" w:type="dxa"/>
            <w:gridSpan w:val="2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63" w:type="dxa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Человек меняет время, но и время меняет человека</w:t>
            </w:r>
          </w:p>
        </w:tc>
        <w:tc>
          <w:tcPr>
            <w:tcW w:w="2977" w:type="dxa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Смогу ли я сказать свое слово в истории?</w:t>
            </w:r>
          </w:p>
        </w:tc>
      </w:tr>
      <w:tr w:rsidR="00306024" w:rsidRPr="00C73917" w:rsidTr="00121FE6">
        <w:tc>
          <w:tcPr>
            <w:tcW w:w="568" w:type="dxa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260" w:type="dxa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Толерантная личность в век раздора и подозрительности</w:t>
            </w:r>
          </w:p>
        </w:tc>
        <w:tc>
          <w:tcPr>
            <w:tcW w:w="464" w:type="dxa"/>
            <w:gridSpan w:val="2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63" w:type="dxa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 xml:space="preserve">Бродская «Натан и </w:t>
            </w:r>
            <w:proofErr w:type="spellStart"/>
            <w:r w:rsidRPr="00C73917">
              <w:rPr>
                <w:rFonts w:ascii="Times New Roman" w:hAnsi="Times New Roman"/>
                <w:sz w:val="28"/>
                <w:szCs w:val="28"/>
              </w:rPr>
              <w:t>Фекла</w:t>
            </w:r>
            <w:proofErr w:type="spellEnd"/>
            <w:r w:rsidRPr="00C7391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В. Солоухин «Однажды в деревне»</w:t>
            </w:r>
          </w:p>
        </w:tc>
        <w:tc>
          <w:tcPr>
            <w:tcW w:w="2977" w:type="dxa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Я никогда не буду…</w:t>
            </w:r>
          </w:p>
        </w:tc>
      </w:tr>
      <w:tr w:rsidR="00306024" w:rsidRPr="00C73917" w:rsidTr="00121FE6">
        <w:tc>
          <w:tcPr>
            <w:tcW w:w="568" w:type="dxa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260" w:type="dxa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Сочинение-эссе «Влияет ли человек на историю?»</w:t>
            </w:r>
          </w:p>
        </w:tc>
        <w:tc>
          <w:tcPr>
            <w:tcW w:w="464" w:type="dxa"/>
            <w:gridSpan w:val="2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63" w:type="dxa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6024" w:rsidRPr="00C73917" w:rsidTr="00121FE6">
        <w:tc>
          <w:tcPr>
            <w:tcW w:w="568" w:type="dxa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260" w:type="dxa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Сочинение-эссе «Кем быть лучше: русским или космополитом?»</w:t>
            </w:r>
          </w:p>
        </w:tc>
        <w:tc>
          <w:tcPr>
            <w:tcW w:w="464" w:type="dxa"/>
            <w:gridSpan w:val="2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39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63" w:type="dxa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06024" w:rsidRPr="00C73917" w:rsidRDefault="00306024" w:rsidP="00121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06024" w:rsidRDefault="00306024" w:rsidP="00306024">
      <w:pPr>
        <w:jc w:val="center"/>
        <w:rPr>
          <w:rFonts w:ascii="Times New Roman" w:hAnsi="Times New Roman"/>
          <w:sz w:val="28"/>
          <w:szCs w:val="28"/>
        </w:rPr>
      </w:pPr>
    </w:p>
    <w:p w:rsidR="00306024" w:rsidRDefault="00306024" w:rsidP="00306024">
      <w:pPr>
        <w:jc w:val="center"/>
        <w:rPr>
          <w:rFonts w:ascii="Times New Roman" w:hAnsi="Times New Roman"/>
          <w:sz w:val="28"/>
          <w:szCs w:val="28"/>
        </w:rPr>
      </w:pPr>
    </w:p>
    <w:p w:rsidR="00306024" w:rsidRPr="00CD70FA" w:rsidRDefault="00306024" w:rsidP="00306024">
      <w:pPr>
        <w:jc w:val="center"/>
        <w:rPr>
          <w:rFonts w:ascii="Times New Roman" w:hAnsi="Times New Roman"/>
          <w:b/>
          <w:sz w:val="28"/>
          <w:szCs w:val="28"/>
        </w:rPr>
      </w:pPr>
      <w:r w:rsidRPr="00CD70FA">
        <w:rPr>
          <w:rFonts w:ascii="Times New Roman" w:hAnsi="Times New Roman"/>
          <w:b/>
          <w:sz w:val="28"/>
          <w:szCs w:val="28"/>
        </w:rPr>
        <w:t>Основные умения и навыки учащихся:</w:t>
      </w:r>
    </w:p>
    <w:p w:rsidR="00306024" w:rsidRDefault="00306024" w:rsidP="00306024">
      <w:pPr>
        <w:rPr>
          <w:rFonts w:ascii="Times New Roman" w:hAnsi="Times New Roman"/>
          <w:sz w:val="28"/>
          <w:szCs w:val="28"/>
        </w:rPr>
      </w:pPr>
      <w:r w:rsidRPr="00CD70FA">
        <w:rPr>
          <w:rFonts w:ascii="Times New Roman" w:hAnsi="Times New Roman"/>
          <w:i/>
          <w:sz w:val="28"/>
          <w:szCs w:val="28"/>
        </w:rPr>
        <w:t>Учащиеся должны знать</w:t>
      </w:r>
      <w:r>
        <w:rPr>
          <w:rFonts w:ascii="Times New Roman" w:hAnsi="Times New Roman"/>
          <w:sz w:val="28"/>
          <w:szCs w:val="28"/>
        </w:rPr>
        <w:t>:</w:t>
      </w:r>
    </w:p>
    <w:p w:rsidR="00306024" w:rsidRDefault="00306024" w:rsidP="0030602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Основные понятия, определения, связанные  с историей, культурой, этикой  и литературой</w:t>
      </w:r>
    </w:p>
    <w:p w:rsidR="00306024" w:rsidRDefault="00306024" w:rsidP="0030602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Взаимосвязь истории и русской литературы, отражение её в художественном тексте</w:t>
      </w:r>
    </w:p>
    <w:p w:rsidR="00306024" w:rsidRPr="00CD70FA" w:rsidRDefault="00306024" w:rsidP="00306024">
      <w:pPr>
        <w:rPr>
          <w:rFonts w:ascii="Times New Roman" w:hAnsi="Times New Roman"/>
          <w:i/>
          <w:sz w:val="28"/>
          <w:szCs w:val="28"/>
        </w:rPr>
      </w:pPr>
      <w:r w:rsidRPr="00CD70FA">
        <w:rPr>
          <w:rFonts w:ascii="Times New Roman" w:hAnsi="Times New Roman"/>
          <w:i/>
          <w:sz w:val="28"/>
          <w:szCs w:val="28"/>
        </w:rPr>
        <w:t>Учащиеся должны уметь:</w:t>
      </w:r>
    </w:p>
    <w:p w:rsidR="00306024" w:rsidRDefault="00306024" w:rsidP="00306024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Анализировать исторические события и художественные произведения</w:t>
      </w:r>
    </w:p>
    <w:p w:rsidR="00306024" w:rsidRDefault="00306024" w:rsidP="00306024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Давать самостоятельную оценку событиям и людям</w:t>
      </w:r>
    </w:p>
    <w:p w:rsidR="00306024" w:rsidRDefault="00306024" w:rsidP="00306024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Объяснять роль и значение литературы в историческом процессе</w:t>
      </w:r>
    </w:p>
    <w:p w:rsidR="00306024" w:rsidRDefault="00306024" w:rsidP="00306024">
      <w:pPr>
        <w:rPr>
          <w:rFonts w:ascii="Times New Roman" w:hAnsi="Times New Roman"/>
          <w:sz w:val="28"/>
          <w:szCs w:val="28"/>
        </w:rPr>
      </w:pPr>
    </w:p>
    <w:p w:rsidR="00306024" w:rsidRPr="00CD70FA" w:rsidRDefault="00306024" w:rsidP="00306024">
      <w:pPr>
        <w:rPr>
          <w:rFonts w:ascii="Times New Roman" w:hAnsi="Times New Roman"/>
          <w:b/>
          <w:sz w:val="28"/>
          <w:szCs w:val="28"/>
        </w:rPr>
      </w:pPr>
      <w:r w:rsidRPr="00CD70FA">
        <w:rPr>
          <w:rFonts w:ascii="Times New Roman" w:hAnsi="Times New Roman"/>
          <w:b/>
          <w:sz w:val="28"/>
          <w:szCs w:val="28"/>
        </w:rPr>
        <w:t>Используемая литература</w:t>
      </w:r>
    </w:p>
    <w:p w:rsidR="00306024" w:rsidRPr="007029BC" w:rsidRDefault="00306024" w:rsidP="00306024">
      <w:pPr>
        <w:pStyle w:val="a3"/>
        <w:numPr>
          <w:ilvl w:val="0"/>
          <w:numId w:val="3"/>
        </w:numPr>
        <w:rPr>
          <w:rFonts w:ascii="Times New Roman" w:hAnsi="Times New Roman"/>
          <w:lang w:val="ru-RU"/>
        </w:rPr>
      </w:pPr>
      <w:r w:rsidRPr="007029BC">
        <w:rPr>
          <w:rFonts w:ascii="Times New Roman" w:hAnsi="Times New Roman"/>
          <w:lang w:val="ru-RU"/>
        </w:rPr>
        <w:t>Анненков Ю. Дневник моих встреч. Цикл трагедий – «Искусство», 1991</w:t>
      </w:r>
    </w:p>
    <w:p w:rsidR="00306024" w:rsidRPr="007029BC" w:rsidRDefault="00306024" w:rsidP="00306024">
      <w:pPr>
        <w:pStyle w:val="a3"/>
        <w:numPr>
          <w:ilvl w:val="0"/>
          <w:numId w:val="3"/>
        </w:numPr>
        <w:rPr>
          <w:rFonts w:ascii="Times New Roman" w:hAnsi="Times New Roman"/>
          <w:lang w:val="ru-RU"/>
        </w:rPr>
      </w:pPr>
      <w:r w:rsidRPr="007029BC">
        <w:rPr>
          <w:rFonts w:ascii="Times New Roman" w:hAnsi="Times New Roman"/>
          <w:lang w:val="ru-RU"/>
        </w:rPr>
        <w:t xml:space="preserve">Аристова В. В. Древнерусское искусство 12-17 веков – М.: Аир – </w:t>
      </w:r>
      <w:proofErr w:type="spellStart"/>
      <w:proofErr w:type="gramStart"/>
      <w:r w:rsidRPr="007029BC">
        <w:rPr>
          <w:rFonts w:ascii="Times New Roman" w:hAnsi="Times New Roman"/>
          <w:lang w:val="ru-RU"/>
        </w:rPr>
        <w:t>арт</w:t>
      </w:r>
      <w:proofErr w:type="spellEnd"/>
      <w:proofErr w:type="gramEnd"/>
      <w:r w:rsidRPr="007029BC">
        <w:rPr>
          <w:rFonts w:ascii="Times New Roman" w:hAnsi="Times New Roman"/>
          <w:lang w:val="ru-RU"/>
        </w:rPr>
        <w:t>, 2001</w:t>
      </w:r>
    </w:p>
    <w:p w:rsidR="00306024" w:rsidRPr="007029BC" w:rsidRDefault="00306024" w:rsidP="00306024">
      <w:pPr>
        <w:pStyle w:val="a3"/>
        <w:numPr>
          <w:ilvl w:val="0"/>
          <w:numId w:val="3"/>
        </w:numPr>
        <w:rPr>
          <w:rFonts w:ascii="Times New Roman" w:hAnsi="Times New Roman"/>
          <w:lang w:val="ru-RU"/>
        </w:rPr>
      </w:pPr>
      <w:r w:rsidRPr="007029BC">
        <w:rPr>
          <w:rFonts w:ascii="Times New Roman" w:hAnsi="Times New Roman"/>
          <w:lang w:val="ru-RU"/>
        </w:rPr>
        <w:t>Аронов А. А. Мировая художественная культура. Россия. Конец 19-20 век. – М.: 1999</w:t>
      </w:r>
    </w:p>
    <w:p w:rsidR="00306024" w:rsidRPr="007029BC" w:rsidRDefault="00306024" w:rsidP="00306024">
      <w:pPr>
        <w:pStyle w:val="a3"/>
        <w:numPr>
          <w:ilvl w:val="0"/>
          <w:numId w:val="3"/>
        </w:numPr>
        <w:rPr>
          <w:rFonts w:ascii="Times New Roman" w:hAnsi="Times New Roman"/>
          <w:lang w:val="ru-RU"/>
        </w:rPr>
      </w:pPr>
      <w:proofErr w:type="spellStart"/>
      <w:r w:rsidRPr="007029BC">
        <w:rPr>
          <w:rFonts w:ascii="Times New Roman" w:hAnsi="Times New Roman"/>
          <w:lang w:val="ru-RU"/>
        </w:rPr>
        <w:t>Балязин</w:t>
      </w:r>
      <w:proofErr w:type="spellEnd"/>
      <w:r w:rsidRPr="007029BC">
        <w:rPr>
          <w:rFonts w:ascii="Times New Roman" w:hAnsi="Times New Roman"/>
          <w:lang w:val="ru-RU"/>
        </w:rPr>
        <w:t xml:space="preserve"> В. Тайны дома Романовых. – М.: «</w:t>
      </w:r>
      <w:proofErr w:type="spellStart"/>
      <w:r w:rsidRPr="007029BC">
        <w:rPr>
          <w:rFonts w:ascii="Times New Roman" w:hAnsi="Times New Roman"/>
          <w:lang w:val="ru-RU"/>
        </w:rPr>
        <w:t>Олма</w:t>
      </w:r>
      <w:proofErr w:type="spellEnd"/>
      <w:r w:rsidRPr="007029BC">
        <w:rPr>
          <w:rFonts w:ascii="Times New Roman" w:hAnsi="Times New Roman"/>
          <w:lang w:val="ru-RU"/>
        </w:rPr>
        <w:t xml:space="preserve"> – пресс», 2006</w:t>
      </w:r>
    </w:p>
    <w:p w:rsidR="00306024" w:rsidRPr="007029BC" w:rsidRDefault="00306024" w:rsidP="00306024">
      <w:pPr>
        <w:pStyle w:val="a3"/>
        <w:numPr>
          <w:ilvl w:val="0"/>
          <w:numId w:val="3"/>
        </w:numPr>
        <w:rPr>
          <w:rFonts w:ascii="Times New Roman" w:hAnsi="Times New Roman"/>
          <w:lang w:val="ru-RU"/>
        </w:rPr>
      </w:pPr>
      <w:r w:rsidRPr="007029BC">
        <w:rPr>
          <w:rFonts w:ascii="Times New Roman" w:hAnsi="Times New Roman"/>
          <w:lang w:val="ru-RU"/>
        </w:rPr>
        <w:t>Бродская И. Поклонник истины святой». – М., «Русский путь», 1999</w:t>
      </w:r>
    </w:p>
    <w:p w:rsidR="00306024" w:rsidRPr="007029BC" w:rsidRDefault="00306024" w:rsidP="00306024">
      <w:pPr>
        <w:pStyle w:val="a3"/>
        <w:numPr>
          <w:ilvl w:val="0"/>
          <w:numId w:val="3"/>
        </w:numPr>
        <w:rPr>
          <w:rFonts w:ascii="Times New Roman" w:hAnsi="Times New Roman"/>
          <w:lang w:val="ru-RU"/>
        </w:rPr>
      </w:pPr>
      <w:r w:rsidRPr="007029BC">
        <w:rPr>
          <w:rFonts w:ascii="Times New Roman" w:hAnsi="Times New Roman"/>
          <w:lang w:val="ru-RU"/>
        </w:rPr>
        <w:t>Беляков Г. С. Славянская мифология. – М.: Просвещение, 1995</w:t>
      </w:r>
    </w:p>
    <w:p w:rsidR="00306024" w:rsidRPr="007029BC" w:rsidRDefault="00306024" w:rsidP="00306024">
      <w:pPr>
        <w:pStyle w:val="a3"/>
        <w:numPr>
          <w:ilvl w:val="0"/>
          <w:numId w:val="3"/>
        </w:numPr>
        <w:rPr>
          <w:rFonts w:ascii="Times New Roman" w:hAnsi="Times New Roman"/>
          <w:lang w:val="ru-RU"/>
        </w:rPr>
      </w:pPr>
      <w:proofErr w:type="spellStart"/>
      <w:r w:rsidRPr="007029BC">
        <w:rPr>
          <w:rFonts w:ascii="Times New Roman" w:hAnsi="Times New Roman"/>
          <w:lang w:val="ru-RU"/>
        </w:rPr>
        <w:t>Бутрумеев</w:t>
      </w:r>
      <w:proofErr w:type="spellEnd"/>
      <w:r w:rsidRPr="007029BC">
        <w:rPr>
          <w:rFonts w:ascii="Times New Roman" w:hAnsi="Times New Roman"/>
          <w:lang w:val="ru-RU"/>
        </w:rPr>
        <w:t xml:space="preserve"> В. Всемирная история в лицах. Россия от </w:t>
      </w:r>
      <w:proofErr w:type="spellStart"/>
      <w:r w:rsidRPr="007029BC">
        <w:rPr>
          <w:rFonts w:ascii="Times New Roman" w:hAnsi="Times New Roman"/>
          <w:lang w:val="ru-RU"/>
        </w:rPr>
        <w:t>Рюрика</w:t>
      </w:r>
      <w:proofErr w:type="spellEnd"/>
      <w:r w:rsidRPr="007029BC">
        <w:rPr>
          <w:rFonts w:ascii="Times New Roman" w:hAnsi="Times New Roman"/>
          <w:lang w:val="ru-RU"/>
        </w:rPr>
        <w:t xml:space="preserve"> до 1917 года. – М.: «</w:t>
      </w:r>
      <w:proofErr w:type="spellStart"/>
      <w:r w:rsidRPr="007029BC">
        <w:rPr>
          <w:rFonts w:ascii="Times New Roman" w:hAnsi="Times New Roman"/>
          <w:lang w:val="ru-RU"/>
        </w:rPr>
        <w:t>Олма-пресс</w:t>
      </w:r>
      <w:proofErr w:type="spellEnd"/>
      <w:r w:rsidRPr="007029BC">
        <w:rPr>
          <w:rFonts w:ascii="Times New Roman" w:hAnsi="Times New Roman"/>
          <w:lang w:val="ru-RU"/>
        </w:rPr>
        <w:t>», 1999</w:t>
      </w:r>
    </w:p>
    <w:p w:rsidR="00306024" w:rsidRPr="007029BC" w:rsidRDefault="00306024" w:rsidP="00306024">
      <w:pPr>
        <w:pStyle w:val="a3"/>
        <w:numPr>
          <w:ilvl w:val="0"/>
          <w:numId w:val="3"/>
        </w:numPr>
        <w:rPr>
          <w:rFonts w:ascii="Times New Roman" w:hAnsi="Times New Roman"/>
          <w:lang w:val="ru-RU"/>
        </w:rPr>
      </w:pPr>
      <w:r w:rsidRPr="007029BC">
        <w:rPr>
          <w:rFonts w:ascii="Times New Roman" w:hAnsi="Times New Roman"/>
          <w:lang w:val="ru-RU"/>
        </w:rPr>
        <w:t>Волкогонов Д. Триумф и трагедия. – М.: Мир книги, 2005</w:t>
      </w:r>
    </w:p>
    <w:p w:rsidR="00306024" w:rsidRPr="007029BC" w:rsidRDefault="00306024" w:rsidP="00306024">
      <w:pPr>
        <w:pStyle w:val="a3"/>
        <w:numPr>
          <w:ilvl w:val="0"/>
          <w:numId w:val="3"/>
        </w:numPr>
        <w:rPr>
          <w:rFonts w:ascii="Times New Roman" w:hAnsi="Times New Roman"/>
          <w:lang w:val="ru-RU"/>
        </w:rPr>
      </w:pPr>
      <w:r w:rsidRPr="007029BC">
        <w:rPr>
          <w:rFonts w:ascii="Times New Roman" w:hAnsi="Times New Roman"/>
          <w:lang w:val="ru-RU"/>
        </w:rPr>
        <w:t>Лацис О. Р. Перелом. Опыт прочтения несекретных документов. – М.: изд-во полит</w:t>
      </w:r>
      <w:proofErr w:type="gramStart"/>
      <w:r w:rsidRPr="007029BC">
        <w:rPr>
          <w:rFonts w:ascii="Times New Roman" w:hAnsi="Times New Roman"/>
          <w:lang w:val="ru-RU"/>
        </w:rPr>
        <w:t>.л</w:t>
      </w:r>
      <w:proofErr w:type="gramEnd"/>
      <w:r w:rsidRPr="007029BC">
        <w:rPr>
          <w:rFonts w:ascii="Times New Roman" w:hAnsi="Times New Roman"/>
          <w:lang w:val="ru-RU"/>
        </w:rPr>
        <w:t>итературы, 1990</w:t>
      </w:r>
    </w:p>
    <w:p w:rsidR="00306024" w:rsidRPr="007029BC" w:rsidRDefault="00306024" w:rsidP="00306024">
      <w:pPr>
        <w:pStyle w:val="a3"/>
        <w:numPr>
          <w:ilvl w:val="0"/>
          <w:numId w:val="3"/>
        </w:numPr>
        <w:rPr>
          <w:rFonts w:ascii="Times New Roman" w:hAnsi="Times New Roman"/>
          <w:lang w:val="ru-RU"/>
        </w:rPr>
      </w:pPr>
      <w:r w:rsidRPr="007029BC">
        <w:rPr>
          <w:rFonts w:ascii="Times New Roman" w:hAnsi="Times New Roman"/>
          <w:lang w:val="ru-RU"/>
        </w:rPr>
        <w:t>Никитина А. Б. Культура древних цивилизаций. – Раменское: изд-во «Книголюб», 2000</w:t>
      </w:r>
    </w:p>
    <w:p w:rsidR="00306024" w:rsidRPr="007029BC" w:rsidRDefault="00306024" w:rsidP="00306024">
      <w:pPr>
        <w:pStyle w:val="a3"/>
        <w:numPr>
          <w:ilvl w:val="0"/>
          <w:numId w:val="3"/>
        </w:numPr>
        <w:rPr>
          <w:rFonts w:ascii="Times New Roman" w:hAnsi="Times New Roman"/>
          <w:lang w:val="ru-RU"/>
        </w:rPr>
      </w:pPr>
      <w:r w:rsidRPr="007029BC">
        <w:rPr>
          <w:rFonts w:ascii="Times New Roman" w:hAnsi="Times New Roman"/>
          <w:lang w:val="ru-RU"/>
        </w:rPr>
        <w:t>Рыжов К. Сто великих россиян. – М.: Вече, 2000</w:t>
      </w:r>
    </w:p>
    <w:p w:rsidR="00306024" w:rsidRPr="007029BC" w:rsidRDefault="00306024" w:rsidP="00306024">
      <w:pPr>
        <w:pStyle w:val="a3"/>
        <w:numPr>
          <w:ilvl w:val="0"/>
          <w:numId w:val="3"/>
        </w:numPr>
        <w:rPr>
          <w:rFonts w:ascii="Times New Roman" w:hAnsi="Times New Roman"/>
          <w:lang w:val="ru-RU"/>
        </w:rPr>
      </w:pPr>
      <w:r w:rsidRPr="007029BC">
        <w:rPr>
          <w:rFonts w:ascii="Times New Roman" w:hAnsi="Times New Roman"/>
          <w:lang w:val="ru-RU"/>
        </w:rPr>
        <w:t>100 великих загадок 20века (Автор-составитель Н. Н. Непомнящий) – М.: мир книги, 2004</w:t>
      </w:r>
    </w:p>
    <w:p w:rsidR="00DC0030" w:rsidRDefault="00DC0030"/>
    <w:sectPr w:rsidR="00DC0030" w:rsidSect="003060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A27E6"/>
    <w:multiLevelType w:val="hybridMultilevel"/>
    <w:tmpl w:val="9BFC8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B3D63"/>
    <w:multiLevelType w:val="hybridMultilevel"/>
    <w:tmpl w:val="9FCCFCB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BAE17A7"/>
    <w:multiLevelType w:val="hybridMultilevel"/>
    <w:tmpl w:val="0D5E3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06024"/>
    <w:rsid w:val="00306024"/>
    <w:rsid w:val="008822E8"/>
    <w:rsid w:val="00DC0030"/>
    <w:rsid w:val="00EC6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19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C619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19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19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19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19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19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19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19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19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19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C619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C619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C619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C619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C619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C619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C619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C619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C6197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EC619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EC619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EC619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EC6197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EC6197"/>
    <w:rPr>
      <w:b/>
      <w:bCs/>
    </w:rPr>
  </w:style>
  <w:style w:type="character" w:styleId="a9">
    <w:name w:val="Emphasis"/>
    <w:basedOn w:val="a0"/>
    <w:uiPriority w:val="20"/>
    <w:qFormat/>
    <w:rsid w:val="00EC6197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EC6197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EC6197"/>
    <w:rPr>
      <w:i/>
    </w:rPr>
  </w:style>
  <w:style w:type="character" w:customStyle="1" w:styleId="22">
    <w:name w:val="Цитата 2 Знак"/>
    <w:basedOn w:val="a0"/>
    <w:link w:val="21"/>
    <w:uiPriority w:val="29"/>
    <w:rsid w:val="00EC619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C619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EC6197"/>
    <w:rPr>
      <w:b/>
      <w:i/>
      <w:sz w:val="24"/>
    </w:rPr>
  </w:style>
  <w:style w:type="character" w:styleId="ad">
    <w:name w:val="Subtle Emphasis"/>
    <w:uiPriority w:val="19"/>
    <w:qFormat/>
    <w:rsid w:val="00EC619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C619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C619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C619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C619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C619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1281</Words>
  <Characters>7305</Characters>
  <Application>Microsoft Office Word</Application>
  <DocSecurity>0</DocSecurity>
  <Lines>60</Lines>
  <Paragraphs>17</Paragraphs>
  <ScaleCrop>false</ScaleCrop>
  <Company/>
  <LinksUpToDate>false</LinksUpToDate>
  <CharactersWithSpaces>8569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2012-05-20T07:31:00Z</dcterms:created>
  <dcterms:modified xsi:type="dcterms:W3CDTF">2012-05-20T07:34:00Z</dcterms:modified>
</cp:coreProperties>
</file>