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72" w:rsidRPr="001B71AA" w:rsidRDefault="00E00CE3" w:rsidP="00E00CE3">
      <w:pPr>
        <w:ind w:right="-426"/>
        <w:rPr>
          <w:rFonts w:ascii="Times New Roman" w:hAnsi="Times New Roman" w:cs="Times New Roman"/>
          <w:sz w:val="56"/>
          <w:szCs w:val="56"/>
        </w:rPr>
      </w:pPr>
      <w:r w:rsidRPr="00E00CE3">
        <w:rPr>
          <w:rFonts w:ascii="Times New Roman" w:hAnsi="Times New Roman" w:cs="Times New Roman"/>
          <w:sz w:val="56"/>
          <w:szCs w:val="56"/>
        </w:rPr>
        <w:t xml:space="preserve">  </w:t>
      </w:r>
      <w:r w:rsidR="00261518">
        <w:rPr>
          <w:rFonts w:ascii="Times New Roman" w:hAnsi="Times New Roman" w:cs="Times New Roman"/>
          <w:sz w:val="56"/>
          <w:szCs w:val="56"/>
        </w:rPr>
        <w:t xml:space="preserve">            </w:t>
      </w:r>
    </w:p>
    <w:p w:rsidR="001B71AA" w:rsidRDefault="00BB5D72" w:rsidP="00E00CE3">
      <w:pPr>
        <w:ind w:right="-426"/>
        <w:rPr>
          <w:rFonts w:ascii="Times New Roman" w:hAnsi="Times New Roman" w:cs="Times New Roman"/>
          <w:sz w:val="56"/>
          <w:szCs w:val="56"/>
        </w:rPr>
      </w:pPr>
      <w:r w:rsidRPr="001B71AA">
        <w:rPr>
          <w:rFonts w:ascii="Times New Roman" w:hAnsi="Times New Roman" w:cs="Times New Roman"/>
          <w:sz w:val="32"/>
          <w:szCs w:val="32"/>
        </w:rPr>
        <w:t xml:space="preserve"> </w:t>
      </w:r>
      <w:r w:rsidR="001B71AA" w:rsidRPr="001B71AA">
        <w:rPr>
          <w:rFonts w:ascii="Times New Roman" w:hAnsi="Times New Roman" w:cs="Times New Roman"/>
          <w:sz w:val="32"/>
          <w:szCs w:val="32"/>
        </w:rPr>
        <w:t>Министерство образования и науки Республики Башкортостан</w:t>
      </w:r>
      <w:r w:rsidR="00261518">
        <w:rPr>
          <w:rFonts w:ascii="Times New Roman" w:hAnsi="Times New Roman" w:cs="Times New Roman"/>
          <w:sz w:val="56"/>
          <w:szCs w:val="56"/>
        </w:rPr>
        <w:t xml:space="preserve"> </w:t>
      </w:r>
    </w:p>
    <w:p w:rsidR="00E00CE3" w:rsidRPr="00B54447" w:rsidRDefault="001B71AA" w:rsidP="00E00CE3">
      <w:pPr>
        <w:ind w:right="-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</w:t>
      </w:r>
      <w:r w:rsidR="00261518" w:rsidRPr="00B54447">
        <w:rPr>
          <w:rFonts w:ascii="Times New Roman" w:hAnsi="Times New Roman" w:cs="Times New Roman"/>
          <w:sz w:val="32"/>
          <w:szCs w:val="32"/>
        </w:rPr>
        <w:t>МОБУ СОШ с</w:t>
      </w:r>
      <w:proofErr w:type="gramStart"/>
      <w:r w:rsidR="00261518" w:rsidRPr="00B54447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="00261518" w:rsidRPr="00B54447">
        <w:rPr>
          <w:rFonts w:ascii="Times New Roman" w:hAnsi="Times New Roman" w:cs="Times New Roman"/>
          <w:sz w:val="32"/>
          <w:szCs w:val="32"/>
        </w:rPr>
        <w:t>таросубхангулово.</w:t>
      </w:r>
    </w:p>
    <w:p w:rsidR="00FE3A60" w:rsidRDefault="00E00CE3" w:rsidP="00E00CE3">
      <w:pPr>
        <w:ind w:right="-426"/>
        <w:rPr>
          <w:rFonts w:ascii="Times New Roman" w:hAnsi="Times New Roman" w:cs="Times New Roman"/>
          <w:sz w:val="56"/>
          <w:szCs w:val="56"/>
        </w:rPr>
      </w:pPr>
      <w:r w:rsidRPr="00E00CE3">
        <w:rPr>
          <w:rFonts w:ascii="Times New Roman" w:hAnsi="Times New Roman" w:cs="Times New Roman"/>
          <w:sz w:val="56"/>
          <w:szCs w:val="56"/>
        </w:rPr>
        <w:t xml:space="preserve"> </w:t>
      </w:r>
    </w:p>
    <w:p w:rsidR="00E00CE3" w:rsidRPr="00E00CE3" w:rsidRDefault="00E00CE3" w:rsidP="00E00CE3">
      <w:pPr>
        <w:ind w:right="-426"/>
        <w:rPr>
          <w:rFonts w:ascii="Times New Roman" w:hAnsi="Times New Roman" w:cs="Times New Roman"/>
          <w:sz w:val="56"/>
          <w:szCs w:val="56"/>
        </w:rPr>
      </w:pPr>
      <w:r w:rsidRPr="00E00CE3">
        <w:rPr>
          <w:rFonts w:ascii="Times New Roman" w:hAnsi="Times New Roman" w:cs="Times New Roman"/>
          <w:sz w:val="56"/>
          <w:szCs w:val="56"/>
        </w:rPr>
        <w:t xml:space="preserve">                                    </w:t>
      </w:r>
    </w:p>
    <w:p w:rsidR="00FE3A60" w:rsidRDefault="00FE3A60" w:rsidP="00E00CE3">
      <w:pPr>
        <w:rPr>
          <w:rFonts w:ascii="Times New Roman" w:hAnsi="Times New Roman" w:cs="Times New Roman"/>
          <w:sz w:val="56"/>
          <w:szCs w:val="56"/>
        </w:rPr>
      </w:pPr>
    </w:p>
    <w:p w:rsidR="00E00CE3" w:rsidRPr="00261518" w:rsidRDefault="00FE3A60" w:rsidP="00E00CE3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</w:t>
      </w:r>
      <w:r w:rsidR="00E00CE3" w:rsidRPr="00261518">
        <w:rPr>
          <w:rFonts w:ascii="Times New Roman" w:hAnsi="Times New Roman" w:cs="Times New Roman"/>
          <w:sz w:val="56"/>
          <w:szCs w:val="56"/>
        </w:rPr>
        <w:t xml:space="preserve">Исследовательская работа </w:t>
      </w:r>
      <w:proofErr w:type="gramStart"/>
      <w:r w:rsidR="00E00CE3" w:rsidRPr="00261518">
        <w:rPr>
          <w:rFonts w:ascii="Times New Roman" w:hAnsi="Times New Roman" w:cs="Times New Roman"/>
          <w:sz w:val="56"/>
          <w:szCs w:val="56"/>
        </w:rPr>
        <w:t>по</w:t>
      </w:r>
      <w:proofErr w:type="gramEnd"/>
      <w:r w:rsidR="00E00CE3" w:rsidRPr="00261518">
        <w:rPr>
          <w:rFonts w:ascii="Times New Roman" w:hAnsi="Times New Roman" w:cs="Times New Roman"/>
          <w:sz w:val="56"/>
          <w:szCs w:val="56"/>
        </w:rPr>
        <w:t xml:space="preserve"> </w:t>
      </w:r>
    </w:p>
    <w:p w:rsidR="00E00CE3" w:rsidRPr="00261518" w:rsidRDefault="00E00CE3" w:rsidP="00E00CE3">
      <w:pPr>
        <w:rPr>
          <w:rFonts w:ascii="Times New Roman" w:hAnsi="Times New Roman" w:cs="Times New Roman"/>
          <w:sz w:val="56"/>
          <w:szCs w:val="56"/>
        </w:rPr>
      </w:pPr>
      <w:r w:rsidRPr="00261518">
        <w:rPr>
          <w:rFonts w:ascii="Times New Roman" w:hAnsi="Times New Roman" w:cs="Times New Roman"/>
          <w:sz w:val="56"/>
          <w:szCs w:val="56"/>
        </w:rPr>
        <w:t xml:space="preserve">        </w:t>
      </w:r>
      <w:r w:rsidR="00FE3A60">
        <w:rPr>
          <w:rFonts w:ascii="Times New Roman" w:hAnsi="Times New Roman" w:cs="Times New Roman"/>
          <w:sz w:val="56"/>
          <w:szCs w:val="56"/>
        </w:rPr>
        <w:t>о</w:t>
      </w:r>
      <w:r w:rsidRPr="00261518">
        <w:rPr>
          <w:rFonts w:ascii="Times New Roman" w:hAnsi="Times New Roman" w:cs="Times New Roman"/>
          <w:sz w:val="56"/>
          <w:szCs w:val="56"/>
        </w:rPr>
        <w:t>бществознанию</w:t>
      </w:r>
      <w:r w:rsidR="00FE3A60">
        <w:rPr>
          <w:rFonts w:ascii="Times New Roman" w:hAnsi="Times New Roman" w:cs="Times New Roman"/>
          <w:sz w:val="56"/>
          <w:szCs w:val="56"/>
        </w:rPr>
        <w:t xml:space="preserve"> н</w:t>
      </w:r>
      <w:r w:rsidRPr="00261518">
        <w:rPr>
          <w:rFonts w:ascii="Times New Roman" w:hAnsi="Times New Roman" w:cs="Times New Roman"/>
          <w:sz w:val="56"/>
          <w:szCs w:val="56"/>
        </w:rPr>
        <w:t>а тему:</w:t>
      </w:r>
    </w:p>
    <w:p w:rsidR="006D300C" w:rsidRPr="00261518" w:rsidRDefault="00FE3A60" w:rsidP="00FE3A60">
      <w:pPr>
        <w:ind w:left="-567" w:right="-284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</w:t>
      </w:r>
      <w:r w:rsidR="00E00CE3" w:rsidRPr="00261518">
        <w:rPr>
          <w:rFonts w:ascii="Times New Roman" w:hAnsi="Times New Roman" w:cs="Times New Roman"/>
          <w:sz w:val="56"/>
          <w:szCs w:val="56"/>
        </w:rPr>
        <w:t xml:space="preserve">«Экология </w:t>
      </w:r>
      <w:proofErr w:type="spellStart"/>
      <w:r w:rsidR="00E00CE3" w:rsidRPr="00261518">
        <w:rPr>
          <w:rFonts w:ascii="Times New Roman" w:hAnsi="Times New Roman" w:cs="Times New Roman"/>
          <w:sz w:val="56"/>
          <w:szCs w:val="56"/>
        </w:rPr>
        <w:t>Бурзянского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района»</w:t>
      </w:r>
      <w:r w:rsidR="00E00CE3" w:rsidRPr="00261518">
        <w:rPr>
          <w:rFonts w:ascii="Times New Roman" w:hAnsi="Times New Roman" w:cs="Times New Roman"/>
          <w:sz w:val="56"/>
          <w:szCs w:val="56"/>
        </w:rPr>
        <w:t xml:space="preserve">                                         </w:t>
      </w:r>
      <w:r>
        <w:rPr>
          <w:rFonts w:ascii="Times New Roman" w:hAnsi="Times New Roman" w:cs="Times New Roman"/>
          <w:sz w:val="56"/>
          <w:szCs w:val="56"/>
        </w:rPr>
        <w:t xml:space="preserve">                 </w:t>
      </w: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B54447" w:rsidRDefault="00B54447" w:rsidP="00B54447">
      <w:pPr>
        <w:rPr>
          <w:rFonts w:ascii="Times New Roman" w:hAnsi="Times New Roman" w:cs="Times New Roman"/>
          <w:sz w:val="28"/>
          <w:szCs w:val="28"/>
        </w:rPr>
      </w:pPr>
    </w:p>
    <w:p w:rsidR="00B54447" w:rsidRPr="007D7FEE" w:rsidRDefault="00B54447" w:rsidP="00B54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D7FEE">
        <w:rPr>
          <w:rFonts w:ascii="Times New Roman" w:hAnsi="Times New Roman" w:cs="Times New Roman"/>
          <w:sz w:val="32"/>
          <w:szCs w:val="32"/>
        </w:rPr>
        <w:t xml:space="preserve">Выполнила: ученица 10б класса Ишдавлетова  </w:t>
      </w:r>
    </w:p>
    <w:p w:rsidR="00B54447" w:rsidRPr="007D7FEE" w:rsidRDefault="00B54447" w:rsidP="00B54447">
      <w:pPr>
        <w:rPr>
          <w:rFonts w:ascii="Times New Roman" w:hAnsi="Times New Roman" w:cs="Times New Roman"/>
          <w:sz w:val="32"/>
          <w:szCs w:val="32"/>
        </w:rPr>
      </w:pPr>
      <w:r w:rsidRPr="007D7FE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Азалия </w:t>
      </w:r>
      <w:proofErr w:type="spellStart"/>
      <w:r w:rsidRPr="007D7FEE">
        <w:rPr>
          <w:rFonts w:ascii="Times New Roman" w:hAnsi="Times New Roman" w:cs="Times New Roman"/>
          <w:sz w:val="32"/>
          <w:szCs w:val="32"/>
        </w:rPr>
        <w:t>Юнировна</w:t>
      </w:r>
      <w:proofErr w:type="spellEnd"/>
      <w:r w:rsidRPr="007D7FEE">
        <w:rPr>
          <w:rFonts w:ascii="Times New Roman" w:hAnsi="Times New Roman" w:cs="Times New Roman"/>
          <w:sz w:val="32"/>
          <w:szCs w:val="32"/>
        </w:rPr>
        <w:t>.</w:t>
      </w:r>
    </w:p>
    <w:p w:rsidR="00B54447" w:rsidRDefault="00B54447" w:rsidP="00B54447">
      <w:pPr>
        <w:rPr>
          <w:rFonts w:ascii="Times New Roman" w:hAnsi="Times New Roman" w:cs="Times New Roman"/>
          <w:sz w:val="32"/>
          <w:szCs w:val="32"/>
        </w:rPr>
      </w:pPr>
      <w:r w:rsidRPr="007D7FEE">
        <w:rPr>
          <w:rFonts w:ascii="Times New Roman" w:hAnsi="Times New Roman" w:cs="Times New Roman"/>
          <w:sz w:val="32"/>
          <w:szCs w:val="32"/>
        </w:rPr>
        <w:t xml:space="preserve">                                      Руководитель: </w:t>
      </w:r>
      <w:r w:rsidR="00D332E3">
        <w:rPr>
          <w:rFonts w:ascii="Times New Roman" w:hAnsi="Times New Roman" w:cs="Times New Roman"/>
          <w:sz w:val="32"/>
          <w:szCs w:val="32"/>
        </w:rPr>
        <w:t xml:space="preserve">учительница по биологии    </w:t>
      </w:r>
    </w:p>
    <w:p w:rsidR="00D332E3" w:rsidRPr="007D7FEE" w:rsidRDefault="00D332E3" w:rsidP="00B544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Сабитова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Фидалия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Саматовна</w:t>
      </w:r>
      <w:proofErr w:type="spellEnd"/>
    </w:p>
    <w:p w:rsidR="00261518" w:rsidRDefault="00261518">
      <w:pPr>
        <w:rPr>
          <w:rFonts w:ascii="Times New Roman" w:hAnsi="Times New Roman" w:cs="Times New Roman"/>
          <w:sz w:val="28"/>
          <w:szCs w:val="28"/>
        </w:rPr>
      </w:pPr>
    </w:p>
    <w:p w:rsidR="00D332E3" w:rsidRPr="001B71AA" w:rsidRDefault="00D332E3">
      <w:pPr>
        <w:rPr>
          <w:rFonts w:ascii="Times New Roman" w:hAnsi="Times New Roman" w:cs="Times New Roman"/>
          <w:sz w:val="28"/>
          <w:szCs w:val="28"/>
        </w:rPr>
      </w:pPr>
    </w:p>
    <w:p w:rsidR="00D1075B" w:rsidRPr="00B54447" w:rsidRDefault="00B54447">
      <w:pPr>
        <w:rPr>
          <w:rFonts w:ascii="Times New Roman" w:hAnsi="Times New Roman" w:cs="Times New Roman"/>
          <w:sz w:val="32"/>
          <w:szCs w:val="32"/>
        </w:rPr>
      </w:pPr>
      <w:r w:rsidRPr="00B54447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BB5D72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D332E3">
        <w:rPr>
          <w:rFonts w:ascii="Times New Roman" w:hAnsi="Times New Roman" w:cs="Times New Roman"/>
          <w:sz w:val="32"/>
          <w:szCs w:val="32"/>
        </w:rPr>
        <w:t>2014</w:t>
      </w:r>
      <w:r w:rsidRPr="00B54447">
        <w:rPr>
          <w:rFonts w:ascii="Times New Roman" w:hAnsi="Times New Roman" w:cs="Times New Roman"/>
          <w:sz w:val="32"/>
          <w:szCs w:val="32"/>
        </w:rPr>
        <w:t>г.</w:t>
      </w:r>
    </w:p>
    <w:p w:rsidR="00BB5D72" w:rsidRDefault="00BB5D72" w:rsidP="00E00CE3">
      <w:pPr>
        <w:rPr>
          <w:rFonts w:ascii="Times New Roman" w:hAnsi="Times New Roman" w:cs="Times New Roman"/>
          <w:b/>
          <w:bCs/>
          <w:i/>
          <w:iCs/>
          <w:sz w:val="32"/>
          <w:szCs w:val="32"/>
          <w:lang w:val="en-US"/>
        </w:rPr>
      </w:pPr>
    </w:p>
    <w:p w:rsidR="00E00CE3" w:rsidRPr="00D804DB" w:rsidRDefault="00E00CE3" w:rsidP="00D332E3">
      <w:pPr>
        <w:jc w:val="center"/>
        <w:rPr>
          <w:rFonts w:ascii="Times New Roman" w:hAnsi="Times New Roman" w:cs="Times New Roman"/>
          <w:sz w:val="32"/>
          <w:szCs w:val="32"/>
        </w:rPr>
      </w:pPr>
      <w:r w:rsidRPr="00D804DB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Содержание:</w:t>
      </w:r>
    </w:p>
    <w:p w:rsidR="005E0FBE" w:rsidRDefault="00077436" w:rsidP="00E00CE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>Введение.</w:t>
      </w:r>
    </w:p>
    <w:p w:rsidR="00261518" w:rsidRPr="00E00CE3" w:rsidRDefault="00261518" w:rsidP="00E00CE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работы.</w:t>
      </w:r>
    </w:p>
    <w:p w:rsidR="005E0FBE" w:rsidRPr="00E00CE3" w:rsidRDefault="00077436" w:rsidP="00E00CE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>Характеристика муниципального района.</w:t>
      </w:r>
    </w:p>
    <w:p w:rsidR="005E0FBE" w:rsidRPr="00E00CE3" w:rsidRDefault="00077436" w:rsidP="00E00CE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>Качество окружающей среды.</w:t>
      </w:r>
    </w:p>
    <w:p w:rsidR="00E00CE3" w:rsidRPr="00E00CE3" w:rsidRDefault="00E00CE3" w:rsidP="00E00CE3">
      <w:p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 xml:space="preserve">      - Атмосферный воздух.</w:t>
      </w:r>
    </w:p>
    <w:p w:rsidR="00E00CE3" w:rsidRPr="00E00CE3" w:rsidRDefault="00E00CE3" w:rsidP="00E00CE3">
      <w:p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 xml:space="preserve">      - Выбросы загрязняющих веществ от передвижных и стационарных источников в расчете на одного жителя и единицу территории по МР </w:t>
      </w:r>
      <w:proofErr w:type="spellStart"/>
      <w:r w:rsidRPr="00E00CE3">
        <w:rPr>
          <w:rFonts w:ascii="Times New Roman" w:hAnsi="Times New Roman" w:cs="Times New Roman"/>
          <w:sz w:val="28"/>
          <w:szCs w:val="28"/>
        </w:rPr>
        <w:t>Бурзянский</w:t>
      </w:r>
      <w:proofErr w:type="spellEnd"/>
      <w:r w:rsidRPr="00E00CE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E00CE3" w:rsidRPr="00E00CE3" w:rsidRDefault="00E00CE3" w:rsidP="00E00CE3">
      <w:p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 xml:space="preserve">      - Обращение с отходами производства и потребления.</w:t>
      </w:r>
    </w:p>
    <w:p w:rsidR="00E00CE3" w:rsidRPr="00E00CE3" w:rsidRDefault="00E00CE3" w:rsidP="00E00CE3">
      <w:p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 xml:space="preserve">      - Образование отходов по району по годам с разбивкой по классам опасности.</w:t>
      </w:r>
    </w:p>
    <w:p w:rsidR="00E00CE3" w:rsidRPr="00E00CE3" w:rsidRDefault="00E00CE3" w:rsidP="00E00CE3">
      <w:p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 xml:space="preserve">      - Основные проблемы.</w:t>
      </w:r>
    </w:p>
    <w:p w:rsidR="00E00CE3" w:rsidRPr="00E00CE3" w:rsidRDefault="00E00CE3" w:rsidP="00E00CE3">
      <w:p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 xml:space="preserve">      - Водные ресурсы.</w:t>
      </w:r>
    </w:p>
    <w:p w:rsidR="00E00CE3" w:rsidRPr="00E00CE3" w:rsidRDefault="00E00CE3" w:rsidP="00E00CE3">
      <w:pPr>
        <w:rPr>
          <w:rFonts w:ascii="Times New Roman" w:hAnsi="Times New Roman" w:cs="Times New Roman"/>
          <w:sz w:val="28"/>
          <w:szCs w:val="28"/>
        </w:rPr>
      </w:pPr>
      <w:r w:rsidRPr="00E00CE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00CE3">
        <w:rPr>
          <w:rFonts w:ascii="Times New Roman" w:hAnsi="Times New Roman" w:cs="Times New Roman"/>
          <w:sz w:val="28"/>
          <w:szCs w:val="28"/>
        </w:rPr>
        <w:t>Недропользование</w:t>
      </w:r>
      <w:proofErr w:type="spellEnd"/>
      <w:r w:rsidRPr="00E00CE3">
        <w:rPr>
          <w:rFonts w:ascii="Times New Roman" w:hAnsi="Times New Roman" w:cs="Times New Roman"/>
          <w:sz w:val="28"/>
          <w:szCs w:val="28"/>
        </w:rPr>
        <w:t>.</w:t>
      </w:r>
    </w:p>
    <w:p w:rsidR="00E00CE3" w:rsidRPr="00E00CE3" w:rsidRDefault="003417AA" w:rsidP="00E00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0CE3" w:rsidRPr="00E00CE3">
        <w:rPr>
          <w:rFonts w:ascii="Times New Roman" w:hAnsi="Times New Roman" w:cs="Times New Roman"/>
          <w:sz w:val="28"/>
          <w:szCs w:val="28"/>
        </w:rPr>
        <w:t>. Государственный экологический контроль.</w:t>
      </w:r>
    </w:p>
    <w:p w:rsidR="00E00CE3" w:rsidRPr="00E00CE3" w:rsidRDefault="003417AA" w:rsidP="00E00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0CE3" w:rsidRPr="00E00CE3">
        <w:rPr>
          <w:rFonts w:ascii="Times New Roman" w:hAnsi="Times New Roman" w:cs="Times New Roman"/>
          <w:sz w:val="28"/>
          <w:szCs w:val="28"/>
        </w:rPr>
        <w:t>. Заключение.</w:t>
      </w:r>
    </w:p>
    <w:p w:rsidR="00E00CE3" w:rsidRPr="00E00CE3" w:rsidRDefault="00457D2D" w:rsidP="00E00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0CE3" w:rsidRPr="00E00CE3">
        <w:rPr>
          <w:rFonts w:ascii="Times New Roman" w:hAnsi="Times New Roman" w:cs="Times New Roman"/>
          <w:sz w:val="28"/>
          <w:szCs w:val="28"/>
        </w:rPr>
        <w:t>. Литература.</w:t>
      </w:r>
    </w:p>
    <w:p w:rsidR="00E00CE3" w:rsidRPr="00E00CE3" w:rsidRDefault="00E00CE3">
      <w:pPr>
        <w:rPr>
          <w:rFonts w:ascii="Times New Roman" w:hAnsi="Times New Roman" w:cs="Times New Roman"/>
          <w:sz w:val="28"/>
          <w:szCs w:val="28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383635" w:rsidRDefault="00383635" w:rsidP="00383635">
      <w:pPr>
        <w:ind w:hanging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31B5C" w:rsidRDefault="00531B5C" w:rsidP="00383635">
      <w:pPr>
        <w:ind w:hanging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417AA" w:rsidRDefault="003417AA" w:rsidP="00383635">
      <w:pPr>
        <w:ind w:hanging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4368" w:rsidRDefault="00C64368" w:rsidP="003417A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13555" w:rsidRPr="00D332E3" w:rsidRDefault="00D332E3" w:rsidP="00D332E3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332E3">
        <w:rPr>
          <w:rFonts w:ascii="Times New Roman" w:hAnsi="Times New Roman" w:cs="Times New Roman"/>
          <w:bCs/>
          <w:iCs/>
          <w:sz w:val="28"/>
          <w:szCs w:val="28"/>
        </w:rPr>
        <w:t>1</w:t>
      </w:r>
    </w:p>
    <w:p w:rsidR="00217B52" w:rsidRDefault="00217B52" w:rsidP="003417A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61518" w:rsidRPr="007D7FEE" w:rsidRDefault="00261518" w:rsidP="00E84419">
      <w:pPr>
        <w:ind w:left="-1134" w:firstLine="708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6151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</w:t>
      </w:r>
      <w:r w:rsidRPr="007D7FE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Введение.</w:t>
      </w:r>
    </w:p>
    <w:p w:rsidR="00B51425" w:rsidRPr="00261518" w:rsidRDefault="00457D2D" w:rsidP="0026151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71AA">
        <w:rPr>
          <w:rFonts w:ascii="Times New Roman" w:hAnsi="Times New Roman" w:cs="Times New Roman"/>
          <w:sz w:val="28"/>
          <w:szCs w:val="28"/>
        </w:rPr>
        <w:t xml:space="preserve">  </w:t>
      </w:r>
      <w:r w:rsidR="00E00CE3" w:rsidRPr="00383635">
        <w:rPr>
          <w:rFonts w:ascii="Times New Roman" w:hAnsi="Times New Roman" w:cs="Times New Roman"/>
          <w:sz w:val="28"/>
          <w:szCs w:val="28"/>
        </w:rPr>
        <w:t xml:space="preserve">Признаком устойчивой экологической системы является стабильность определённых характеристик. Так, например, экологически устойчивая система Земля имеет постоянную массу и постоянную среднюю температуру. </w:t>
      </w:r>
      <w:r w:rsidR="00B51425" w:rsidRPr="00B5142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51425" w:rsidRPr="002615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1425" w:rsidRPr="00B51425" w:rsidRDefault="00457D2D" w:rsidP="0026151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71AA">
        <w:rPr>
          <w:rFonts w:ascii="Times New Roman" w:hAnsi="Times New Roman" w:cs="Times New Roman"/>
          <w:sz w:val="28"/>
          <w:szCs w:val="28"/>
        </w:rPr>
        <w:t xml:space="preserve">  </w:t>
      </w:r>
      <w:r w:rsidR="00E00CE3" w:rsidRPr="00383635">
        <w:rPr>
          <w:rFonts w:ascii="Times New Roman" w:hAnsi="Times New Roman" w:cs="Times New Roman"/>
          <w:sz w:val="28"/>
          <w:szCs w:val="28"/>
        </w:rPr>
        <w:t xml:space="preserve">Под экологической катастрофой следует понимать переход системы из одного устойчивого состояния в другое. Например, повышение средней температуры Земли может привести к таянию полярных льдов, опустыниванию почв, вымиранию определённых видов флоры и фауны, может быть, даже к гибели человечества. Тем не </w:t>
      </w:r>
      <w:proofErr w:type="gramStart"/>
      <w:r w:rsidR="00E00CE3" w:rsidRPr="00383635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E00CE3" w:rsidRPr="00383635">
        <w:rPr>
          <w:rFonts w:ascii="Times New Roman" w:hAnsi="Times New Roman" w:cs="Times New Roman"/>
          <w:sz w:val="28"/>
          <w:szCs w:val="28"/>
        </w:rPr>
        <w:t xml:space="preserve"> Земля как элемент Солнечной системы скорее всего останется такой же стабильной, как и ранее. </w:t>
      </w:r>
      <w:proofErr w:type="gramStart"/>
      <w:r w:rsidR="00E00CE3" w:rsidRPr="00383635">
        <w:rPr>
          <w:rFonts w:ascii="Times New Roman" w:hAnsi="Times New Roman" w:cs="Times New Roman"/>
          <w:sz w:val="28"/>
          <w:szCs w:val="28"/>
        </w:rPr>
        <w:t xml:space="preserve">Экологические катастрофы могут иметь различные уровни — от локальных (гибель леса, осушение моря  и  т.д.) до глобальных (в масштабах Земли, Солнечной системы, Галактики и даже Вселенной). </w:t>
      </w:r>
      <w:proofErr w:type="gramEnd"/>
    </w:p>
    <w:p w:rsidR="00B51425" w:rsidRPr="00B51425" w:rsidRDefault="001B71AA" w:rsidP="0026151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CE3" w:rsidRPr="00383635">
        <w:rPr>
          <w:rFonts w:ascii="Times New Roman" w:hAnsi="Times New Roman" w:cs="Times New Roman"/>
          <w:sz w:val="28"/>
          <w:szCs w:val="28"/>
        </w:rPr>
        <w:t xml:space="preserve">Человечество в процессе </w:t>
      </w:r>
      <w:proofErr w:type="gramStart"/>
      <w:r w:rsidR="00E00CE3" w:rsidRPr="00383635"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End"/>
      <w:r w:rsidR="00E00CE3" w:rsidRPr="00383635">
        <w:rPr>
          <w:rFonts w:ascii="Times New Roman" w:hAnsi="Times New Roman" w:cs="Times New Roman"/>
          <w:sz w:val="28"/>
          <w:szCs w:val="28"/>
        </w:rPr>
        <w:t xml:space="preserve"> безусловно влияет  на различные экологические системы. Примерами таких, чаще всего опасных, воздействий является осушение болот, вырубание лесов, уничтожение озонового слоя, поворот течения рек, сброс отходов в окружающую среду. Этим самым человек разрушает сложившиеся связи в устойчивой системе, что может привести к её дестабилизации, то есть к экологической катастрофе. </w:t>
      </w:r>
    </w:p>
    <w:p w:rsidR="00E00CE3" w:rsidRPr="00383635" w:rsidRDefault="001B71AA" w:rsidP="0026151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CE3" w:rsidRPr="00383635">
        <w:rPr>
          <w:rFonts w:ascii="Times New Roman" w:hAnsi="Times New Roman" w:cs="Times New Roman"/>
          <w:sz w:val="28"/>
          <w:szCs w:val="28"/>
        </w:rPr>
        <w:t xml:space="preserve">В настоящее время жители Уфы выбрасывают в день в общей сложности около 24000 т материалов. Эта смесь, состоящая в основном из разнообразного хлама, содержит металлы, стеклянные контейнеры, макулатуру, пластик и пищевые отходы. В этой смеси содержится большое количество опасных отходов: ртуть из батареек, </w:t>
      </w:r>
      <w:proofErr w:type="spellStart"/>
      <w:proofErr w:type="gramStart"/>
      <w:r w:rsidR="00E00CE3" w:rsidRPr="00383635">
        <w:rPr>
          <w:rFonts w:ascii="Times New Roman" w:hAnsi="Times New Roman" w:cs="Times New Roman"/>
          <w:sz w:val="28"/>
          <w:szCs w:val="28"/>
        </w:rPr>
        <w:t>фосфорно-карбонаты</w:t>
      </w:r>
      <w:proofErr w:type="spellEnd"/>
      <w:proofErr w:type="gramEnd"/>
      <w:r w:rsidR="00E00CE3" w:rsidRPr="00383635">
        <w:rPr>
          <w:rFonts w:ascii="Times New Roman" w:hAnsi="Times New Roman" w:cs="Times New Roman"/>
          <w:sz w:val="28"/>
          <w:szCs w:val="28"/>
        </w:rPr>
        <w:t xml:space="preserve"> из  флуоресцентных ламп и токсичные химикаты из бытовых растворителей, красок и предохранителей деревянных покрытий. </w:t>
      </w:r>
    </w:p>
    <w:p w:rsidR="00B51425" w:rsidRPr="00B51425" w:rsidRDefault="001B71AA" w:rsidP="0026151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CE3" w:rsidRPr="00383635">
        <w:rPr>
          <w:rFonts w:ascii="Times New Roman" w:hAnsi="Times New Roman" w:cs="Times New Roman"/>
          <w:sz w:val="28"/>
          <w:szCs w:val="28"/>
        </w:rPr>
        <w:t xml:space="preserve">С начала 70-х до конца 80-х в России бытовых отходов стало в 2 раза больше. Это миллионы тонн. Ситуация на сегодняшний день представляется следующей. С 1987 года количество мусора по стране увеличилось в два раза и составило 120 млрд. т в год, учитывая промышленность. Сегодня только Москва выбрасывает 10 млн. т. промышленных отходов примерно по 1 т на каждого жителя! </w:t>
      </w:r>
    </w:p>
    <w:p w:rsidR="00F14481" w:rsidRDefault="001B71AA" w:rsidP="007D7FEE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0CE3" w:rsidRPr="00383635">
        <w:rPr>
          <w:rFonts w:ascii="Times New Roman" w:hAnsi="Times New Roman" w:cs="Times New Roman"/>
          <w:sz w:val="28"/>
          <w:szCs w:val="28"/>
        </w:rPr>
        <w:t xml:space="preserve">Как видно из приведённых примеров масштабы загрязнения окружающей среды городскими отходами таковы, что острота проблемы нарастает с каждым днём. </w:t>
      </w:r>
    </w:p>
    <w:p w:rsidR="00261518" w:rsidRPr="007D7FEE" w:rsidRDefault="00261518" w:rsidP="00261518">
      <w:pPr>
        <w:ind w:left="-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</w:t>
      </w:r>
      <w:r w:rsidRPr="007D7FEE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работы.</w:t>
      </w:r>
    </w:p>
    <w:p w:rsidR="00261518" w:rsidRPr="00457D2D" w:rsidRDefault="001B71AA" w:rsidP="0026151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57D2D">
        <w:rPr>
          <w:rFonts w:ascii="Times New Roman" w:hAnsi="Times New Roman" w:cs="Times New Roman"/>
          <w:sz w:val="28"/>
          <w:szCs w:val="28"/>
        </w:rPr>
        <w:t xml:space="preserve">Воспитание у населения бережного отношения к родному краю и содействие сохранению уникальной природы </w:t>
      </w:r>
      <w:proofErr w:type="spellStart"/>
      <w:r w:rsidR="00457D2D">
        <w:rPr>
          <w:rFonts w:ascii="Times New Roman" w:hAnsi="Times New Roman" w:cs="Times New Roman"/>
          <w:sz w:val="28"/>
          <w:szCs w:val="28"/>
        </w:rPr>
        <w:t>Бурзянского</w:t>
      </w:r>
      <w:proofErr w:type="spellEnd"/>
      <w:r w:rsidR="00457D2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64368" w:rsidRDefault="00B51425" w:rsidP="002623BD">
      <w:pPr>
        <w:rPr>
          <w:rFonts w:ascii="Times New Roman" w:hAnsi="Times New Roman" w:cs="Times New Roman"/>
          <w:sz w:val="28"/>
          <w:szCs w:val="28"/>
        </w:rPr>
      </w:pPr>
      <w:r w:rsidRPr="00D804D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13555" w:rsidRDefault="00D332E3" w:rsidP="00D33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457D2D" w:rsidRPr="00D804DB" w:rsidRDefault="00457D2D" w:rsidP="002623BD">
      <w:pPr>
        <w:rPr>
          <w:rFonts w:ascii="Times New Roman" w:hAnsi="Times New Roman" w:cs="Times New Roman"/>
          <w:sz w:val="28"/>
          <w:szCs w:val="28"/>
        </w:rPr>
      </w:pPr>
    </w:p>
    <w:p w:rsidR="002623BD" w:rsidRPr="00B51425" w:rsidRDefault="00B51425" w:rsidP="002623BD">
      <w:pPr>
        <w:rPr>
          <w:rFonts w:ascii="Times New Roman" w:hAnsi="Times New Roman" w:cs="Times New Roman"/>
          <w:sz w:val="28"/>
          <w:szCs w:val="28"/>
        </w:rPr>
      </w:pPr>
      <w:r w:rsidRPr="00D804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23BD">
        <w:rPr>
          <w:rFonts w:ascii="Times New Roman" w:hAnsi="Times New Roman" w:cs="Times New Roman"/>
          <w:sz w:val="28"/>
          <w:szCs w:val="28"/>
        </w:rPr>
        <w:t xml:space="preserve"> </w:t>
      </w:r>
      <w:r w:rsidR="002623BD" w:rsidRPr="002623B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Характеристика муниципального района.</w:t>
      </w:r>
    </w:p>
    <w:p w:rsidR="004B7F69" w:rsidRDefault="001B71AA" w:rsidP="004B7F69">
      <w:pPr>
        <w:ind w:left="-1134" w:right="-284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="002623BD" w:rsidRPr="002623BD">
        <w:rPr>
          <w:rFonts w:ascii="Times New Roman" w:hAnsi="Times New Roman" w:cs="Times New Roman"/>
          <w:b/>
          <w:bCs/>
          <w:sz w:val="28"/>
          <w:szCs w:val="28"/>
        </w:rPr>
        <w:t>Бурзянский</w:t>
      </w:r>
      <w:proofErr w:type="spellEnd"/>
      <w:r w:rsidR="002623BD" w:rsidRPr="002623BD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2623BD" w:rsidRPr="002623BD">
        <w:rPr>
          <w:rFonts w:ascii="Times New Roman" w:hAnsi="Times New Roman" w:cs="Times New Roman"/>
          <w:sz w:val="28"/>
          <w:szCs w:val="28"/>
        </w:rPr>
        <w:t xml:space="preserve"> расположен в наименее освоенной центральной части Башкирского (Южного) Урала. </w:t>
      </w:r>
      <w:proofErr w:type="gramStart"/>
      <w:r w:rsidR="002623BD" w:rsidRPr="002623BD">
        <w:rPr>
          <w:rFonts w:ascii="Times New Roman" w:hAnsi="Times New Roman" w:cs="Times New Roman"/>
          <w:sz w:val="28"/>
          <w:szCs w:val="28"/>
        </w:rPr>
        <w:t>Образован</w:t>
      </w:r>
      <w:proofErr w:type="gramEnd"/>
      <w:r w:rsidR="002623BD" w:rsidRPr="002623BD">
        <w:rPr>
          <w:rFonts w:ascii="Times New Roman" w:hAnsi="Times New Roman" w:cs="Times New Roman"/>
          <w:sz w:val="28"/>
          <w:szCs w:val="28"/>
        </w:rPr>
        <w:t xml:space="preserve"> в </w:t>
      </w:r>
      <w:r w:rsidR="002623BD" w:rsidRPr="002623BD">
        <w:rPr>
          <w:rFonts w:ascii="Times New Roman" w:hAnsi="Times New Roman" w:cs="Times New Roman"/>
          <w:i/>
          <w:iCs/>
          <w:sz w:val="28"/>
          <w:szCs w:val="28"/>
        </w:rPr>
        <w:t>1930</w:t>
      </w:r>
      <w:r w:rsidR="002623BD" w:rsidRPr="002623BD">
        <w:rPr>
          <w:rFonts w:ascii="Times New Roman" w:hAnsi="Times New Roman" w:cs="Times New Roman"/>
          <w:sz w:val="28"/>
          <w:szCs w:val="28"/>
        </w:rPr>
        <w:t> году. Центр - с</w:t>
      </w:r>
      <w:proofErr w:type="gramStart"/>
      <w:r w:rsidR="002623BD" w:rsidRPr="002623B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623BD" w:rsidRPr="002623BD">
        <w:rPr>
          <w:rFonts w:ascii="Times New Roman" w:hAnsi="Times New Roman" w:cs="Times New Roman"/>
          <w:sz w:val="28"/>
          <w:szCs w:val="28"/>
        </w:rPr>
        <w:t xml:space="preserve">таросубхангулово. </w:t>
      </w:r>
    </w:p>
    <w:p w:rsidR="00383635" w:rsidRPr="004B7F69" w:rsidRDefault="001B71AA" w:rsidP="004B7F69">
      <w:pPr>
        <w:ind w:left="-1134" w:right="-284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3635" w:rsidRPr="00383635">
        <w:rPr>
          <w:rFonts w:ascii="Times New Roman" w:hAnsi="Times New Roman" w:cs="Times New Roman"/>
          <w:sz w:val="28"/>
          <w:szCs w:val="28"/>
        </w:rPr>
        <w:t>Плотность населения в районе составляет менее 4 человека на1 кв</w:t>
      </w:r>
      <w:proofErr w:type="gramStart"/>
      <w:r w:rsidR="00383635" w:rsidRPr="0038363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83635" w:rsidRPr="00383635">
        <w:rPr>
          <w:rFonts w:ascii="Times New Roman" w:hAnsi="Times New Roman" w:cs="Times New Roman"/>
          <w:sz w:val="28"/>
          <w:szCs w:val="28"/>
        </w:rPr>
        <w:t>м – одна из самых низких в республике. Административное деление предст</w:t>
      </w:r>
      <w:r w:rsidR="00383635">
        <w:rPr>
          <w:rFonts w:ascii="Times New Roman" w:hAnsi="Times New Roman" w:cs="Times New Roman"/>
          <w:sz w:val="28"/>
          <w:szCs w:val="28"/>
        </w:rPr>
        <w:t>авлено 12 сельскими поселениями.</w:t>
      </w:r>
    </w:p>
    <w:p w:rsidR="00383635" w:rsidRPr="007D7FEE" w:rsidRDefault="001B71AA" w:rsidP="00383635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3635" w:rsidRPr="00383635">
        <w:rPr>
          <w:rFonts w:ascii="Times New Roman" w:hAnsi="Times New Roman" w:cs="Times New Roman"/>
          <w:sz w:val="28"/>
          <w:szCs w:val="28"/>
        </w:rPr>
        <w:t xml:space="preserve">Территория района упирается на востоке  водораздельный хребет </w:t>
      </w:r>
      <w:proofErr w:type="spellStart"/>
      <w:r w:rsidR="00383635" w:rsidRPr="00383635">
        <w:rPr>
          <w:rFonts w:ascii="Times New Roman" w:hAnsi="Times New Roman" w:cs="Times New Roman"/>
          <w:sz w:val="28"/>
          <w:szCs w:val="28"/>
        </w:rPr>
        <w:t>Уралтау</w:t>
      </w:r>
      <w:proofErr w:type="spellEnd"/>
      <w:r w:rsidR="00383635" w:rsidRPr="00383635">
        <w:rPr>
          <w:rFonts w:ascii="Times New Roman" w:hAnsi="Times New Roman" w:cs="Times New Roman"/>
          <w:sz w:val="28"/>
          <w:szCs w:val="28"/>
        </w:rPr>
        <w:t xml:space="preserve">, на западе – в хребет Калу. Почти по середине территории района с севера на </w:t>
      </w:r>
      <w:proofErr w:type="spellStart"/>
      <w:r w:rsidR="00383635" w:rsidRPr="00383635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="00383635" w:rsidRPr="00383635">
        <w:rPr>
          <w:rFonts w:ascii="Times New Roman" w:hAnsi="Times New Roman" w:cs="Times New Roman"/>
          <w:sz w:val="28"/>
          <w:szCs w:val="28"/>
        </w:rPr>
        <w:t xml:space="preserve"> – запад протекает река Белая, по западной окраине – </w:t>
      </w:r>
      <w:proofErr w:type="spellStart"/>
      <w:r w:rsidR="00383635" w:rsidRPr="00383635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383635" w:rsidRPr="0038363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383635" w:rsidRPr="00383635">
        <w:rPr>
          <w:rFonts w:ascii="Times New Roman" w:hAnsi="Times New Roman" w:cs="Times New Roman"/>
          <w:sz w:val="28"/>
          <w:szCs w:val="28"/>
        </w:rPr>
        <w:t>угуш</w:t>
      </w:r>
      <w:proofErr w:type="spellEnd"/>
      <w:r w:rsidR="00383635" w:rsidRPr="00383635">
        <w:rPr>
          <w:rFonts w:ascii="Times New Roman" w:hAnsi="Times New Roman" w:cs="Times New Roman"/>
          <w:sz w:val="28"/>
          <w:szCs w:val="28"/>
        </w:rPr>
        <w:t xml:space="preserve">. </w:t>
      </w:r>
      <w:r w:rsidR="00383635" w:rsidRPr="007D7FEE">
        <w:rPr>
          <w:rFonts w:ascii="Times New Roman" w:hAnsi="Times New Roman" w:cs="Times New Roman"/>
          <w:sz w:val="28"/>
          <w:szCs w:val="28"/>
        </w:rPr>
        <w:t>В недрах выявлены залежи барита, строительного камня, кровельных сланцев, песка, доломита, которые в геологическом отношении недостаточно изучены.</w:t>
      </w:r>
    </w:p>
    <w:p w:rsidR="00383635" w:rsidRPr="00383635" w:rsidRDefault="001B71AA" w:rsidP="00383635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3635" w:rsidRPr="00383635">
        <w:rPr>
          <w:rFonts w:ascii="Times New Roman" w:hAnsi="Times New Roman" w:cs="Times New Roman"/>
          <w:sz w:val="28"/>
          <w:szCs w:val="28"/>
        </w:rPr>
        <w:t xml:space="preserve">Климат резко континентальный. Средняя температура июля составляет 16 градусов, января – минус 17 градусов. За год выпадает 650-700 мм осадков. </w:t>
      </w:r>
    </w:p>
    <w:p w:rsidR="00B51425" w:rsidRPr="00D804DB" w:rsidRDefault="00383635" w:rsidP="00D804DB">
      <w:pPr>
        <w:ind w:left="-1134"/>
        <w:rPr>
          <w:sz w:val="28"/>
          <w:szCs w:val="28"/>
        </w:rPr>
      </w:pPr>
      <w:r w:rsidRPr="00383635">
        <w:rPr>
          <w:rFonts w:ascii="Times New Roman" w:hAnsi="Times New Roman" w:cs="Times New Roman"/>
          <w:sz w:val="28"/>
          <w:szCs w:val="28"/>
        </w:rPr>
        <w:t xml:space="preserve"> </w:t>
      </w:r>
      <w:r w:rsidR="001B71AA">
        <w:rPr>
          <w:rFonts w:ascii="Times New Roman" w:hAnsi="Times New Roman" w:cs="Times New Roman"/>
          <w:sz w:val="28"/>
          <w:szCs w:val="28"/>
        </w:rPr>
        <w:t xml:space="preserve">    </w:t>
      </w:r>
      <w:r w:rsidRPr="00383635">
        <w:rPr>
          <w:rFonts w:ascii="Times New Roman" w:hAnsi="Times New Roman" w:cs="Times New Roman"/>
          <w:sz w:val="28"/>
          <w:szCs w:val="28"/>
        </w:rPr>
        <w:t xml:space="preserve">Среднегодовая температура воздуха по многолетним наблюдениям метеостанции </w:t>
      </w:r>
      <w:proofErr w:type="spellStart"/>
      <w:r w:rsidRPr="00383635">
        <w:rPr>
          <w:rFonts w:ascii="Times New Roman" w:hAnsi="Times New Roman" w:cs="Times New Roman"/>
          <w:sz w:val="28"/>
          <w:szCs w:val="28"/>
        </w:rPr>
        <w:t>Башгосзаповедника</w:t>
      </w:r>
      <w:proofErr w:type="spellEnd"/>
      <w:r w:rsidRPr="00383635">
        <w:rPr>
          <w:rFonts w:ascii="Times New Roman" w:hAnsi="Times New Roman" w:cs="Times New Roman"/>
          <w:sz w:val="28"/>
          <w:szCs w:val="28"/>
        </w:rPr>
        <w:t xml:space="preserve"> составляет 0</w:t>
      </w:r>
      <w:proofErr w:type="gramStart"/>
      <w:r w:rsidRPr="00383635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383635">
        <w:rPr>
          <w:rFonts w:ascii="Times New Roman" w:hAnsi="Times New Roman" w:cs="Times New Roman"/>
          <w:sz w:val="28"/>
          <w:szCs w:val="28"/>
        </w:rPr>
        <w:t>, в 2010 г. достигла +2°С. Среднемесячная температура января в 2010 г. составила -20,4°С, минимальная опускалась до -37°С. Среднемесячная температура июля составила +19,9°С, максимальная поднялась до +34,4°С. Дата появления устойчивого снежного покрова в 2010 г.–28 ноября, дата разрушения снежного покрова-21 апреля.</w:t>
      </w:r>
      <w:r w:rsidR="00B51425" w:rsidRPr="00B51425">
        <w:rPr>
          <w:sz w:val="28"/>
          <w:szCs w:val="28"/>
        </w:rPr>
        <w:t xml:space="preserve">   </w:t>
      </w:r>
    </w:p>
    <w:p w:rsidR="00B51425" w:rsidRPr="007D7FEE" w:rsidRDefault="001B71AA" w:rsidP="00B51425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1425" w:rsidRPr="007D7FEE">
        <w:rPr>
          <w:rFonts w:ascii="Times New Roman" w:hAnsi="Times New Roman" w:cs="Times New Roman"/>
          <w:sz w:val="28"/>
          <w:szCs w:val="28"/>
        </w:rPr>
        <w:t>Среднемноголетнее количество осадков составило 568мм, в 2010г.-484,1мм, минимальное значение 4,7мм в июне.</w:t>
      </w:r>
    </w:p>
    <w:p w:rsidR="00B51425" w:rsidRPr="00B51425" w:rsidRDefault="001B71AA" w:rsidP="0062795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1425" w:rsidRPr="00B51425">
        <w:rPr>
          <w:rFonts w:ascii="Times New Roman" w:hAnsi="Times New Roman" w:cs="Times New Roman"/>
          <w:sz w:val="28"/>
          <w:szCs w:val="28"/>
        </w:rPr>
        <w:t xml:space="preserve">Из-за гористого рельефа, бедных, маломощных грубоскелетных почв и высокой </w:t>
      </w:r>
      <w:proofErr w:type="spellStart"/>
      <w:r w:rsidR="00B51425" w:rsidRPr="00B51425">
        <w:rPr>
          <w:rFonts w:ascii="Times New Roman" w:hAnsi="Times New Roman" w:cs="Times New Roman"/>
          <w:sz w:val="28"/>
          <w:szCs w:val="28"/>
        </w:rPr>
        <w:t>облесенности</w:t>
      </w:r>
      <w:proofErr w:type="spellEnd"/>
      <w:r w:rsidR="00B51425" w:rsidRPr="00B51425">
        <w:rPr>
          <w:rFonts w:ascii="Times New Roman" w:hAnsi="Times New Roman" w:cs="Times New Roman"/>
          <w:sz w:val="28"/>
          <w:szCs w:val="28"/>
        </w:rPr>
        <w:t xml:space="preserve"> территории площадь сельскохозяйственных угодий составляет лишь 41,3 тыс</w:t>
      </w:r>
      <w:proofErr w:type="gramStart"/>
      <w:r w:rsidR="00B51425" w:rsidRPr="00B5142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51425" w:rsidRPr="00B51425">
        <w:rPr>
          <w:rFonts w:ascii="Times New Roman" w:hAnsi="Times New Roman" w:cs="Times New Roman"/>
          <w:sz w:val="28"/>
          <w:szCs w:val="28"/>
        </w:rPr>
        <w:t>а (9,3% территории района). Сельское хозяйство имеет узкую скотоводческую (мясо - молочную</w:t>
      </w:r>
      <w:proofErr w:type="gramStart"/>
      <w:r w:rsidR="00B51425" w:rsidRPr="00B51425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="00B51425" w:rsidRPr="00B51425">
        <w:rPr>
          <w:rFonts w:ascii="Times New Roman" w:hAnsi="Times New Roman" w:cs="Times New Roman"/>
          <w:sz w:val="28"/>
          <w:szCs w:val="28"/>
        </w:rPr>
        <w:t>пециализацию на базе естественных кормовых угодий. Развито пчеловодство. Более 90% п</w:t>
      </w:r>
      <w:r w:rsidR="00D22B32">
        <w:rPr>
          <w:rFonts w:ascii="Times New Roman" w:hAnsi="Times New Roman" w:cs="Times New Roman"/>
          <w:sz w:val="28"/>
          <w:szCs w:val="28"/>
        </w:rPr>
        <w:t>л</w:t>
      </w:r>
      <w:r w:rsidR="00B51425" w:rsidRPr="00B51425">
        <w:rPr>
          <w:rFonts w:ascii="Times New Roman" w:hAnsi="Times New Roman" w:cs="Times New Roman"/>
          <w:sz w:val="28"/>
          <w:szCs w:val="28"/>
        </w:rPr>
        <w:t xml:space="preserve">ощади района занимают земли </w:t>
      </w:r>
      <w:proofErr w:type="spellStart"/>
      <w:r w:rsidR="00B51425" w:rsidRPr="00B51425">
        <w:rPr>
          <w:rFonts w:ascii="Times New Roman" w:hAnsi="Times New Roman" w:cs="Times New Roman"/>
          <w:sz w:val="28"/>
          <w:szCs w:val="28"/>
        </w:rPr>
        <w:t>лесфонда</w:t>
      </w:r>
      <w:proofErr w:type="spellEnd"/>
      <w:r w:rsidR="00B51425" w:rsidRPr="00B51425">
        <w:rPr>
          <w:rFonts w:ascii="Times New Roman" w:hAnsi="Times New Roman" w:cs="Times New Roman"/>
          <w:sz w:val="28"/>
          <w:szCs w:val="28"/>
        </w:rPr>
        <w:t>, в т.ч. Государственные природные заповедники</w:t>
      </w:r>
      <w:proofErr w:type="gramStart"/>
      <w:r w:rsidR="00B51425" w:rsidRPr="00B514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1425" w:rsidRPr="00B5142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B51425" w:rsidRPr="00B51425">
        <w:rPr>
          <w:rFonts w:ascii="Times New Roman" w:hAnsi="Times New Roman" w:cs="Times New Roman"/>
          <w:sz w:val="28"/>
          <w:szCs w:val="28"/>
        </w:rPr>
        <w:t>ульган</w:t>
      </w:r>
      <w:proofErr w:type="spellEnd"/>
      <w:r w:rsidR="00B51425" w:rsidRPr="00B514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51425" w:rsidRPr="00B51425">
        <w:rPr>
          <w:rFonts w:ascii="Times New Roman" w:hAnsi="Times New Roman" w:cs="Times New Roman"/>
          <w:sz w:val="28"/>
          <w:szCs w:val="28"/>
        </w:rPr>
        <w:t>таш</w:t>
      </w:r>
      <w:proofErr w:type="spellEnd"/>
      <w:r w:rsidR="00B51425" w:rsidRPr="00B51425">
        <w:rPr>
          <w:rFonts w:ascii="Times New Roman" w:hAnsi="Times New Roman" w:cs="Times New Roman"/>
          <w:sz w:val="28"/>
          <w:szCs w:val="28"/>
        </w:rPr>
        <w:t>» и «Башкирский».</w:t>
      </w:r>
    </w:p>
    <w:p w:rsidR="00627958" w:rsidRDefault="00B51425" w:rsidP="007D7FEE">
      <w:pPr>
        <w:ind w:left="-1134"/>
        <w:rPr>
          <w:rFonts w:ascii="Times New Roman" w:hAnsi="Times New Roman" w:cs="Times New Roman"/>
          <w:sz w:val="28"/>
          <w:szCs w:val="28"/>
        </w:rPr>
      </w:pPr>
      <w:r w:rsidRPr="00B51425">
        <w:rPr>
          <w:rFonts w:ascii="Times New Roman" w:hAnsi="Times New Roman" w:cs="Times New Roman"/>
          <w:sz w:val="28"/>
          <w:szCs w:val="28"/>
        </w:rPr>
        <w:t xml:space="preserve"> </w:t>
      </w:r>
      <w:r w:rsidR="001B71A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B51425">
        <w:rPr>
          <w:rFonts w:ascii="Times New Roman" w:hAnsi="Times New Roman" w:cs="Times New Roman"/>
          <w:sz w:val="28"/>
          <w:szCs w:val="28"/>
        </w:rPr>
        <w:t>Бурзянский</w:t>
      </w:r>
      <w:proofErr w:type="spellEnd"/>
      <w:r w:rsidRPr="00B51425">
        <w:rPr>
          <w:rFonts w:ascii="Times New Roman" w:hAnsi="Times New Roman" w:cs="Times New Roman"/>
          <w:sz w:val="28"/>
          <w:szCs w:val="28"/>
        </w:rPr>
        <w:t xml:space="preserve"> район имеет большой потенциал для развития туризма. Хороший климат, много этнокультурных и исторических наследий, разнообразие животного и растительного мира позволяют в свою очередь развивать разные формы туризма и туристических маршрутов (конно-верховного, пешего, водного, горного, велосипедного, спо</w:t>
      </w:r>
      <w:r w:rsidR="007D7FEE">
        <w:rPr>
          <w:rFonts w:ascii="Times New Roman" w:hAnsi="Times New Roman" w:cs="Times New Roman"/>
          <w:sz w:val="28"/>
          <w:szCs w:val="28"/>
        </w:rPr>
        <w:t xml:space="preserve">ртивного туризма, </w:t>
      </w:r>
      <w:proofErr w:type="spellStart"/>
      <w:r w:rsidR="007D7FEE">
        <w:rPr>
          <w:rFonts w:ascii="Times New Roman" w:hAnsi="Times New Roman" w:cs="Times New Roman"/>
          <w:sz w:val="28"/>
          <w:szCs w:val="28"/>
        </w:rPr>
        <w:t>этнотуризма</w:t>
      </w:r>
      <w:proofErr w:type="spellEnd"/>
      <w:r w:rsidR="007D7FEE">
        <w:rPr>
          <w:rFonts w:ascii="Times New Roman" w:hAnsi="Times New Roman" w:cs="Times New Roman"/>
          <w:sz w:val="28"/>
          <w:szCs w:val="28"/>
        </w:rPr>
        <w:t>)</w:t>
      </w:r>
    </w:p>
    <w:p w:rsidR="00457D2D" w:rsidRDefault="00457D2D" w:rsidP="007D7FE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57D2D" w:rsidRDefault="00457D2D" w:rsidP="007D7FE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57D2D" w:rsidRDefault="00D332E3" w:rsidP="00D332E3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457D2D" w:rsidRDefault="00457D2D" w:rsidP="007D7FEE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457D2D" w:rsidRPr="00B51425" w:rsidRDefault="00457D2D" w:rsidP="001B71AA">
      <w:pPr>
        <w:rPr>
          <w:rFonts w:ascii="Times New Roman" w:hAnsi="Times New Roman" w:cs="Times New Roman"/>
          <w:sz w:val="28"/>
          <w:szCs w:val="28"/>
        </w:rPr>
      </w:pPr>
    </w:p>
    <w:p w:rsidR="00B51425" w:rsidRPr="004B7F69" w:rsidRDefault="00B51425" w:rsidP="00B51425">
      <w:pPr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 w:rsidRPr="004B7F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</w:t>
      </w:r>
      <w:r w:rsidRPr="004B7F6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Качество окружающей среды.</w:t>
      </w:r>
    </w:p>
    <w:p w:rsidR="00B51425" w:rsidRPr="00457D2D" w:rsidRDefault="00B51425" w:rsidP="00B51425">
      <w:pPr>
        <w:ind w:left="-113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44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Атмосферный воздух</w:t>
      </w:r>
      <w:r w:rsidR="00BB5D72" w:rsidRPr="00457D2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</w:t>
      </w:r>
    </w:p>
    <w:p w:rsidR="00BB5D72" w:rsidRPr="00457D2D" w:rsidRDefault="00B51425" w:rsidP="00457D2D">
      <w:pPr>
        <w:ind w:left="-1134"/>
        <w:rPr>
          <w:rFonts w:ascii="Times New Roman" w:hAnsi="Times New Roman" w:cs="Times New Roman"/>
          <w:sz w:val="28"/>
          <w:szCs w:val="28"/>
        </w:rPr>
      </w:pPr>
      <w:r w:rsidRPr="00B51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71AA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B51425">
        <w:rPr>
          <w:rFonts w:ascii="Times New Roman" w:hAnsi="Times New Roman" w:cs="Times New Roman"/>
          <w:sz w:val="28"/>
          <w:szCs w:val="28"/>
        </w:rPr>
        <w:t>Постов наблюдения за состоянием атмосферного в</w:t>
      </w:r>
      <w:r w:rsidR="00457D2D">
        <w:rPr>
          <w:rFonts w:ascii="Times New Roman" w:hAnsi="Times New Roman" w:cs="Times New Roman"/>
          <w:sz w:val="28"/>
          <w:szCs w:val="28"/>
        </w:rPr>
        <w:t>оздуха на территории района нет.</w:t>
      </w:r>
    </w:p>
    <w:p w:rsidR="00B51425" w:rsidRPr="00B51425" w:rsidRDefault="001B71AA" w:rsidP="00B51425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51425" w:rsidRPr="00B51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1425" w:rsidRPr="00B51425">
        <w:rPr>
          <w:rFonts w:ascii="Times New Roman" w:hAnsi="Times New Roman" w:cs="Times New Roman"/>
          <w:sz w:val="28"/>
          <w:szCs w:val="28"/>
        </w:rPr>
        <w:t xml:space="preserve">Объем валовых выбросов загрязняющихся веществ в атмосферу от передвижных и стационарных источников в МР </w:t>
      </w:r>
      <w:proofErr w:type="spellStart"/>
      <w:r w:rsidR="00B51425" w:rsidRPr="00B51425">
        <w:rPr>
          <w:rFonts w:ascii="Times New Roman" w:hAnsi="Times New Roman" w:cs="Times New Roman"/>
          <w:sz w:val="28"/>
          <w:szCs w:val="28"/>
        </w:rPr>
        <w:t>Бурзянский</w:t>
      </w:r>
      <w:proofErr w:type="spellEnd"/>
      <w:r w:rsidR="00B51425" w:rsidRPr="00B51425">
        <w:rPr>
          <w:rFonts w:ascii="Times New Roman" w:hAnsi="Times New Roman" w:cs="Times New Roman"/>
          <w:sz w:val="28"/>
          <w:szCs w:val="28"/>
        </w:rPr>
        <w:t xml:space="preserve"> район в 2012 г. Составил 1,727 тыс</w:t>
      </w:r>
      <w:proofErr w:type="gramStart"/>
      <w:r w:rsidR="00B51425" w:rsidRPr="00B5142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51425" w:rsidRPr="00B51425">
        <w:rPr>
          <w:rFonts w:ascii="Times New Roman" w:hAnsi="Times New Roman" w:cs="Times New Roman"/>
          <w:sz w:val="28"/>
          <w:szCs w:val="28"/>
        </w:rPr>
        <w:t>, из них на долю передвижных источников пришлось 1,69 тыс.т, или почти 97,85%.</w:t>
      </w:r>
    </w:p>
    <w:p w:rsidR="00D804DB" w:rsidRPr="00B51425" w:rsidRDefault="001B71AA" w:rsidP="00B51425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1425" w:rsidRPr="00B51425">
        <w:rPr>
          <w:rFonts w:ascii="Times New Roman" w:hAnsi="Times New Roman" w:cs="Times New Roman"/>
          <w:sz w:val="28"/>
          <w:szCs w:val="28"/>
        </w:rPr>
        <w:t>Крупных загрязнителей атмосферного воздуха в районе нет. В нижеприведенной таблице указаны предприятия, доля выбросов загрязняющих веществ от которых равна 71,2% от выбросов всех стационарных ис</w:t>
      </w:r>
      <w:r w:rsidR="008C2548">
        <w:rPr>
          <w:rFonts w:ascii="Times New Roman" w:hAnsi="Times New Roman" w:cs="Times New Roman"/>
          <w:sz w:val="28"/>
          <w:szCs w:val="28"/>
        </w:rPr>
        <w:t>точников предприятий по району.</w:t>
      </w:r>
    </w:p>
    <w:tbl>
      <w:tblPr>
        <w:tblStyle w:val="a4"/>
        <w:tblW w:w="10996" w:type="dxa"/>
        <w:tblInd w:w="-1134" w:type="dxa"/>
        <w:tblLook w:val="04A0"/>
      </w:tblPr>
      <w:tblGrid>
        <w:gridCol w:w="2746"/>
        <w:gridCol w:w="2745"/>
        <w:gridCol w:w="2748"/>
        <w:gridCol w:w="2757"/>
      </w:tblGrid>
      <w:tr w:rsidR="00D804DB" w:rsidTr="00217B52">
        <w:trPr>
          <w:trHeight w:val="1981"/>
        </w:trPr>
        <w:tc>
          <w:tcPr>
            <w:tcW w:w="2746" w:type="dxa"/>
            <w:tcBorders>
              <w:bottom w:val="single" w:sz="4" w:space="0" w:color="auto"/>
            </w:tcBorders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район, предприятие</w:t>
            </w:r>
          </w:p>
          <w:p w:rsidR="00413555" w:rsidRDefault="00413555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3555" w:rsidRPr="00D804DB" w:rsidRDefault="00413555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Валовой выброс за 2012г., т.</w:t>
            </w:r>
          </w:p>
        </w:tc>
        <w:tc>
          <w:tcPr>
            <w:tcW w:w="2748" w:type="dxa"/>
            <w:tcBorders>
              <w:bottom w:val="single" w:sz="4" w:space="0" w:color="auto"/>
              <w:right w:val="single" w:sz="4" w:space="0" w:color="auto"/>
            </w:tcBorders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валового выброса от стационарных источников по подконтрольной территории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</w:tcBorders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от валового выброса от стационарных источников по муниципальному району</w:t>
            </w:r>
          </w:p>
        </w:tc>
      </w:tr>
      <w:tr w:rsidR="00413555" w:rsidTr="00217B52">
        <w:trPr>
          <w:trHeight w:val="77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555" w:rsidRPr="007D7FEE" w:rsidRDefault="00413555" w:rsidP="00B51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555" w:rsidRPr="007D7FEE" w:rsidRDefault="00413555" w:rsidP="00B51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555" w:rsidRPr="007D7FEE" w:rsidRDefault="00413555" w:rsidP="00B51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555" w:rsidRPr="007D7FEE" w:rsidRDefault="00413555" w:rsidP="00B514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04DB" w:rsidTr="00217B52">
        <w:trPr>
          <w:trHeight w:val="999"/>
        </w:trPr>
        <w:tc>
          <w:tcPr>
            <w:tcW w:w="2746" w:type="dxa"/>
            <w:tcBorders>
              <w:top w:val="nil"/>
              <w:right w:val="single" w:sz="4" w:space="0" w:color="auto"/>
            </w:tcBorders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Бурзянский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Башкиравтодор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17,707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757" w:type="dxa"/>
            <w:tcBorders>
              <w:top w:val="nil"/>
              <w:left w:val="single" w:sz="4" w:space="0" w:color="auto"/>
            </w:tcBorders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</w:tr>
      <w:tr w:rsidR="00D804DB" w:rsidTr="00217B52">
        <w:trPr>
          <w:trHeight w:val="310"/>
        </w:trPr>
        <w:tc>
          <w:tcPr>
            <w:tcW w:w="2746" w:type="dxa"/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СПК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алавата</w:t>
            </w:r>
          </w:p>
        </w:tc>
        <w:tc>
          <w:tcPr>
            <w:tcW w:w="2745" w:type="dxa"/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9,183</w:t>
            </w:r>
          </w:p>
        </w:tc>
        <w:tc>
          <w:tcPr>
            <w:tcW w:w="2748" w:type="dxa"/>
          </w:tcPr>
          <w:p w:rsidR="00D804DB" w:rsidRDefault="00D804DB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2757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</w:tr>
      <w:tr w:rsidR="00D804DB" w:rsidTr="00217B52">
        <w:trPr>
          <w:trHeight w:val="999"/>
        </w:trPr>
        <w:tc>
          <w:tcPr>
            <w:tcW w:w="2746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Отдел образования МЗ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Бурзянский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745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8,993</w:t>
            </w:r>
          </w:p>
        </w:tc>
        <w:tc>
          <w:tcPr>
            <w:tcW w:w="2748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2757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7,27</w:t>
            </w:r>
          </w:p>
        </w:tc>
      </w:tr>
      <w:tr w:rsidR="00D804DB" w:rsidTr="00217B52">
        <w:trPr>
          <w:trHeight w:val="1326"/>
        </w:trPr>
        <w:tc>
          <w:tcPr>
            <w:tcW w:w="2746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Бурзянская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районная больница РБ</w:t>
            </w:r>
          </w:p>
        </w:tc>
        <w:tc>
          <w:tcPr>
            <w:tcW w:w="2745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4,202</w:t>
            </w:r>
          </w:p>
        </w:tc>
        <w:tc>
          <w:tcPr>
            <w:tcW w:w="2748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2757" w:type="dxa"/>
          </w:tcPr>
          <w:p w:rsidR="00D804DB" w:rsidRDefault="008C2548" w:rsidP="00B51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</w:tbl>
    <w:p w:rsidR="008C2548" w:rsidRPr="008C2548" w:rsidRDefault="001B71AA" w:rsidP="008C254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2548" w:rsidRPr="008C2548">
        <w:rPr>
          <w:rFonts w:ascii="Times New Roman" w:hAnsi="Times New Roman" w:cs="Times New Roman"/>
          <w:sz w:val="28"/>
          <w:szCs w:val="28"/>
        </w:rPr>
        <w:t xml:space="preserve">Общий разрешенный выброс в атмосферу загрязняющих веществ от стационарных источников на территории МР </w:t>
      </w:r>
      <w:proofErr w:type="spellStart"/>
      <w:r w:rsidR="008C2548" w:rsidRPr="008C2548">
        <w:rPr>
          <w:rFonts w:ascii="Times New Roman" w:hAnsi="Times New Roman" w:cs="Times New Roman"/>
          <w:sz w:val="28"/>
          <w:szCs w:val="28"/>
        </w:rPr>
        <w:t>Бурзянский</w:t>
      </w:r>
      <w:proofErr w:type="spellEnd"/>
      <w:r w:rsidR="008C2548" w:rsidRPr="008C2548">
        <w:rPr>
          <w:rFonts w:ascii="Times New Roman" w:hAnsi="Times New Roman" w:cs="Times New Roman"/>
          <w:sz w:val="28"/>
          <w:szCs w:val="28"/>
        </w:rPr>
        <w:t xml:space="preserve"> район. РБ </w:t>
      </w:r>
      <w:proofErr w:type="gramStart"/>
      <w:r w:rsidR="008C2548" w:rsidRPr="008C2548"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 w:rsidR="008C2548" w:rsidRPr="008C2548">
        <w:rPr>
          <w:rFonts w:ascii="Times New Roman" w:hAnsi="Times New Roman" w:cs="Times New Roman"/>
          <w:sz w:val="28"/>
          <w:szCs w:val="28"/>
        </w:rPr>
        <w:t xml:space="preserve"> намного ниже фактического в связи со слабой степенью проведенной инвентаризации. </w:t>
      </w:r>
    </w:p>
    <w:p w:rsidR="008C2548" w:rsidRPr="008C2548" w:rsidRDefault="001B71AA" w:rsidP="008C254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2548" w:rsidRPr="008C2548">
        <w:rPr>
          <w:rFonts w:ascii="Times New Roman" w:hAnsi="Times New Roman" w:cs="Times New Roman"/>
          <w:sz w:val="28"/>
          <w:szCs w:val="28"/>
        </w:rPr>
        <w:t xml:space="preserve">В МР </w:t>
      </w:r>
      <w:proofErr w:type="spellStart"/>
      <w:r w:rsidR="008C2548" w:rsidRPr="008C2548">
        <w:rPr>
          <w:rFonts w:ascii="Times New Roman" w:hAnsi="Times New Roman" w:cs="Times New Roman"/>
          <w:sz w:val="28"/>
          <w:szCs w:val="28"/>
        </w:rPr>
        <w:t>Бурзянский</w:t>
      </w:r>
      <w:proofErr w:type="spellEnd"/>
      <w:r w:rsidR="008C2548" w:rsidRPr="008C2548">
        <w:rPr>
          <w:rFonts w:ascii="Times New Roman" w:hAnsi="Times New Roman" w:cs="Times New Roman"/>
          <w:sz w:val="28"/>
          <w:szCs w:val="28"/>
        </w:rPr>
        <w:t xml:space="preserve"> район используется 3 </w:t>
      </w:r>
      <w:proofErr w:type="spellStart"/>
      <w:r w:rsidR="008C2548" w:rsidRPr="008C2548">
        <w:rPr>
          <w:rFonts w:ascii="Times New Roman" w:hAnsi="Times New Roman" w:cs="Times New Roman"/>
          <w:sz w:val="28"/>
          <w:szCs w:val="28"/>
        </w:rPr>
        <w:t>газопылеулавливающих</w:t>
      </w:r>
      <w:proofErr w:type="spellEnd"/>
      <w:r w:rsidR="008C2548" w:rsidRPr="008C2548">
        <w:rPr>
          <w:rFonts w:ascii="Times New Roman" w:hAnsi="Times New Roman" w:cs="Times New Roman"/>
          <w:sz w:val="28"/>
          <w:szCs w:val="28"/>
        </w:rPr>
        <w:t xml:space="preserve"> установки с 8 аппаратами, из которых 7 аппаратов сухой инерционной очистки, 1-мокрой очистки.</w:t>
      </w:r>
    </w:p>
    <w:p w:rsidR="008C2548" w:rsidRPr="008C2548" w:rsidRDefault="001B71AA" w:rsidP="008C254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2548" w:rsidRPr="008C2548">
        <w:rPr>
          <w:rFonts w:ascii="Times New Roman" w:hAnsi="Times New Roman" w:cs="Times New Roman"/>
          <w:sz w:val="28"/>
          <w:szCs w:val="28"/>
        </w:rPr>
        <w:t>Всего на газоочистные установки в 2012 году поступило 24,27 тонны загрязняющих веществ, из которых уловлено  10,28т твердых ингредиентов, что составляет 42,4%.</w:t>
      </w:r>
    </w:p>
    <w:p w:rsidR="008C2548" w:rsidRDefault="001B71AA" w:rsidP="008C254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2548" w:rsidRPr="008C2548">
        <w:rPr>
          <w:rFonts w:ascii="Times New Roman" w:hAnsi="Times New Roman" w:cs="Times New Roman"/>
          <w:sz w:val="28"/>
          <w:szCs w:val="28"/>
        </w:rPr>
        <w:t>Объем выбросов от передвижных источников по муниципальному району в последние годы возрастает в связи ростом транзитного автотранспорта, использу</w:t>
      </w:r>
      <w:r w:rsidR="008C2548">
        <w:rPr>
          <w:rFonts w:ascii="Times New Roman" w:hAnsi="Times New Roman" w:cs="Times New Roman"/>
          <w:sz w:val="28"/>
          <w:szCs w:val="28"/>
        </w:rPr>
        <w:t>емого для туристических поездок.</w:t>
      </w:r>
    </w:p>
    <w:p w:rsidR="00457D2D" w:rsidRDefault="00D332E3" w:rsidP="00D332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457D2D" w:rsidRPr="008C2548" w:rsidRDefault="00457D2D" w:rsidP="00457D2D">
      <w:pPr>
        <w:rPr>
          <w:rFonts w:ascii="Times New Roman" w:hAnsi="Times New Roman" w:cs="Times New Roman"/>
          <w:sz w:val="28"/>
          <w:szCs w:val="28"/>
        </w:rPr>
      </w:pPr>
    </w:p>
    <w:p w:rsidR="008C2548" w:rsidRPr="007D7FEE" w:rsidRDefault="008C2548" w:rsidP="00B51425">
      <w:pPr>
        <w:ind w:left="-113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7FEE">
        <w:rPr>
          <w:rFonts w:ascii="Times New Roman" w:hAnsi="Times New Roman" w:cs="Times New Roman"/>
          <w:sz w:val="28"/>
          <w:szCs w:val="28"/>
        </w:rPr>
        <w:t xml:space="preserve">     </w:t>
      </w:r>
      <w:r w:rsidRPr="007D7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Выбросы загрязняющих веществ от передвижных и стационарных     источников в расчете на одного жителя и единицы территории </w:t>
      </w:r>
      <w:proofErr w:type="gramStart"/>
      <w:r w:rsidRPr="007D7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</w:t>
      </w:r>
      <w:proofErr w:type="gramEnd"/>
      <w:r w:rsidRPr="007D7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E1260A" w:rsidRPr="007D7FEE" w:rsidRDefault="00BB5D72" w:rsidP="008C2548">
      <w:pPr>
        <w:ind w:left="-113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57D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</w:t>
      </w:r>
      <w:r w:rsidR="008C2548" w:rsidRPr="007D7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МР  </w:t>
      </w:r>
      <w:proofErr w:type="spellStart"/>
      <w:r w:rsidR="008C2548" w:rsidRPr="007D7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Бурзянский</w:t>
      </w:r>
      <w:proofErr w:type="spellEnd"/>
      <w:r w:rsidR="008C2548" w:rsidRPr="007D7FE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район</w:t>
      </w:r>
    </w:p>
    <w:tbl>
      <w:tblPr>
        <w:tblStyle w:val="a4"/>
        <w:tblW w:w="10831" w:type="dxa"/>
        <w:tblInd w:w="-1134" w:type="dxa"/>
        <w:tblLook w:val="04A0"/>
      </w:tblPr>
      <w:tblGrid>
        <w:gridCol w:w="1965"/>
        <w:gridCol w:w="1867"/>
        <w:gridCol w:w="1866"/>
        <w:gridCol w:w="2564"/>
        <w:gridCol w:w="2569"/>
      </w:tblGrid>
      <w:tr w:rsidR="00E1260A" w:rsidTr="00BB5D72">
        <w:trPr>
          <w:trHeight w:val="834"/>
        </w:trPr>
        <w:tc>
          <w:tcPr>
            <w:tcW w:w="1932" w:type="dxa"/>
            <w:vMerge w:val="restart"/>
          </w:tcPr>
          <w:p w:rsidR="00E1260A" w:rsidRP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территории</w:t>
            </w:r>
          </w:p>
        </w:tc>
        <w:tc>
          <w:tcPr>
            <w:tcW w:w="1869" w:type="dxa"/>
            <w:vMerge w:val="restart"/>
          </w:tcPr>
          <w:p w:rsidR="00E1260A" w:rsidRP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Численность населения, тыс. чел.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</w:tcPr>
          <w:p w:rsidR="00E1260A" w:rsidRP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Площадь территории,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51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0A" w:rsidRPr="00E1260A" w:rsidRDefault="00E8441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Выбросы загрязняющих веществ в атмосферу, тонн</w:t>
            </w:r>
          </w:p>
        </w:tc>
      </w:tr>
      <w:tr w:rsidR="00E1260A" w:rsidTr="00BB5D72">
        <w:trPr>
          <w:trHeight w:val="496"/>
        </w:trPr>
        <w:tc>
          <w:tcPr>
            <w:tcW w:w="1932" w:type="dxa"/>
            <w:vMerge/>
            <w:tcBorders>
              <w:bottom w:val="single" w:sz="4" w:space="0" w:color="000000" w:themeColor="text1"/>
            </w:tcBorders>
          </w:tcPr>
          <w:p w:rsid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0A" w:rsidRPr="00E84419" w:rsidRDefault="00E8441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8441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одного человека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0A" w:rsidRPr="00E84419" w:rsidRDefault="00E8441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 1 га территории</w:t>
            </w:r>
          </w:p>
        </w:tc>
      </w:tr>
      <w:tr w:rsidR="00E1260A" w:rsidTr="00BB5D72">
        <w:trPr>
          <w:trHeight w:val="660"/>
        </w:trPr>
        <w:tc>
          <w:tcPr>
            <w:tcW w:w="1932" w:type="dxa"/>
            <w:tcBorders>
              <w:top w:val="nil"/>
            </w:tcBorders>
          </w:tcPr>
          <w:p w:rsidR="00E1260A" w:rsidRP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E126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Бурзянский</w:t>
            </w:r>
            <w:proofErr w:type="spellEnd"/>
            <w:r w:rsidRPr="00E126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</w:t>
            </w:r>
          </w:p>
        </w:tc>
        <w:tc>
          <w:tcPr>
            <w:tcW w:w="1869" w:type="dxa"/>
            <w:tcBorders>
              <w:top w:val="nil"/>
            </w:tcBorders>
          </w:tcPr>
          <w:p w:rsidR="00E1260A" w:rsidRP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16,698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E1260A" w:rsidRPr="00E1260A" w:rsidRDefault="00E1260A" w:rsidP="008C254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444381</w:t>
            </w:r>
          </w:p>
        </w:tc>
        <w:tc>
          <w:tcPr>
            <w:tcW w:w="2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0A" w:rsidRPr="00E84419" w:rsidRDefault="00E8441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0,103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60A" w:rsidRPr="00E84419" w:rsidRDefault="00E84419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0,0038</w:t>
            </w:r>
          </w:p>
        </w:tc>
      </w:tr>
    </w:tbl>
    <w:p w:rsidR="00BB5D72" w:rsidRDefault="00BB5D72" w:rsidP="00E84419">
      <w:pPr>
        <w:ind w:left="-1134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</w:p>
    <w:p w:rsidR="00E84419" w:rsidRPr="00413555" w:rsidRDefault="00E84419" w:rsidP="00E84419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413555">
        <w:rPr>
          <w:rFonts w:ascii="Times New Roman" w:hAnsi="Times New Roman" w:cs="Times New Roman"/>
          <w:b/>
          <w:bCs/>
          <w:i/>
          <w:sz w:val="28"/>
          <w:szCs w:val="28"/>
        </w:rPr>
        <w:t>Обращение с отходами производства и потребления</w:t>
      </w:r>
    </w:p>
    <w:p w:rsidR="00E84419" w:rsidRPr="00E84419" w:rsidRDefault="001B71AA" w:rsidP="00E84419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4419" w:rsidRPr="00E84419">
        <w:rPr>
          <w:rFonts w:ascii="Times New Roman" w:hAnsi="Times New Roman" w:cs="Times New Roman"/>
          <w:sz w:val="28"/>
          <w:szCs w:val="28"/>
        </w:rPr>
        <w:t>По району образовано 12663,324 тыс</w:t>
      </w:r>
      <w:proofErr w:type="gramStart"/>
      <w:r w:rsidR="00E84419" w:rsidRPr="00E8441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E84419" w:rsidRPr="00E84419">
        <w:rPr>
          <w:rFonts w:ascii="Times New Roman" w:hAnsi="Times New Roman" w:cs="Times New Roman"/>
          <w:sz w:val="28"/>
          <w:szCs w:val="28"/>
        </w:rPr>
        <w:t>онн(в 2011 году-13,003 тыс. тонн, в 2010 году-13,576 тыс. тонн, в 2009году-21,284 тыс. тонн, 2008 году-14,916 тыс. тонн, в 2007 году-10,275 тыс. тонн, в 2006 году-13,963 тыс. тонн, в 2005 году-31,682 тыс. тонн)</w:t>
      </w:r>
      <w:r w:rsidR="00E84419" w:rsidRPr="00E844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4419" w:rsidRDefault="001B71AA" w:rsidP="00E84419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4419" w:rsidRPr="00E84419">
        <w:rPr>
          <w:rFonts w:ascii="Times New Roman" w:hAnsi="Times New Roman" w:cs="Times New Roman"/>
          <w:sz w:val="28"/>
          <w:szCs w:val="28"/>
        </w:rPr>
        <w:t xml:space="preserve">Основные виды образующихся отходов: навоз-5151,105 тонн, жидкие отходы из выгребных ям-4960 тонн. </w:t>
      </w:r>
    </w:p>
    <w:p w:rsidR="00E84419" w:rsidRPr="00E84419" w:rsidRDefault="00E84419" w:rsidP="00E84419">
      <w:pPr>
        <w:ind w:left="-1134"/>
        <w:rPr>
          <w:rFonts w:ascii="Times New Roman" w:hAnsi="Times New Roman" w:cs="Times New Roman"/>
          <w:sz w:val="28"/>
          <w:szCs w:val="28"/>
        </w:rPr>
      </w:pPr>
      <w:r w:rsidRPr="00E8441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Образование отходов по району по годам с разбивкой по классам опасности, тонн </w:t>
      </w:r>
    </w:p>
    <w:tbl>
      <w:tblPr>
        <w:tblStyle w:val="a4"/>
        <w:tblW w:w="10877" w:type="dxa"/>
        <w:tblInd w:w="-1134" w:type="dxa"/>
        <w:tblLook w:val="04A0"/>
      </w:tblPr>
      <w:tblGrid>
        <w:gridCol w:w="1589"/>
        <w:gridCol w:w="1548"/>
        <w:gridCol w:w="1548"/>
        <w:gridCol w:w="1548"/>
        <w:gridCol w:w="1548"/>
        <w:gridCol w:w="1548"/>
        <w:gridCol w:w="1548"/>
      </w:tblGrid>
      <w:tr w:rsidR="00531B5C" w:rsidTr="006B740D">
        <w:trPr>
          <w:trHeight w:val="196"/>
        </w:trPr>
        <w:tc>
          <w:tcPr>
            <w:tcW w:w="1589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2008г.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2009г.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2010г.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2011г.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2012г.</w:t>
            </w:r>
          </w:p>
        </w:tc>
      </w:tr>
      <w:tr w:rsidR="00531B5C" w:rsidTr="006B740D">
        <w:trPr>
          <w:trHeight w:val="393"/>
        </w:trPr>
        <w:tc>
          <w:tcPr>
            <w:tcW w:w="1589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району,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10275,759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14916,319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21284,995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13576,016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13003,033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12663,324</w:t>
            </w:r>
          </w:p>
        </w:tc>
      </w:tr>
      <w:tr w:rsidR="00531B5C" w:rsidTr="006B740D">
        <w:trPr>
          <w:trHeight w:val="393"/>
        </w:trPr>
        <w:tc>
          <w:tcPr>
            <w:tcW w:w="1589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 опасности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0,049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0,057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0,058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0,124</w:t>
            </w:r>
          </w:p>
        </w:tc>
      </w:tr>
      <w:tr w:rsidR="00531B5C" w:rsidTr="006B740D">
        <w:trPr>
          <w:trHeight w:val="393"/>
        </w:trPr>
        <w:tc>
          <w:tcPr>
            <w:tcW w:w="1589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 опасности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0,512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0,153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0,692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0,110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0,392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0,258</w:t>
            </w:r>
          </w:p>
        </w:tc>
      </w:tr>
      <w:tr w:rsidR="00531B5C" w:rsidTr="006B740D">
        <w:trPr>
          <w:trHeight w:val="393"/>
        </w:trPr>
        <w:tc>
          <w:tcPr>
            <w:tcW w:w="1589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класс опасности 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4,060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2,991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2,944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3,347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5,738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</w:tr>
      <w:tr w:rsidR="00531B5C" w:rsidTr="006B740D">
        <w:trPr>
          <w:trHeight w:val="393"/>
        </w:trPr>
        <w:tc>
          <w:tcPr>
            <w:tcW w:w="1589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 опасности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2659,418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7292,192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7598,757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6190,403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5459,653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5904,061</w:t>
            </w:r>
          </w:p>
        </w:tc>
      </w:tr>
      <w:tr w:rsidR="00531B5C" w:rsidTr="006B740D">
        <w:trPr>
          <w:trHeight w:val="393"/>
        </w:trPr>
        <w:tc>
          <w:tcPr>
            <w:tcW w:w="1589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 опасности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7611,755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7620,978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13682,553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7382,099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7537,192</w:t>
            </w:r>
          </w:p>
        </w:tc>
        <w:tc>
          <w:tcPr>
            <w:tcW w:w="1548" w:type="dxa"/>
          </w:tcPr>
          <w:p w:rsidR="00A47CF6" w:rsidRDefault="00A47CF6" w:rsidP="00E84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6745,611</w:t>
            </w:r>
          </w:p>
        </w:tc>
      </w:tr>
    </w:tbl>
    <w:p w:rsidR="006B740D" w:rsidRPr="00457D2D" w:rsidRDefault="001B71AA" w:rsidP="00531B5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B5C" w:rsidRPr="00531B5C">
        <w:rPr>
          <w:rFonts w:ascii="Times New Roman" w:hAnsi="Times New Roman" w:cs="Times New Roman"/>
          <w:sz w:val="28"/>
          <w:szCs w:val="28"/>
        </w:rPr>
        <w:t xml:space="preserve">Отходы 1 класса опасности образуются за счет отработанных ртутных ламп, которых образовано в количестве 0,124 тонн, из них 0,176 </w:t>
      </w:r>
      <w:proofErr w:type="gramStart"/>
      <w:r w:rsidR="00531B5C" w:rsidRPr="00531B5C">
        <w:rPr>
          <w:rFonts w:ascii="Times New Roman" w:hAnsi="Times New Roman" w:cs="Times New Roman"/>
          <w:sz w:val="28"/>
          <w:szCs w:val="28"/>
        </w:rPr>
        <w:t>тонн</w:t>
      </w:r>
      <w:proofErr w:type="gramEnd"/>
      <w:r w:rsidR="00531B5C" w:rsidRPr="00531B5C">
        <w:rPr>
          <w:rFonts w:ascii="Times New Roman" w:hAnsi="Times New Roman" w:cs="Times New Roman"/>
          <w:sz w:val="28"/>
          <w:szCs w:val="28"/>
        </w:rPr>
        <w:t xml:space="preserve"> с учетом накопленных сданы для обезвреживания, в местах временного хранения с учетом ранее накопленных находится 0,1 тонн.</w:t>
      </w:r>
    </w:p>
    <w:p w:rsidR="00531B5C" w:rsidRPr="00531B5C" w:rsidRDefault="001B71AA" w:rsidP="00531B5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B5C" w:rsidRPr="00531B5C">
        <w:rPr>
          <w:rFonts w:ascii="Times New Roman" w:hAnsi="Times New Roman" w:cs="Times New Roman"/>
          <w:sz w:val="28"/>
          <w:szCs w:val="28"/>
        </w:rPr>
        <w:t>Образование отходов 2 класса опасности составляют аккумуляторы свинцовые-0,258 тонн.</w:t>
      </w:r>
    </w:p>
    <w:p w:rsidR="00D332E3" w:rsidRDefault="001B71AA" w:rsidP="00D332E3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B5C" w:rsidRPr="00531B5C">
        <w:rPr>
          <w:rFonts w:ascii="Times New Roman" w:hAnsi="Times New Roman" w:cs="Times New Roman"/>
          <w:sz w:val="28"/>
          <w:szCs w:val="28"/>
        </w:rPr>
        <w:t xml:space="preserve">Отходы 3класса опасности образуются от навоза свиней свежий-6,02 тонн и </w:t>
      </w:r>
    </w:p>
    <w:p w:rsidR="00D332E3" w:rsidRDefault="00D332E3" w:rsidP="00D332E3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D332E3" w:rsidRDefault="00531B5C" w:rsidP="00D332E3">
      <w:pPr>
        <w:ind w:left="-1134"/>
        <w:rPr>
          <w:rFonts w:ascii="Times New Roman" w:hAnsi="Times New Roman" w:cs="Times New Roman"/>
          <w:sz w:val="28"/>
          <w:szCs w:val="28"/>
        </w:rPr>
      </w:pPr>
      <w:r w:rsidRPr="00531B5C">
        <w:rPr>
          <w:rFonts w:ascii="Times New Roman" w:hAnsi="Times New Roman" w:cs="Times New Roman"/>
          <w:sz w:val="28"/>
          <w:szCs w:val="28"/>
        </w:rPr>
        <w:lastRenderedPageBreak/>
        <w:t xml:space="preserve">отработанных масел-50747 тонн, </w:t>
      </w:r>
      <w:proofErr w:type="gramStart"/>
      <w:r w:rsidRPr="00531B5C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531B5C">
        <w:rPr>
          <w:rFonts w:ascii="Times New Roman" w:hAnsi="Times New Roman" w:cs="Times New Roman"/>
          <w:sz w:val="28"/>
          <w:szCs w:val="28"/>
        </w:rPr>
        <w:t xml:space="preserve"> повторно используются на предприятиях. </w:t>
      </w:r>
    </w:p>
    <w:p w:rsidR="00217B52" w:rsidRPr="00531B5C" w:rsidRDefault="00217B52" w:rsidP="00531B5C">
      <w:pPr>
        <w:ind w:left="-1134"/>
        <w:rPr>
          <w:rFonts w:ascii="Times New Roman" w:hAnsi="Times New Roman" w:cs="Times New Roman"/>
          <w:sz w:val="28"/>
          <w:szCs w:val="28"/>
        </w:rPr>
      </w:pPr>
    </w:p>
    <w:p w:rsidR="00531B5C" w:rsidRPr="00531B5C" w:rsidRDefault="001B71AA" w:rsidP="00531B5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B5C" w:rsidRPr="00531B5C">
        <w:rPr>
          <w:rFonts w:ascii="Times New Roman" w:hAnsi="Times New Roman" w:cs="Times New Roman"/>
          <w:sz w:val="28"/>
          <w:szCs w:val="28"/>
        </w:rPr>
        <w:t>Отход 4 класса образуются от навоза свежий крупного, мелкого рогатого скота и твердо-бытовых отходов из жилищ.</w:t>
      </w:r>
    </w:p>
    <w:p w:rsidR="00531B5C" w:rsidRPr="00531B5C" w:rsidRDefault="001B71AA" w:rsidP="00531B5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B5C" w:rsidRPr="00531B5C">
        <w:rPr>
          <w:rFonts w:ascii="Times New Roman" w:hAnsi="Times New Roman" w:cs="Times New Roman"/>
          <w:sz w:val="28"/>
          <w:szCs w:val="28"/>
        </w:rPr>
        <w:t>Основную часть отходов 5 класса составляет отходы деревообработки 181,9 тонн.</w:t>
      </w:r>
    </w:p>
    <w:p w:rsidR="00531B5C" w:rsidRPr="00531B5C" w:rsidRDefault="00531B5C" w:rsidP="00531B5C">
      <w:pPr>
        <w:ind w:left="-1134"/>
        <w:rPr>
          <w:rFonts w:ascii="Times New Roman" w:hAnsi="Times New Roman" w:cs="Times New Roman"/>
          <w:sz w:val="28"/>
          <w:szCs w:val="28"/>
        </w:rPr>
      </w:pPr>
      <w:r w:rsidRPr="00531B5C">
        <w:rPr>
          <w:rFonts w:ascii="Times New Roman" w:hAnsi="Times New Roman" w:cs="Times New Roman"/>
          <w:sz w:val="28"/>
          <w:szCs w:val="28"/>
        </w:rPr>
        <w:t xml:space="preserve">На территории района размещено 25 свалок ТБО на площади 14094 га. </w:t>
      </w:r>
    </w:p>
    <w:p w:rsidR="00217B52" w:rsidRDefault="00531B5C" w:rsidP="00217B52">
      <w:pPr>
        <w:ind w:left="-1134"/>
        <w:rPr>
          <w:rFonts w:ascii="Times New Roman" w:hAnsi="Times New Roman" w:cs="Times New Roman"/>
          <w:sz w:val="28"/>
          <w:szCs w:val="28"/>
        </w:rPr>
      </w:pPr>
      <w:r w:rsidRPr="00413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Основные проблемы:</w:t>
      </w:r>
    </w:p>
    <w:p w:rsidR="00217B52" w:rsidRDefault="001B71AA" w:rsidP="00217B52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B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D7C" w:rsidRPr="00531B5C">
        <w:rPr>
          <w:rFonts w:ascii="Times New Roman" w:hAnsi="Times New Roman" w:cs="Times New Roman"/>
          <w:sz w:val="28"/>
          <w:szCs w:val="28"/>
        </w:rPr>
        <w:t xml:space="preserve">Сельские свалки не соответствуют требованиям экологического и санитарно-эпидемиологического законодательства. По многим свалкам отсутствуют земельно-правовые документы, процесс оформления осложнен размещением свалок на землях </w:t>
      </w:r>
      <w:proofErr w:type="spellStart"/>
      <w:r w:rsidR="006D3D7C" w:rsidRPr="00531B5C">
        <w:rPr>
          <w:rFonts w:ascii="Times New Roman" w:hAnsi="Times New Roman" w:cs="Times New Roman"/>
          <w:sz w:val="28"/>
          <w:szCs w:val="28"/>
        </w:rPr>
        <w:t>гослесфонда</w:t>
      </w:r>
      <w:proofErr w:type="spellEnd"/>
      <w:r w:rsidR="006D3D7C" w:rsidRPr="00531B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77D" w:rsidRPr="00531B5C" w:rsidRDefault="001B71AA" w:rsidP="00217B52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B5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D7C" w:rsidRPr="00531B5C">
        <w:rPr>
          <w:rFonts w:ascii="Times New Roman" w:hAnsi="Times New Roman" w:cs="Times New Roman"/>
          <w:sz w:val="28"/>
          <w:szCs w:val="28"/>
        </w:rPr>
        <w:t>Свалка ТБО с</w:t>
      </w:r>
      <w:proofErr w:type="gramStart"/>
      <w:r w:rsidR="006D3D7C" w:rsidRPr="00531B5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D3D7C" w:rsidRPr="00531B5C">
        <w:rPr>
          <w:rFonts w:ascii="Times New Roman" w:hAnsi="Times New Roman" w:cs="Times New Roman"/>
          <w:sz w:val="28"/>
          <w:szCs w:val="28"/>
        </w:rPr>
        <w:t xml:space="preserve">таросубхангулово эксплуатируется с 1990 года. </w:t>
      </w:r>
      <w:proofErr w:type="gramStart"/>
      <w:r w:rsidR="006D3D7C" w:rsidRPr="00531B5C">
        <w:rPr>
          <w:rFonts w:ascii="Times New Roman" w:hAnsi="Times New Roman" w:cs="Times New Roman"/>
          <w:sz w:val="28"/>
          <w:szCs w:val="28"/>
        </w:rPr>
        <w:t>Построена</w:t>
      </w:r>
      <w:proofErr w:type="gramEnd"/>
      <w:r w:rsidR="006D3D7C" w:rsidRPr="00531B5C">
        <w:rPr>
          <w:rFonts w:ascii="Times New Roman" w:hAnsi="Times New Roman" w:cs="Times New Roman"/>
          <w:sz w:val="28"/>
          <w:szCs w:val="28"/>
        </w:rPr>
        <w:t xml:space="preserve"> (сооружена) без проекта. На свалке накоплено около 36,0 тыс</w:t>
      </w:r>
      <w:proofErr w:type="gramStart"/>
      <w:r w:rsidR="006D3D7C" w:rsidRPr="00531B5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D3D7C" w:rsidRPr="00531B5C">
        <w:rPr>
          <w:rFonts w:ascii="Times New Roman" w:hAnsi="Times New Roman" w:cs="Times New Roman"/>
          <w:sz w:val="28"/>
          <w:szCs w:val="28"/>
        </w:rPr>
        <w:t>онн отходов. Свалка переполнена. Отведенная площадь (3,0 га) не позволят в дальнейшем размещать отходы. Расширение свалки невозможно в связи с расширением населенного пункта, свалка оказалась внутри жилого массива и санитарно-защитная зона объекта не выдержана, удаленность от жилья составляет не более 400 метров.</w:t>
      </w:r>
    </w:p>
    <w:p w:rsidR="00531B5C" w:rsidRPr="00531B5C" w:rsidRDefault="003417AA" w:rsidP="00531B5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1AA">
        <w:rPr>
          <w:rFonts w:ascii="Times New Roman" w:hAnsi="Times New Roman" w:cs="Times New Roman"/>
          <w:sz w:val="28"/>
          <w:szCs w:val="28"/>
        </w:rPr>
        <w:t xml:space="preserve">     </w:t>
      </w:r>
      <w:r w:rsidR="00531B5C" w:rsidRPr="00531B5C">
        <w:rPr>
          <w:rFonts w:ascii="Times New Roman" w:hAnsi="Times New Roman" w:cs="Times New Roman"/>
          <w:sz w:val="28"/>
          <w:szCs w:val="28"/>
        </w:rPr>
        <w:t>В 2011 году по РЦП «экология и природные ресурсы РБ» выделены финансовые средства на разработку проектно сметной документации строительства полигона твердых бытовых отходов для с</w:t>
      </w:r>
      <w:proofErr w:type="gramStart"/>
      <w:r w:rsidR="00531B5C" w:rsidRPr="00531B5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31B5C" w:rsidRPr="00531B5C">
        <w:rPr>
          <w:rFonts w:ascii="Times New Roman" w:hAnsi="Times New Roman" w:cs="Times New Roman"/>
          <w:sz w:val="28"/>
          <w:szCs w:val="28"/>
        </w:rPr>
        <w:t>таросубхангулово. По строительству полигона ТБО в с</w:t>
      </w:r>
      <w:proofErr w:type="gramStart"/>
      <w:r w:rsidR="00531B5C" w:rsidRPr="00531B5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31B5C" w:rsidRPr="00531B5C">
        <w:rPr>
          <w:rFonts w:ascii="Times New Roman" w:hAnsi="Times New Roman" w:cs="Times New Roman"/>
          <w:sz w:val="28"/>
          <w:szCs w:val="28"/>
        </w:rPr>
        <w:t>таросубхангулово и д. Байназарово в 2012 году выделено 200 тыс. руб. из бюджета РБ на разработку ПИР.</w:t>
      </w:r>
    </w:p>
    <w:p w:rsidR="00383635" w:rsidRPr="00383635" w:rsidRDefault="001B71AA" w:rsidP="00531B5C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1B5C" w:rsidRPr="00531B5C">
        <w:rPr>
          <w:rFonts w:ascii="Times New Roman" w:hAnsi="Times New Roman" w:cs="Times New Roman"/>
          <w:sz w:val="28"/>
          <w:szCs w:val="28"/>
        </w:rPr>
        <w:t>Значимых мероприятий по снижению негативного воздействия на окружающую среду, требующих больших финансовых затрат и имеющих значительный экологический эффект в 2011 году проведено не было. Проведены мероприятия по ликвидации  несанкционированных свалок, строительству в населенных пунктах скотомогильников, по обустройству существующих свалок.</w:t>
      </w:r>
    </w:p>
    <w:p w:rsidR="00627958" w:rsidRPr="00BB5D72" w:rsidRDefault="006B740D" w:rsidP="00627958">
      <w:pPr>
        <w:ind w:left="-1134"/>
        <w:rPr>
          <w:rFonts w:ascii="Times New Roman" w:hAnsi="Times New Roman" w:cs="Times New Roman"/>
          <w:sz w:val="28"/>
          <w:szCs w:val="28"/>
        </w:rPr>
      </w:pPr>
      <w:r w:rsidRPr="00BB5D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</w:t>
      </w:r>
      <w:r w:rsidR="00531B5C" w:rsidRPr="00413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Водные ресурсы</w:t>
      </w:r>
      <w:r w:rsidRPr="00BB5D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120224" w:rsidRPr="00BB5D72" w:rsidRDefault="00BB5D72" w:rsidP="00627958">
      <w:pPr>
        <w:ind w:left="-1134"/>
        <w:rPr>
          <w:rFonts w:ascii="Times New Roman" w:hAnsi="Times New Roman" w:cs="Times New Roman"/>
          <w:sz w:val="28"/>
          <w:szCs w:val="28"/>
        </w:rPr>
      </w:pPr>
      <w:r w:rsidRPr="00BB5D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1B5C" w:rsidRPr="00413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Потребление воды, млн. 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531B5C" w:rsidRPr="00413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по данным 2 ТП (водхоз</w:t>
      </w:r>
      <w:r w:rsidRPr="00BB5D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tbl>
      <w:tblPr>
        <w:tblStyle w:val="a4"/>
        <w:tblW w:w="10732" w:type="dxa"/>
        <w:tblInd w:w="-1026" w:type="dxa"/>
        <w:tblLook w:val="04A0"/>
      </w:tblPr>
      <w:tblGrid>
        <w:gridCol w:w="2438"/>
        <w:gridCol w:w="2167"/>
        <w:gridCol w:w="3836"/>
        <w:gridCol w:w="2291"/>
      </w:tblGrid>
      <w:tr w:rsidR="00120224" w:rsidTr="00A12CDE">
        <w:trPr>
          <w:trHeight w:val="488"/>
        </w:trPr>
        <w:tc>
          <w:tcPr>
            <w:tcW w:w="2438" w:type="dxa"/>
            <w:vMerge w:val="restart"/>
          </w:tcPr>
          <w:p w:rsidR="00120224" w:rsidRDefault="00A12CDE" w:rsidP="004B7F69">
            <w:pPr>
              <w:tabs>
                <w:tab w:val="left" w:pos="5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район</w:t>
            </w:r>
          </w:p>
        </w:tc>
        <w:tc>
          <w:tcPr>
            <w:tcW w:w="8294" w:type="dxa"/>
            <w:gridSpan w:val="3"/>
            <w:tcBorders>
              <w:bottom w:val="single" w:sz="4" w:space="0" w:color="auto"/>
            </w:tcBorders>
          </w:tcPr>
          <w:p w:rsidR="00120224" w:rsidRDefault="00A12CDE" w:rsidP="004B7F69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Забрано воды из природных водных объектов, млн.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sup>
              </m:sSup>
            </m:oMath>
            <w:r w:rsidR="0012022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A12CDE" w:rsidTr="00A12CDE">
        <w:trPr>
          <w:trHeight w:val="507"/>
        </w:trPr>
        <w:tc>
          <w:tcPr>
            <w:tcW w:w="2438" w:type="dxa"/>
            <w:vMerge/>
          </w:tcPr>
          <w:p w:rsidR="00120224" w:rsidRDefault="00120224" w:rsidP="004B7F69">
            <w:pPr>
              <w:tabs>
                <w:tab w:val="left" w:pos="5676"/>
              </w:tabs>
              <w:ind w:left="-1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sz="4" w:space="0" w:color="auto"/>
              <w:right w:val="single" w:sz="4" w:space="0" w:color="auto"/>
            </w:tcBorders>
          </w:tcPr>
          <w:p w:rsidR="00120224" w:rsidRDefault="00120224" w:rsidP="00A12CDE">
            <w:pPr>
              <w:tabs>
                <w:tab w:val="center" w:pos="966"/>
              </w:tabs>
              <w:ind w:left="-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A12CD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A12CD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3836" w:type="dxa"/>
            <w:tcBorders>
              <w:top w:val="single" w:sz="4" w:space="0" w:color="auto"/>
              <w:right w:val="single" w:sz="4" w:space="0" w:color="auto"/>
            </w:tcBorders>
          </w:tcPr>
          <w:p w:rsidR="00120224" w:rsidRDefault="00A12CDE" w:rsidP="00A12CDE">
            <w:pPr>
              <w:tabs>
                <w:tab w:val="left" w:pos="1088"/>
              </w:tabs>
              <w:ind w:left="-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поверхностных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</w:tcBorders>
          </w:tcPr>
          <w:p w:rsidR="00120224" w:rsidRDefault="00A12CDE" w:rsidP="004B7F69">
            <w:pPr>
              <w:tabs>
                <w:tab w:val="left" w:pos="10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подземных</w:t>
            </w:r>
          </w:p>
        </w:tc>
      </w:tr>
      <w:tr w:rsidR="00A12CDE" w:rsidTr="00A12CDE">
        <w:trPr>
          <w:trHeight w:val="610"/>
        </w:trPr>
        <w:tc>
          <w:tcPr>
            <w:tcW w:w="2438" w:type="dxa"/>
          </w:tcPr>
          <w:p w:rsidR="00120224" w:rsidRDefault="00A12CDE" w:rsidP="004B7F69">
            <w:pPr>
              <w:tabs>
                <w:tab w:val="left" w:pos="5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Бурзянский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167" w:type="dxa"/>
            <w:tcBorders>
              <w:right w:val="single" w:sz="4" w:space="0" w:color="auto"/>
            </w:tcBorders>
          </w:tcPr>
          <w:p w:rsidR="00120224" w:rsidRDefault="00120224" w:rsidP="00A12CDE">
            <w:pPr>
              <w:tabs>
                <w:tab w:val="left" w:pos="720"/>
                <w:tab w:val="left" w:pos="2127"/>
              </w:tabs>
              <w:ind w:left="-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0,0678</w:t>
            </w:r>
            <w:r w:rsidR="00A12CDE">
              <w:rPr>
                <w:rFonts w:ascii="Times New Roman" w:hAnsi="Times New Roman" w:cs="Times New Roman"/>
                <w:sz w:val="28"/>
                <w:szCs w:val="28"/>
              </w:rPr>
              <w:tab/>
              <w:t>0,0678</w:t>
            </w:r>
            <w:r w:rsidR="00A12CD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0,001</w:t>
            </w:r>
          </w:p>
        </w:tc>
        <w:tc>
          <w:tcPr>
            <w:tcW w:w="3836" w:type="dxa"/>
            <w:tcBorders>
              <w:right w:val="single" w:sz="4" w:space="0" w:color="auto"/>
            </w:tcBorders>
          </w:tcPr>
          <w:p w:rsidR="00120224" w:rsidRDefault="00A12CDE" w:rsidP="00A12CDE">
            <w:pPr>
              <w:tabs>
                <w:tab w:val="left" w:pos="5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0,001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120224" w:rsidRDefault="00120224" w:rsidP="00A12CDE">
            <w:pPr>
              <w:tabs>
                <w:tab w:val="center" w:pos="524"/>
              </w:tabs>
              <w:ind w:left="-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0,047</w:t>
            </w:r>
            <w:r w:rsidR="00A12CDE">
              <w:rPr>
                <w:rFonts w:ascii="Times New Roman" w:hAnsi="Times New Roman" w:cs="Times New Roman"/>
                <w:sz w:val="28"/>
                <w:szCs w:val="28"/>
              </w:rPr>
              <w:tab/>
              <w:t>0,047</w:t>
            </w:r>
          </w:p>
        </w:tc>
      </w:tr>
    </w:tbl>
    <w:p w:rsidR="004B7F69" w:rsidRDefault="004B7F69" w:rsidP="004B7F69">
      <w:pPr>
        <w:tabs>
          <w:tab w:val="left" w:pos="5676"/>
        </w:tabs>
        <w:ind w:left="-1134" w:right="-42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3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Динамика потребления и использования воды, млн.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4135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данные 2 ТП                                                                    (водхоз)</w:t>
      </w:r>
    </w:p>
    <w:p w:rsidR="00D332E3" w:rsidRPr="00D332E3" w:rsidRDefault="00D332E3" w:rsidP="00D332E3">
      <w:pPr>
        <w:tabs>
          <w:tab w:val="left" w:pos="5676"/>
        </w:tabs>
        <w:ind w:left="-1134" w:right="-426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332E3">
        <w:rPr>
          <w:rFonts w:ascii="Times New Roman" w:hAnsi="Times New Roman" w:cs="Times New Roman"/>
          <w:bCs/>
          <w:iCs/>
          <w:sz w:val="28"/>
          <w:szCs w:val="28"/>
        </w:rPr>
        <w:t>6</w:t>
      </w:r>
    </w:p>
    <w:tbl>
      <w:tblPr>
        <w:tblStyle w:val="a4"/>
        <w:tblW w:w="11174" w:type="dxa"/>
        <w:tblInd w:w="-1310" w:type="dxa"/>
        <w:tblLayout w:type="fixed"/>
        <w:tblLook w:val="04A0"/>
      </w:tblPr>
      <w:tblGrid>
        <w:gridCol w:w="1096"/>
        <w:gridCol w:w="2356"/>
        <w:gridCol w:w="965"/>
        <w:gridCol w:w="965"/>
        <w:gridCol w:w="965"/>
        <w:gridCol w:w="966"/>
        <w:gridCol w:w="965"/>
        <w:gridCol w:w="965"/>
        <w:gridCol w:w="965"/>
        <w:gridCol w:w="966"/>
      </w:tblGrid>
      <w:tr w:rsidR="00627958" w:rsidRPr="005C022B" w:rsidTr="00217B52">
        <w:trPr>
          <w:trHeight w:val="880"/>
        </w:trPr>
        <w:tc>
          <w:tcPr>
            <w:tcW w:w="1096" w:type="dxa"/>
          </w:tcPr>
          <w:p w:rsid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Город, </w:t>
            </w:r>
          </w:p>
          <w:p w:rsidR="004B7F69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район</w:t>
            </w:r>
          </w:p>
        </w:tc>
        <w:tc>
          <w:tcPr>
            <w:tcW w:w="2356" w:type="dxa"/>
          </w:tcPr>
          <w:p w:rsidR="004B7F69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65" w:type="dxa"/>
          </w:tcPr>
          <w:p w:rsidR="004B7F69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2005г.</w:t>
            </w:r>
          </w:p>
        </w:tc>
        <w:tc>
          <w:tcPr>
            <w:tcW w:w="965" w:type="dxa"/>
          </w:tcPr>
          <w:p w:rsidR="004B7F69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2006г.</w:t>
            </w:r>
          </w:p>
        </w:tc>
        <w:tc>
          <w:tcPr>
            <w:tcW w:w="965" w:type="dxa"/>
          </w:tcPr>
          <w:p w:rsidR="004B7F69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2007г.</w:t>
            </w:r>
          </w:p>
        </w:tc>
        <w:tc>
          <w:tcPr>
            <w:tcW w:w="966" w:type="dxa"/>
          </w:tcPr>
          <w:p w:rsidR="004B7F69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2008г.</w:t>
            </w:r>
          </w:p>
        </w:tc>
        <w:tc>
          <w:tcPr>
            <w:tcW w:w="965" w:type="dxa"/>
          </w:tcPr>
          <w:p w:rsidR="004B7F69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2009г.</w:t>
            </w:r>
          </w:p>
        </w:tc>
        <w:tc>
          <w:tcPr>
            <w:tcW w:w="965" w:type="dxa"/>
          </w:tcPr>
          <w:p w:rsidR="004B7F69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2010г.</w:t>
            </w:r>
          </w:p>
        </w:tc>
        <w:tc>
          <w:tcPr>
            <w:tcW w:w="965" w:type="dxa"/>
          </w:tcPr>
          <w:p w:rsidR="004B7F69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2011г.</w:t>
            </w:r>
          </w:p>
        </w:tc>
        <w:tc>
          <w:tcPr>
            <w:tcW w:w="966" w:type="dxa"/>
          </w:tcPr>
          <w:p w:rsidR="004B7F69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2012г.</w:t>
            </w:r>
          </w:p>
        </w:tc>
      </w:tr>
      <w:tr w:rsidR="00627958" w:rsidRPr="005C022B" w:rsidTr="00217B52">
        <w:trPr>
          <w:trHeight w:val="419"/>
        </w:trPr>
        <w:tc>
          <w:tcPr>
            <w:tcW w:w="1096" w:type="dxa"/>
            <w:vMerge w:val="restart"/>
          </w:tcPr>
          <w:p w:rsid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Бурзян</w:t>
            </w:r>
            <w:proofErr w:type="spellEnd"/>
            <w:r w:rsidR="00627958"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  <w:p w:rsidR="00627958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ский</w:t>
            </w:r>
            <w:proofErr w:type="spellEnd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район</w:t>
            </w:r>
          </w:p>
        </w:tc>
        <w:tc>
          <w:tcPr>
            <w:tcW w:w="2356" w:type="dxa"/>
          </w:tcPr>
          <w:p w:rsid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Забрано </w:t>
            </w:r>
            <w:r w:rsidR="00627958"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пресс-</w:t>
            </w:r>
          </w:p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ной воды,</w:t>
            </w:r>
            <w:r w:rsidR="006C07F5"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965" w:type="dxa"/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0,25</w:t>
            </w:r>
          </w:p>
        </w:tc>
        <w:tc>
          <w:tcPr>
            <w:tcW w:w="965" w:type="dxa"/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0,17</w:t>
            </w:r>
          </w:p>
        </w:tc>
        <w:tc>
          <w:tcPr>
            <w:tcW w:w="965" w:type="dxa"/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0,111</w:t>
            </w:r>
          </w:p>
        </w:tc>
        <w:tc>
          <w:tcPr>
            <w:tcW w:w="966" w:type="dxa"/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0,07</w:t>
            </w:r>
          </w:p>
        </w:tc>
        <w:tc>
          <w:tcPr>
            <w:tcW w:w="965" w:type="dxa"/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0,045</w:t>
            </w:r>
          </w:p>
        </w:tc>
        <w:tc>
          <w:tcPr>
            <w:tcW w:w="965" w:type="dxa"/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0,0423</w:t>
            </w:r>
          </w:p>
        </w:tc>
        <w:tc>
          <w:tcPr>
            <w:tcW w:w="965" w:type="dxa"/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0,0473</w:t>
            </w:r>
          </w:p>
        </w:tc>
        <w:tc>
          <w:tcPr>
            <w:tcW w:w="966" w:type="dxa"/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0,0678</w:t>
            </w:r>
          </w:p>
        </w:tc>
      </w:tr>
      <w:tr w:rsidR="00627958" w:rsidRPr="005C022B" w:rsidTr="00217B52">
        <w:trPr>
          <w:trHeight w:val="1227"/>
        </w:trPr>
        <w:tc>
          <w:tcPr>
            <w:tcW w:w="1096" w:type="dxa"/>
            <w:vMerge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Использовано</w:t>
            </w:r>
          </w:p>
          <w:p w:rsidR="006C07F5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всего</w:t>
            </w:r>
          </w:p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0,25</w:t>
            </w: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0,16</w:t>
            </w: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0,11</w:t>
            </w: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0,07</w:t>
            </w: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0,045</w:t>
            </w: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0,0423</w:t>
            </w: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0,0473</w:t>
            </w: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5C022B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0,0678</w:t>
            </w: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1F7AEA" w:rsidRPr="007D7FEE" w:rsidRDefault="001F7AEA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627958" w:rsidRPr="005C022B" w:rsidTr="00217B52">
        <w:trPr>
          <w:trHeight w:val="1811"/>
        </w:trPr>
        <w:tc>
          <w:tcPr>
            <w:tcW w:w="1096" w:type="dxa"/>
            <w:vMerge/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Вт.ч.: на</w:t>
            </w: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промнужды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0,01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0,01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0,01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0,028</w:t>
            </w: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0,019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27958" w:rsidRPr="007D7FEE" w:rsidRDefault="00627958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0,0005</w:t>
            </w:r>
          </w:p>
        </w:tc>
      </w:tr>
      <w:tr w:rsidR="00627958" w:rsidRPr="005C022B" w:rsidTr="00217B52">
        <w:trPr>
          <w:trHeight w:val="419"/>
        </w:trPr>
        <w:tc>
          <w:tcPr>
            <w:tcW w:w="1096" w:type="dxa"/>
            <w:vMerge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56" w:type="dxa"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На </w:t>
            </w:r>
            <w:proofErr w:type="spellStart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хозпитьевые</w:t>
            </w:r>
            <w:proofErr w:type="spellEnd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нужды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0,03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0,03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0,03</w:t>
            </w:r>
          </w:p>
        </w:tc>
        <w:tc>
          <w:tcPr>
            <w:tcW w:w="966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0,04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0,02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0,0315</w:t>
            </w:r>
          </w:p>
        </w:tc>
        <w:tc>
          <w:tcPr>
            <w:tcW w:w="966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0,047</w:t>
            </w:r>
          </w:p>
        </w:tc>
      </w:tr>
      <w:tr w:rsidR="00627958" w:rsidRPr="005C022B" w:rsidTr="00217B52">
        <w:trPr>
          <w:trHeight w:val="439"/>
        </w:trPr>
        <w:tc>
          <w:tcPr>
            <w:tcW w:w="1096" w:type="dxa"/>
            <w:vMerge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56" w:type="dxa"/>
          </w:tcPr>
          <w:p w:rsidR="005C022B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</w:t>
            </w:r>
            <w:proofErr w:type="gramEnd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proofErr w:type="gramEnd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</w:t>
            </w:r>
            <w:proofErr w:type="spellStart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</w:t>
            </w:r>
            <w:proofErr w:type="spellEnd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водоснабжение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0,21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0,06</w:t>
            </w:r>
          </w:p>
        </w:tc>
        <w:tc>
          <w:tcPr>
            <w:tcW w:w="966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0,07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0,005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0,0023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6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</w:tr>
      <w:tr w:rsidR="00627958" w:rsidRPr="005C022B" w:rsidTr="00217B52">
        <w:trPr>
          <w:trHeight w:val="419"/>
        </w:trPr>
        <w:tc>
          <w:tcPr>
            <w:tcW w:w="1096" w:type="dxa"/>
            <w:vMerge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56" w:type="dxa"/>
          </w:tcPr>
          <w:p w:rsidR="005C022B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Прочие нужды</w:t>
            </w:r>
          </w:p>
        </w:tc>
        <w:tc>
          <w:tcPr>
            <w:tcW w:w="965" w:type="dxa"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6" w:type="dxa"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0,0158</w:t>
            </w:r>
          </w:p>
        </w:tc>
        <w:tc>
          <w:tcPr>
            <w:tcW w:w="966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0,0203</w:t>
            </w:r>
          </w:p>
        </w:tc>
      </w:tr>
      <w:tr w:rsidR="00627958" w:rsidRPr="005C022B" w:rsidTr="00217B52">
        <w:trPr>
          <w:trHeight w:val="439"/>
        </w:trPr>
        <w:tc>
          <w:tcPr>
            <w:tcW w:w="1096" w:type="dxa"/>
            <w:vMerge/>
          </w:tcPr>
          <w:p w:rsidR="005C022B" w:rsidRPr="007D7FEE" w:rsidRDefault="005C022B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56" w:type="dxa"/>
          </w:tcPr>
          <w:p w:rsidR="005C022B" w:rsidRPr="007D7FEE" w:rsidRDefault="006C07F5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Обьем</w:t>
            </w:r>
            <w:proofErr w:type="spellEnd"/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оборотного водоснабжения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6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5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966" w:type="dxa"/>
          </w:tcPr>
          <w:p w:rsidR="005C022B" w:rsidRPr="007D7FEE" w:rsidRDefault="00E52357" w:rsidP="004B7F69">
            <w:pPr>
              <w:tabs>
                <w:tab w:val="left" w:pos="5676"/>
              </w:tabs>
              <w:ind w:right="-4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D7FE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0</w:t>
            </w:r>
          </w:p>
        </w:tc>
      </w:tr>
    </w:tbl>
    <w:p w:rsidR="00E52357" w:rsidRPr="00627958" w:rsidRDefault="001B71AA" w:rsidP="00E52357">
      <w:pPr>
        <w:tabs>
          <w:tab w:val="left" w:pos="5676"/>
        </w:tabs>
        <w:ind w:left="-1134" w:right="-42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E52357" w:rsidRPr="00627958">
        <w:rPr>
          <w:rFonts w:ascii="Times New Roman" w:hAnsi="Times New Roman" w:cs="Times New Roman"/>
          <w:bCs/>
          <w:iCs/>
          <w:sz w:val="28"/>
          <w:szCs w:val="28"/>
        </w:rPr>
        <w:t>Сброс сточных вод от части благоустроенного жилья и объектов соцкультбыта производится в очистные сооружения типа «</w:t>
      </w:r>
      <w:proofErr w:type="spellStart"/>
      <w:r w:rsidR="00E52357" w:rsidRPr="00627958">
        <w:rPr>
          <w:rFonts w:ascii="Times New Roman" w:hAnsi="Times New Roman" w:cs="Times New Roman"/>
          <w:bCs/>
          <w:iCs/>
          <w:sz w:val="28"/>
          <w:szCs w:val="28"/>
        </w:rPr>
        <w:t>Топас</w:t>
      </w:r>
      <w:proofErr w:type="spellEnd"/>
      <w:r w:rsidR="00E52357" w:rsidRPr="00627958">
        <w:rPr>
          <w:rFonts w:ascii="Times New Roman" w:hAnsi="Times New Roman" w:cs="Times New Roman"/>
          <w:bCs/>
          <w:iCs/>
          <w:sz w:val="28"/>
          <w:szCs w:val="28"/>
        </w:rPr>
        <w:t xml:space="preserve">», заглубленных в грунт с последующим выпуском сточных вод в почву. Открытых водосбросных сооружений в водные </w:t>
      </w:r>
      <w:proofErr w:type="spellStart"/>
      <w:r w:rsidR="00E52357" w:rsidRPr="00627958">
        <w:rPr>
          <w:rFonts w:ascii="Times New Roman" w:hAnsi="Times New Roman" w:cs="Times New Roman"/>
          <w:bCs/>
          <w:iCs/>
          <w:sz w:val="28"/>
          <w:szCs w:val="28"/>
        </w:rPr>
        <w:t>обьекты</w:t>
      </w:r>
      <w:proofErr w:type="spellEnd"/>
      <w:r w:rsidR="00E52357" w:rsidRPr="00627958">
        <w:rPr>
          <w:rFonts w:ascii="Times New Roman" w:hAnsi="Times New Roman" w:cs="Times New Roman"/>
          <w:bCs/>
          <w:iCs/>
          <w:sz w:val="28"/>
          <w:szCs w:val="28"/>
        </w:rPr>
        <w:t>, на рельеф местности в районе нет. Населенные пункты района не оборудованы централизованными сетями канализации. Основная часть жилья и объектов имеет надворные туалеты, незначительная часть объектов в с</w:t>
      </w:r>
      <w:proofErr w:type="gramStart"/>
      <w:r w:rsidR="00E52357" w:rsidRPr="00627958">
        <w:rPr>
          <w:rFonts w:ascii="Times New Roman" w:hAnsi="Times New Roman" w:cs="Times New Roman"/>
          <w:bCs/>
          <w:iCs/>
          <w:sz w:val="28"/>
          <w:szCs w:val="28"/>
        </w:rPr>
        <w:t>.С</w:t>
      </w:r>
      <w:proofErr w:type="gramEnd"/>
      <w:r w:rsidR="00E52357" w:rsidRPr="00627958">
        <w:rPr>
          <w:rFonts w:ascii="Times New Roman" w:hAnsi="Times New Roman" w:cs="Times New Roman"/>
          <w:bCs/>
          <w:iCs/>
          <w:sz w:val="28"/>
          <w:szCs w:val="28"/>
        </w:rPr>
        <w:t>таросубхангулово отводит сточные воды в выгреба с последующим вывозом на поселковую свалку.</w:t>
      </w:r>
    </w:p>
    <w:p w:rsidR="006B740D" w:rsidRPr="00457D2D" w:rsidRDefault="001B71AA" w:rsidP="00E52357">
      <w:pPr>
        <w:tabs>
          <w:tab w:val="left" w:pos="5676"/>
        </w:tabs>
        <w:ind w:left="-1134" w:right="-42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E52357" w:rsidRPr="00627958">
        <w:rPr>
          <w:rFonts w:ascii="Times New Roman" w:hAnsi="Times New Roman" w:cs="Times New Roman"/>
          <w:bCs/>
          <w:iCs/>
          <w:sz w:val="28"/>
          <w:szCs w:val="28"/>
        </w:rPr>
        <w:t>Строительство сетей канализации и очистных сооружений в районном центре включено в несколько районных программ.</w:t>
      </w:r>
    </w:p>
    <w:p w:rsidR="00E52357" w:rsidRPr="006B740D" w:rsidRDefault="00E52357" w:rsidP="00E52357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  <w:u w:val="single"/>
        </w:rPr>
      </w:pPr>
      <w:r w:rsidRPr="006B7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</w:t>
      </w:r>
      <w:proofErr w:type="spellStart"/>
      <w:r w:rsidRPr="006B740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Недропользование</w:t>
      </w:r>
      <w:proofErr w:type="spellEnd"/>
      <w:r w:rsidRPr="006B740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</w:t>
      </w:r>
    </w:p>
    <w:p w:rsidR="006B740D" w:rsidRPr="00457D2D" w:rsidRDefault="003417AA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1AA">
        <w:rPr>
          <w:rFonts w:ascii="Times New Roman" w:hAnsi="Times New Roman" w:cs="Times New Roman"/>
          <w:sz w:val="28"/>
          <w:szCs w:val="28"/>
        </w:rPr>
        <w:t xml:space="preserve">     </w:t>
      </w:r>
      <w:r w:rsidR="00E52357" w:rsidRPr="00E52357">
        <w:rPr>
          <w:rFonts w:ascii="Times New Roman" w:hAnsi="Times New Roman" w:cs="Times New Roman"/>
          <w:sz w:val="28"/>
          <w:szCs w:val="28"/>
        </w:rPr>
        <w:t>На территории района на ДРСУ ОАО «</w:t>
      </w:r>
      <w:proofErr w:type="spellStart"/>
      <w:r w:rsidR="00E52357" w:rsidRPr="00E52357">
        <w:rPr>
          <w:rFonts w:ascii="Times New Roman" w:hAnsi="Times New Roman" w:cs="Times New Roman"/>
          <w:sz w:val="28"/>
          <w:szCs w:val="28"/>
        </w:rPr>
        <w:t>Башкиравтодор</w:t>
      </w:r>
      <w:proofErr w:type="spellEnd"/>
      <w:r w:rsidR="00E52357" w:rsidRPr="00E52357">
        <w:rPr>
          <w:rFonts w:ascii="Times New Roman" w:hAnsi="Times New Roman" w:cs="Times New Roman"/>
          <w:sz w:val="28"/>
          <w:szCs w:val="28"/>
        </w:rPr>
        <w:t>» зарегистрированы 2 лицензии на добычу песчано-гравийной смеси из аллювиальных отложений долины реки Белой. В 2012г. Добыто 4,23 тыс.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sup>
        </m:sSup>
      </m:oMath>
      <w:r w:rsidR="00E52357" w:rsidRPr="00E52357">
        <w:rPr>
          <w:rFonts w:ascii="Times New Roman" w:hAnsi="Times New Roman" w:cs="Times New Roman"/>
          <w:sz w:val="28"/>
          <w:szCs w:val="28"/>
        </w:rPr>
        <w:t>.</w:t>
      </w:r>
    </w:p>
    <w:p w:rsidR="00D22B32" w:rsidRPr="006B740D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  <w:u w:val="single"/>
        </w:rPr>
      </w:pPr>
      <w:r w:rsidRPr="00D22B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</w:t>
      </w:r>
      <w:r w:rsidRPr="006B740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Государственный экологический контроль</w:t>
      </w:r>
    </w:p>
    <w:p w:rsidR="001B71AA" w:rsidRDefault="001B71AA" w:rsidP="001B71AA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2B32" w:rsidRPr="00D22B32">
        <w:rPr>
          <w:rFonts w:ascii="Times New Roman" w:hAnsi="Times New Roman" w:cs="Times New Roman"/>
          <w:sz w:val="28"/>
          <w:szCs w:val="28"/>
        </w:rPr>
        <w:t xml:space="preserve"> В 2012 году по </w:t>
      </w:r>
      <w:proofErr w:type="spellStart"/>
      <w:r w:rsidR="00D22B32" w:rsidRPr="00D22B32">
        <w:rPr>
          <w:rFonts w:ascii="Times New Roman" w:hAnsi="Times New Roman" w:cs="Times New Roman"/>
          <w:sz w:val="28"/>
          <w:szCs w:val="28"/>
        </w:rPr>
        <w:t>Бурзянскому</w:t>
      </w:r>
      <w:proofErr w:type="spellEnd"/>
      <w:r w:rsidR="00D22B32" w:rsidRPr="00D22B32">
        <w:rPr>
          <w:rFonts w:ascii="Times New Roman" w:hAnsi="Times New Roman" w:cs="Times New Roman"/>
          <w:sz w:val="28"/>
          <w:szCs w:val="28"/>
        </w:rPr>
        <w:t xml:space="preserve"> району проведено 32 плановых проверки, рассмотрено 2 материала по подведомственности, в качестве экспертов принято участие в 22-х проверках, выявлено 8 факто обнаружения нарушений природоохранного законодательства. По итогам проверок выявлено 48 нарушений, в т.ч. По воздуху 5 нарушений, 38  нарушений по отходам, 3- нарушения </w:t>
      </w:r>
      <w:proofErr w:type="gramStart"/>
      <w:r w:rsidR="00D22B32" w:rsidRPr="00D22B3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D22B32" w:rsidRPr="00D22B32">
        <w:rPr>
          <w:rFonts w:ascii="Times New Roman" w:hAnsi="Times New Roman" w:cs="Times New Roman"/>
          <w:sz w:val="28"/>
          <w:szCs w:val="28"/>
        </w:rPr>
        <w:t xml:space="preserve"> водопользованию и 1 нарушение по ООПТ.</w:t>
      </w:r>
    </w:p>
    <w:p w:rsidR="00D332E3" w:rsidRDefault="00D332E3" w:rsidP="00D332E3">
      <w:pPr>
        <w:tabs>
          <w:tab w:val="left" w:pos="5676"/>
        </w:tabs>
        <w:ind w:left="-1134" w:righ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457D2D" w:rsidRDefault="001B71AA" w:rsidP="00217B5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22B32" w:rsidRPr="00D22B32">
        <w:rPr>
          <w:rFonts w:ascii="Times New Roman" w:hAnsi="Times New Roman" w:cs="Times New Roman"/>
          <w:sz w:val="28"/>
          <w:szCs w:val="28"/>
        </w:rPr>
        <w:t>По результатам проверок оформлено 42 протокола, выдано 43 предписания, вынесено 45 постановлений о назначении административного наказания на сумму 157,5 тыс., в т.ч. на должностных лиц 38 постановлений на сумму 153,0 тыс</w:t>
      </w:r>
      <w:proofErr w:type="gramStart"/>
      <w:r w:rsidR="00D22B32" w:rsidRPr="00D22B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22B32" w:rsidRPr="00D22B32">
        <w:rPr>
          <w:rFonts w:ascii="Times New Roman" w:hAnsi="Times New Roman" w:cs="Times New Roman"/>
          <w:sz w:val="28"/>
          <w:szCs w:val="28"/>
        </w:rPr>
        <w:t>уб., 7 штрафов н</w:t>
      </w:r>
      <w:r w:rsidR="006B740D">
        <w:rPr>
          <w:rFonts w:ascii="Times New Roman" w:hAnsi="Times New Roman" w:cs="Times New Roman"/>
          <w:sz w:val="28"/>
          <w:szCs w:val="28"/>
        </w:rPr>
        <w:t>а граждан на сумму 4,5 тыс. руб</w:t>
      </w:r>
      <w:r w:rsidR="006B740D" w:rsidRPr="006B740D">
        <w:rPr>
          <w:rFonts w:ascii="Times New Roman" w:hAnsi="Times New Roman" w:cs="Times New Roman"/>
          <w:sz w:val="28"/>
          <w:szCs w:val="28"/>
        </w:rPr>
        <w:t>.</w:t>
      </w:r>
    </w:p>
    <w:p w:rsidR="00457D2D" w:rsidRPr="00457D2D" w:rsidRDefault="00457D2D" w:rsidP="006B740D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</w:p>
    <w:p w:rsidR="00D22B32" w:rsidRPr="006B740D" w:rsidRDefault="006B740D" w:rsidP="006B740D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457D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22B3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</w:t>
      </w:r>
      <w:r w:rsidR="00D22B32" w:rsidRPr="00D22B3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D22B32" w:rsidRPr="006B740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Заключение.</w:t>
      </w:r>
    </w:p>
    <w:p w:rsidR="00D22B32" w:rsidRPr="006B740D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6B7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Предусмотренные меры: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D22B32">
        <w:rPr>
          <w:rFonts w:ascii="Times New Roman" w:hAnsi="Times New Roman" w:cs="Times New Roman"/>
          <w:sz w:val="28"/>
          <w:szCs w:val="28"/>
        </w:rPr>
        <w:t>а) Защита атмосферного воздуха.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D22B32">
        <w:rPr>
          <w:rFonts w:ascii="Times New Roman" w:hAnsi="Times New Roman" w:cs="Times New Roman"/>
          <w:sz w:val="28"/>
          <w:szCs w:val="28"/>
        </w:rPr>
        <w:t>б) Комплекс мер по рациональному использованию земельных ресурсов.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D22B32">
        <w:rPr>
          <w:rFonts w:ascii="Times New Roman" w:hAnsi="Times New Roman" w:cs="Times New Roman"/>
          <w:sz w:val="28"/>
          <w:szCs w:val="28"/>
        </w:rPr>
        <w:t xml:space="preserve">в) Борьба с уничтожением лесов </w:t>
      </w:r>
      <w:proofErr w:type="gramStart"/>
      <w:r w:rsidRPr="00D22B32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D22B32">
        <w:rPr>
          <w:rFonts w:ascii="Times New Roman" w:hAnsi="Times New Roman" w:cs="Times New Roman"/>
          <w:sz w:val="28"/>
          <w:szCs w:val="28"/>
        </w:rPr>
        <w:t xml:space="preserve"> рационального лесопользования.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D22B32">
        <w:rPr>
          <w:rFonts w:ascii="Times New Roman" w:hAnsi="Times New Roman" w:cs="Times New Roman"/>
          <w:sz w:val="28"/>
          <w:szCs w:val="28"/>
        </w:rPr>
        <w:t>г) Борьба с опустыниванием, засухой.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D22B3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22B32">
        <w:rPr>
          <w:rFonts w:ascii="Times New Roman" w:hAnsi="Times New Roman" w:cs="Times New Roman"/>
          <w:sz w:val="28"/>
          <w:szCs w:val="28"/>
        </w:rPr>
        <w:t>) Обеспечение устойчивого развития горных районов.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D22B32">
        <w:rPr>
          <w:rFonts w:ascii="Times New Roman" w:hAnsi="Times New Roman" w:cs="Times New Roman"/>
          <w:sz w:val="28"/>
          <w:szCs w:val="28"/>
        </w:rPr>
        <w:t>е) Меры по обеспечению устойчивого развития сельского хозяйства и сельских районов.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D22B32">
        <w:rPr>
          <w:rFonts w:ascii="Times New Roman" w:hAnsi="Times New Roman" w:cs="Times New Roman"/>
          <w:sz w:val="28"/>
          <w:szCs w:val="28"/>
        </w:rPr>
        <w:t>ж) Обеспечение сохранности биологического разнообразия.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D22B3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22B32">
        <w:rPr>
          <w:rFonts w:ascii="Times New Roman" w:hAnsi="Times New Roman" w:cs="Times New Roman"/>
          <w:sz w:val="28"/>
          <w:szCs w:val="28"/>
        </w:rPr>
        <w:t>) Безопасное применение методов биотехнологии.</w:t>
      </w:r>
    </w:p>
    <w:p w:rsidR="00D22B32" w:rsidRPr="00D22B32" w:rsidRDefault="00D22B32" w:rsidP="00D22B3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D22B32">
        <w:rPr>
          <w:rFonts w:ascii="Times New Roman" w:hAnsi="Times New Roman" w:cs="Times New Roman"/>
          <w:sz w:val="28"/>
          <w:szCs w:val="28"/>
        </w:rPr>
        <w:t>л) Меры по защите, сохранению пресной воды.</w:t>
      </w:r>
    </w:p>
    <w:p w:rsidR="00261518" w:rsidRPr="00BB5D72" w:rsidRDefault="00D22B32" w:rsidP="00BB5D72">
      <w:pPr>
        <w:tabs>
          <w:tab w:val="left" w:pos="5676"/>
        </w:tabs>
        <w:ind w:left="-1134" w:right="-426"/>
        <w:rPr>
          <w:rFonts w:ascii="Times New Roman" w:hAnsi="Times New Roman" w:cs="Times New Roman"/>
          <w:sz w:val="28"/>
          <w:szCs w:val="28"/>
        </w:rPr>
      </w:pPr>
      <w:r w:rsidRPr="00D22B32">
        <w:rPr>
          <w:rFonts w:ascii="Times New Roman" w:hAnsi="Times New Roman" w:cs="Times New Roman"/>
          <w:sz w:val="28"/>
          <w:szCs w:val="28"/>
        </w:rPr>
        <w:t>к) Меры по экологически безопасному использованию токсичных химических веществ, удалению опасных отходов, а также твердых и радиоактивных отходов.</w:t>
      </w:r>
    </w:p>
    <w:p w:rsidR="00E00CE3" w:rsidRPr="00C64368" w:rsidRDefault="00D22B32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22B32">
        <w:rPr>
          <w:rFonts w:ascii="Times New Roman" w:hAnsi="Times New Roman" w:cs="Times New Roman"/>
          <w:b/>
          <w:i/>
          <w:sz w:val="32"/>
          <w:szCs w:val="32"/>
        </w:rPr>
        <w:t xml:space="preserve">           </w:t>
      </w:r>
      <w:r w:rsidR="00BB5D72" w:rsidRPr="00457D2D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</w:t>
      </w:r>
    </w:p>
    <w:p w:rsidR="00E00CE3" w:rsidRDefault="00E00CE3" w:rsidP="00457D2D">
      <w:pPr>
        <w:rPr>
          <w:rFonts w:ascii="Times New Roman" w:hAnsi="Times New Roman" w:cs="Times New Roman"/>
          <w:sz w:val="72"/>
          <w:szCs w:val="72"/>
        </w:rPr>
      </w:pPr>
    </w:p>
    <w:p w:rsidR="00457D2D" w:rsidRDefault="00457D2D" w:rsidP="00457D2D">
      <w:pPr>
        <w:rPr>
          <w:rFonts w:ascii="Times New Roman" w:hAnsi="Times New Roman" w:cs="Times New Roman"/>
          <w:sz w:val="72"/>
          <w:szCs w:val="72"/>
        </w:rPr>
      </w:pPr>
    </w:p>
    <w:p w:rsidR="00457D2D" w:rsidRDefault="00457D2D" w:rsidP="00457D2D">
      <w:pPr>
        <w:rPr>
          <w:rFonts w:ascii="Times New Roman" w:hAnsi="Times New Roman" w:cs="Times New Roman"/>
          <w:sz w:val="72"/>
          <w:szCs w:val="72"/>
        </w:rPr>
      </w:pPr>
    </w:p>
    <w:p w:rsidR="00457D2D" w:rsidRDefault="00457D2D" w:rsidP="00457D2D">
      <w:pPr>
        <w:rPr>
          <w:rFonts w:ascii="Times New Roman" w:hAnsi="Times New Roman" w:cs="Times New Roman"/>
          <w:sz w:val="72"/>
          <w:szCs w:val="72"/>
        </w:rPr>
      </w:pPr>
    </w:p>
    <w:p w:rsidR="00457D2D" w:rsidRPr="00D332E3" w:rsidRDefault="00D332E3" w:rsidP="00D332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2E3">
        <w:rPr>
          <w:rFonts w:ascii="Times New Roman" w:hAnsi="Times New Roman" w:cs="Times New Roman"/>
          <w:sz w:val="28"/>
          <w:szCs w:val="28"/>
        </w:rPr>
        <w:t>8</w:t>
      </w:r>
    </w:p>
    <w:p w:rsidR="00457D2D" w:rsidRDefault="00457D2D" w:rsidP="00457D2D">
      <w:pPr>
        <w:rPr>
          <w:rFonts w:ascii="Times New Roman" w:hAnsi="Times New Roman" w:cs="Times New Roman"/>
          <w:sz w:val="72"/>
          <w:szCs w:val="72"/>
        </w:rPr>
      </w:pPr>
    </w:p>
    <w:p w:rsidR="00457D2D" w:rsidRPr="00457D2D" w:rsidRDefault="00457D2D" w:rsidP="00457D2D">
      <w:pPr>
        <w:rPr>
          <w:rFonts w:ascii="Times New Roman" w:hAnsi="Times New Roman" w:cs="Times New Roman"/>
          <w:sz w:val="72"/>
          <w:szCs w:val="72"/>
        </w:rPr>
      </w:pPr>
    </w:p>
    <w:p w:rsidR="00E00CE3" w:rsidRPr="00C64368" w:rsidRDefault="00E00CE3">
      <w:pPr>
        <w:rPr>
          <w:rFonts w:ascii="Times New Roman" w:hAnsi="Times New Roman" w:cs="Times New Roman"/>
          <w:sz w:val="28"/>
          <w:szCs w:val="28"/>
        </w:rPr>
      </w:pPr>
    </w:p>
    <w:p w:rsidR="00E00CE3" w:rsidRDefault="00C64368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64368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</w:t>
      </w:r>
      <w:r w:rsidRPr="00C64368">
        <w:rPr>
          <w:rFonts w:ascii="Times New Roman" w:hAnsi="Times New Roman" w:cs="Times New Roman"/>
          <w:b/>
          <w:i/>
          <w:sz w:val="32"/>
          <w:szCs w:val="32"/>
          <w:u w:val="single"/>
        </w:rPr>
        <w:t>Литература.</w:t>
      </w:r>
    </w:p>
    <w:p w:rsidR="00C64368" w:rsidRPr="00C64368" w:rsidRDefault="00C64368" w:rsidP="00C64368">
      <w:pPr>
        <w:rPr>
          <w:rFonts w:ascii="Times New Roman" w:hAnsi="Times New Roman" w:cs="Times New Roman"/>
          <w:sz w:val="28"/>
          <w:szCs w:val="28"/>
        </w:rPr>
      </w:pPr>
      <w:r w:rsidRPr="00C6436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6436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64368">
        <w:rPr>
          <w:rFonts w:ascii="Times New Roman" w:hAnsi="Times New Roman" w:cs="Times New Roman"/>
          <w:sz w:val="28"/>
          <w:szCs w:val="28"/>
          <w:lang w:val="en-US"/>
        </w:rPr>
        <w:t>burzyan</w:t>
      </w:r>
      <w:proofErr w:type="spellEnd"/>
      <w:r w:rsidRPr="00C643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43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64368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C64368" w:rsidRPr="00C64368" w:rsidRDefault="00C64368" w:rsidP="00C64368">
      <w:pPr>
        <w:rPr>
          <w:rFonts w:ascii="Times New Roman" w:hAnsi="Times New Roman" w:cs="Times New Roman"/>
          <w:sz w:val="28"/>
          <w:szCs w:val="28"/>
        </w:rPr>
      </w:pPr>
      <w:r w:rsidRPr="00C6436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6436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64368">
        <w:rPr>
          <w:rFonts w:ascii="Times New Roman" w:hAnsi="Times New Roman" w:cs="Times New Roman"/>
          <w:sz w:val="28"/>
          <w:szCs w:val="28"/>
          <w:lang w:val="en-US"/>
        </w:rPr>
        <w:t>bashinfo</w:t>
      </w:r>
      <w:proofErr w:type="spellEnd"/>
      <w:r w:rsidRPr="00C643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436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64368">
        <w:rPr>
          <w:rFonts w:ascii="Times New Roman" w:hAnsi="Times New Roman" w:cs="Times New Roman"/>
          <w:sz w:val="28"/>
          <w:szCs w:val="28"/>
        </w:rPr>
        <w:t>/</w:t>
      </w:r>
      <w:r w:rsidRPr="00C64368">
        <w:rPr>
          <w:rFonts w:ascii="Times New Roman" w:hAnsi="Times New Roman" w:cs="Times New Roman"/>
          <w:sz w:val="28"/>
          <w:szCs w:val="28"/>
          <w:lang w:val="en-US"/>
        </w:rPr>
        <w:t>geo</w:t>
      </w:r>
      <w:r w:rsidRPr="00C6436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64368">
        <w:rPr>
          <w:rFonts w:ascii="Times New Roman" w:hAnsi="Times New Roman" w:cs="Times New Roman"/>
          <w:sz w:val="28"/>
          <w:szCs w:val="28"/>
          <w:lang w:val="en-US"/>
        </w:rPr>
        <w:t>burzyanskiyi</w:t>
      </w:r>
      <w:proofErr w:type="spellEnd"/>
      <w:r w:rsidRPr="00C64368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C64368" w:rsidRPr="00C64368" w:rsidRDefault="00C64368" w:rsidP="00C64368">
      <w:pPr>
        <w:rPr>
          <w:rFonts w:ascii="Times New Roman" w:hAnsi="Times New Roman" w:cs="Times New Roman"/>
          <w:sz w:val="28"/>
          <w:szCs w:val="28"/>
        </w:rPr>
      </w:pPr>
      <w:r w:rsidRPr="00C64368">
        <w:rPr>
          <w:rFonts w:ascii="Times New Roman" w:hAnsi="Times New Roman" w:cs="Times New Roman"/>
          <w:sz w:val="28"/>
          <w:szCs w:val="28"/>
        </w:rPr>
        <w:t xml:space="preserve">    Х. А. </w:t>
      </w:r>
      <w:proofErr w:type="spellStart"/>
      <w:r w:rsidRPr="00C64368">
        <w:rPr>
          <w:rFonts w:ascii="Times New Roman" w:hAnsi="Times New Roman" w:cs="Times New Roman"/>
          <w:sz w:val="28"/>
          <w:szCs w:val="28"/>
        </w:rPr>
        <w:t>Барлыбаев</w:t>
      </w:r>
      <w:proofErr w:type="spellEnd"/>
      <w:r w:rsidRPr="00C64368">
        <w:rPr>
          <w:rFonts w:ascii="Times New Roman" w:hAnsi="Times New Roman" w:cs="Times New Roman"/>
          <w:sz w:val="28"/>
          <w:szCs w:val="28"/>
        </w:rPr>
        <w:t xml:space="preserve"> «Путь человечества</w:t>
      </w:r>
      <w:proofErr w:type="gramStart"/>
      <w:r w:rsidRPr="00C643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4368">
        <w:rPr>
          <w:rFonts w:ascii="Times New Roman" w:hAnsi="Times New Roman" w:cs="Times New Roman"/>
          <w:sz w:val="28"/>
          <w:szCs w:val="28"/>
        </w:rPr>
        <w:t xml:space="preserve"> самоуничтожение или устойчивое развитие». </w:t>
      </w:r>
    </w:p>
    <w:p w:rsidR="00C64368" w:rsidRPr="00C64368" w:rsidRDefault="00C64368">
      <w:pPr>
        <w:rPr>
          <w:rFonts w:ascii="Times New Roman" w:hAnsi="Times New Roman" w:cs="Times New Roman"/>
          <w:sz w:val="28"/>
          <w:szCs w:val="28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 w:rsidP="00A135B7">
      <w:pPr>
        <w:tabs>
          <w:tab w:val="left" w:pos="2512"/>
        </w:tabs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Default="00E00CE3">
      <w:pPr>
        <w:rPr>
          <w:rFonts w:ascii="Times New Roman" w:hAnsi="Times New Roman" w:cs="Times New Roman"/>
          <w:sz w:val="72"/>
          <w:szCs w:val="72"/>
        </w:rPr>
      </w:pPr>
    </w:p>
    <w:p w:rsidR="00E00CE3" w:rsidRPr="00D332E3" w:rsidRDefault="00D332E3" w:rsidP="00D332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2E3">
        <w:rPr>
          <w:rFonts w:ascii="Times New Roman" w:hAnsi="Times New Roman" w:cs="Times New Roman"/>
          <w:sz w:val="28"/>
          <w:szCs w:val="28"/>
        </w:rPr>
        <w:t>9</w:t>
      </w:r>
    </w:p>
    <w:p w:rsidR="00E00CE3" w:rsidRPr="00E00CE3" w:rsidRDefault="00E00CE3">
      <w:pPr>
        <w:rPr>
          <w:rFonts w:ascii="Times New Roman" w:hAnsi="Times New Roman" w:cs="Times New Roman"/>
          <w:sz w:val="72"/>
          <w:szCs w:val="72"/>
        </w:rPr>
      </w:pPr>
    </w:p>
    <w:sectPr w:rsidR="00E00CE3" w:rsidRPr="00E00CE3" w:rsidSect="001B71AA">
      <w:pgSz w:w="11906" w:h="16838"/>
      <w:pgMar w:top="284" w:right="850" w:bottom="284" w:left="1701" w:header="708" w:footer="708" w:gutter="0"/>
      <w:pgBorders w:offsetFrom="page">
        <w:top w:val="double" w:sz="4" w:space="16" w:color="auto"/>
        <w:left w:val="double" w:sz="4" w:space="16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18" w:rsidRDefault="00627D18" w:rsidP="00E00CE3">
      <w:pPr>
        <w:spacing w:after="0" w:line="240" w:lineRule="auto"/>
      </w:pPr>
      <w:r>
        <w:separator/>
      </w:r>
    </w:p>
  </w:endnote>
  <w:endnote w:type="continuationSeparator" w:id="1">
    <w:p w:rsidR="00627D18" w:rsidRDefault="00627D18" w:rsidP="00E0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18" w:rsidRDefault="00627D18" w:rsidP="00E00CE3">
      <w:pPr>
        <w:spacing w:after="0" w:line="240" w:lineRule="auto"/>
      </w:pPr>
      <w:r>
        <w:separator/>
      </w:r>
    </w:p>
  </w:footnote>
  <w:footnote w:type="continuationSeparator" w:id="1">
    <w:p w:rsidR="00627D18" w:rsidRDefault="00627D18" w:rsidP="00E0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36244"/>
    <w:multiLevelType w:val="hybridMultilevel"/>
    <w:tmpl w:val="EAF2E842"/>
    <w:lvl w:ilvl="0" w:tplc="D584C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EDC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1E03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7E8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2FB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2E1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AA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700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64C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257DD"/>
    <w:multiLevelType w:val="hybridMultilevel"/>
    <w:tmpl w:val="E184021E"/>
    <w:lvl w:ilvl="0" w:tplc="8F66A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8226D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B88DE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0AC60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42EAA0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35249D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870BB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F80B3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0E69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CC9"/>
    <w:rsid w:val="00077436"/>
    <w:rsid w:val="000A5086"/>
    <w:rsid w:val="00120224"/>
    <w:rsid w:val="001940EA"/>
    <w:rsid w:val="001B71AA"/>
    <w:rsid w:val="001F7AEA"/>
    <w:rsid w:val="00205004"/>
    <w:rsid w:val="002100DF"/>
    <w:rsid w:val="00217B52"/>
    <w:rsid w:val="00261518"/>
    <w:rsid w:val="002623BD"/>
    <w:rsid w:val="00296A87"/>
    <w:rsid w:val="002E3D5D"/>
    <w:rsid w:val="003344EC"/>
    <w:rsid w:val="003417AA"/>
    <w:rsid w:val="0035777D"/>
    <w:rsid w:val="00383635"/>
    <w:rsid w:val="003C18DC"/>
    <w:rsid w:val="00413555"/>
    <w:rsid w:val="00457D2D"/>
    <w:rsid w:val="004B7F69"/>
    <w:rsid w:val="00531B5C"/>
    <w:rsid w:val="005B30E1"/>
    <w:rsid w:val="005C022B"/>
    <w:rsid w:val="005D65DC"/>
    <w:rsid w:val="005E0FBE"/>
    <w:rsid w:val="00627958"/>
    <w:rsid w:val="00627D18"/>
    <w:rsid w:val="006715CC"/>
    <w:rsid w:val="006B740D"/>
    <w:rsid w:val="006C07F5"/>
    <w:rsid w:val="006D300C"/>
    <w:rsid w:val="006D3D7C"/>
    <w:rsid w:val="006F7077"/>
    <w:rsid w:val="00713D00"/>
    <w:rsid w:val="00715203"/>
    <w:rsid w:val="007D7FEE"/>
    <w:rsid w:val="00834D86"/>
    <w:rsid w:val="008C2548"/>
    <w:rsid w:val="00944567"/>
    <w:rsid w:val="00974EB4"/>
    <w:rsid w:val="009E67AF"/>
    <w:rsid w:val="00A12CDE"/>
    <w:rsid w:val="00A135B7"/>
    <w:rsid w:val="00A47CF6"/>
    <w:rsid w:val="00B51425"/>
    <w:rsid w:val="00B54447"/>
    <w:rsid w:val="00BB5D72"/>
    <w:rsid w:val="00BC6E13"/>
    <w:rsid w:val="00C64368"/>
    <w:rsid w:val="00D1075B"/>
    <w:rsid w:val="00D222B7"/>
    <w:rsid w:val="00D22B32"/>
    <w:rsid w:val="00D332E3"/>
    <w:rsid w:val="00D804DB"/>
    <w:rsid w:val="00DB4CC9"/>
    <w:rsid w:val="00E00CE3"/>
    <w:rsid w:val="00E1260A"/>
    <w:rsid w:val="00E52357"/>
    <w:rsid w:val="00E84419"/>
    <w:rsid w:val="00F14481"/>
    <w:rsid w:val="00F61CBF"/>
    <w:rsid w:val="00FE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62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1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425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20224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26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61518"/>
  </w:style>
  <w:style w:type="paragraph" w:styleId="aa">
    <w:name w:val="footer"/>
    <w:basedOn w:val="a"/>
    <w:link w:val="ab"/>
    <w:uiPriority w:val="99"/>
    <w:semiHidden/>
    <w:unhideWhenUsed/>
    <w:rsid w:val="00261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61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D538E-D200-4B41-B8CA-604FAF69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11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17</cp:revision>
  <cp:lastPrinted>2013-12-15T07:21:00Z</cp:lastPrinted>
  <dcterms:created xsi:type="dcterms:W3CDTF">2013-12-10T08:39:00Z</dcterms:created>
  <dcterms:modified xsi:type="dcterms:W3CDTF">2014-12-08T10:45:00Z</dcterms:modified>
</cp:coreProperties>
</file>