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4A" w:rsidRPr="00986F66" w:rsidRDefault="005B32A7" w:rsidP="00986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66">
        <w:rPr>
          <w:rFonts w:ascii="Times New Roman" w:hAnsi="Times New Roman" w:cs="Times New Roman"/>
          <w:b/>
          <w:sz w:val="28"/>
          <w:szCs w:val="28"/>
        </w:rPr>
        <w:t>Тест по  теме «Население России»</w:t>
      </w:r>
    </w:p>
    <w:p w:rsidR="00B93E4A" w:rsidRDefault="001E6358" w:rsidP="001E635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пропуск  в</w:t>
      </w:r>
      <w:r w:rsidR="00986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предложении «По численности населения Россия занимает___________ место в мире»</w:t>
      </w:r>
      <w:r w:rsidR="00DC0071">
        <w:rPr>
          <w:rFonts w:ascii="Times New Roman" w:hAnsi="Times New Roman" w:cs="Times New Roman"/>
          <w:sz w:val="28"/>
          <w:szCs w:val="28"/>
        </w:rPr>
        <w:t>:</w:t>
      </w:r>
    </w:p>
    <w:p w:rsidR="001E6358" w:rsidRDefault="001E6358" w:rsidP="001E635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пятое; </w:t>
      </w:r>
      <w:r w:rsidRPr="001E635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восьмое; В) девятое; Г) десятое</w:t>
      </w:r>
      <w:r w:rsidR="00DC0071">
        <w:rPr>
          <w:rFonts w:ascii="Times New Roman" w:hAnsi="Times New Roman" w:cs="Times New Roman"/>
          <w:sz w:val="28"/>
          <w:szCs w:val="28"/>
        </w:rPr>
        <w:t>.</w:t>
      </w:r>
    </w:p>
    <w:p w:rsidR="001E6358" w:rsidRDefault="001E6358" w:rsidP="001E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Выберите верный ответ. Этнос – это:</w:t>
      </w:r>
    </w:p>
    <w:p w:rsidR="001E6358" w:rsidRDefault="001E6358" w:rsidP="001E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группа людей, объединенная общими интересами;</w:t>
      </w:r>
    </w:p>
    <w:p w:rsidR="001E6358" w:rsidRDefault="001E6358" w:rsidP="001E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 славянские народы;</w:t>
      </w:r>
    </w:p>
    <w:p w:rsidR="001E6358" w:rsidRDefault="001E6358" w:rsidP="001E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исторически сложившаяся общность людей, имеющая единый язык, территорию, хозяйство;</w:t>
      </w:r>
    </w:p>
    <w:p w:rsidR="001E6358" w:rsidRDefault="001E6358" w:rsidP="001E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общность людей, проживающих на одной территории</w:t>
      </w:r>
      <w:r w:rsidR="00DC0071">
        <w:rPr>
          <w:rFonts w:ascii="Times New Roman" w:hAnsi="Times New Roman" w:cs="Times New Roman"/>
          <w:sz w:val="28"/>
          <w:szCs w:val="28"/>
        </w:rPr>
        <w:t>.</w:t>
      </w:r>
    </w:p>
    <w:p w:rsidR="001E6358" w:rsidRDefault="001E6358" w:rsidP="001E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Выберите верные ответы. Самыми многочисленными народами в России являются:</w:t>
      </w:r>
    </w:p>
    <w:p w:rsidR="00EB60BD" w:rsidRDefault="001E6358" w:rsidP="001E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татары; Б) удмурты; В) осетины; </w:t>
      </w:r>
      <w:r w:rsidR="00EB60BD">
        <w:rPr>
          <w:rFonts w:ascii="Times New Roman" w:hAnsi="Times New Roman" w:cs="Times New Roman"/>
          <w:sz w:val="28"/>
          <w:szCs w:val="28"/>
        </w:rPr>
        <w:t>Г) русские</w:t>
      </w:r>
      <w:r w:rsidR="00DC0071">
        <w:rPr>
          <w:rFonts w:ascii="Times New Roman" w:hAnsi="Times New Roman" w:cs="Times New Roman"/>
          <w:sz w:val="28"/>
          <w:szCs w:val="28"/>
        </w:rPr>
        <w:t>.</w:t>
      </w:r>
    </w:p>
    <w:p w:rsidR="001E6358" w:rsidRDefault="00EB60BD" w:rsidP="001E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6358">
        <w:rPr>
          <w:rFonts w:ascii="Times New Roman" w:hAnsi="Times New Roman" w:cs="Times New Roman"/>
          <w:sz w:val="28"/>
          <w:szCs w:val="28"/>
        </w:rPr>
        <w:t xml:space="preserve"> </w:t>
      </w:r>
      <w:r w:rsidR="00DC0071">
        <w:rPr>
          <w:rFonts w:ascii="Times New Roman" w:hAnsi="Times New Roman" w:cs="Times New Roman"/>
          <w:sz w:val="28"/>
          <w:szCs w:val="28"/>
        </w:rPr>
        <w:t>Выберите верные ответы. Большинство народов многонациональной России исповедуют:</w:t>
      </w:r>
    </w:p>
    <w:p w:rsidR="00DC0071" w:rsidRDefault="00DC0071" w:rsidP="001E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ислам; Б) христианство; В) буддизм; Г) шаманизм.</w:t>
      </w:r>
    </w:p>
    <w:p w:rsidR="005D63BA" w:rsidRDefault="005D63BA" w:rsidP="001E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Установите соответствие между языковой семьей и народами, относящимися к ней.</w:t>
      </w:r>
    </w:p>
    <w:p w:rsidR="005D63BA" w:rsidRDefault="005D63BA" w:rsidP="001E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98"/>
        <w:gridCol w:w="4998"/>
      </w:tblGrid>
      <w:tr w:rsidR="005D63BA" w:rsidRPr="005D63BA" w:rsidTr="005D63BA">
        <w:tc>
          <w:tcPr>
            <w:tcW w:w="4998" w:type="dxa"/>
          </w:tcPr>
          <w:p w:rsidR="005D63BA" w:rsidRPr="005D63BA" w:rsidRDefault="005D63BA" w:rsidP="005D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BA">
              <w:rPr>
                <w:rFonts w:ascii="Times New Roman" w:hAnsi="Times New Roman" w:cs="Times New Roman"/>
                <w:b/>
                <w:sz w:val="28"/>
                <w:szCs w:val="28"/>
              </w:rPr>
              <w:t>Языковая семья</w:t>
            </w:r>
          </w:p>
        </w:tc>
        <w:tc>
          <w:tcPr>
            <w:tcW w:w="4998" w:type="dxa"/>
          </w:tcPr>
          <w:p w:rsidR="005D63BA" w:rsidRPr="005D63BA" w:rsidRDefault="005D63BA" w:rsidP="005D6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BA">
              <w:rPr>
                <w:rFonts w:ascii="Times New Roman" w:hAnsi="Times New Roman" w:cs="Times New Roman"/>
                <w:b/>
                <w:sz w:val="28"/>
                <w:szCs w:val="28"/>
              </w:rPr>
              <w:t>Народы</w:t>
            </w:r>
          </w:p>
        </w:tc>
      </w:tr>
      <w:tr w:rsidR="005D63BA" w:rsidTr="005D63BA">
        <w:tc>
          <w:tcPr>
            <w:tcW w:w="4998" w:type="dxa"/>
          </w:tcPr>
          <w:p w:rsidR="005D63BA" w:rsidRPr="005D63BA" w:rsidRDefault="005D63BA" w:rsidP="005D63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Индоевропейская</w:t>
            </w:r>
          </w:p>
        </w:tc>
        <w:tc>
          <w:tcPr>
            <w:tcW w:w="4998" w:type="dxa"/>
          </w:tcPr>
          <w:p w:rsidR="005D63BA" w:rsidRDefault="005D63BA" w:rsidP="005D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Аварцы, лезгины</w:t>
            </w:r>
          </w:p>
        </w:tc>
      </w:tr>
      <w:tr w:rsidR="005D63BA" w:rsidTr="005D63BA">
        <w:tc>
          <w:tcPr>
            <w:tcW w:w="4998" w:type="dxa"/>
          </w:tcPr>
          <w:p w:rsidR="005D63BA" w:rsidRPr="005D63BA" w:rsidRDefault="005D63BA" w:rsidP="005D63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Алтайская</w:t>
            </w:r>
          </w:p>
        </w:tc>
        <w:tc>
          <w:tcPr>
            <w:tcW w:w="4998" w:type="dxa"/>
          </w:tcPr>
          <w:p w:rsidR="005D63BA" w:rsidRDefault="005D63BA" w:rsidP="001E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Украинцы, осетины</w:t>
            </w:r>
          </w:p>
        </w:tc>
      </w:tr>
      <w:tr w:rsidR="005D63BA" w:rsidTr="005D63BA">
        <w:tc>
          <w:tcPr>
            <w:tcW w:w="4998" w:type="dxa"/>
          </w:tcPr>
          <w:p w:rsidR="005D63BA" w:rsidRPr="005D63BA" w:rsidRDefault="005D63BA" w:rsidP="005D63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Урало-юкагирская</w:t>
            </w:r>
          </w:p>
        </w:tc>
        <w:tc>
          <w:tcPr>
            <w:tcW w:w="4998" w:type="dxa"/>
          </w:tcPr>
          <w:p w:rsidR="005D63BA" w:rsidRDefault="005D63BA" w:rsidP="001E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Татары, башкиры</w:t>
            </w:r>
          </w:p>
        </w:tc>
      </w:tr>
      <w:tr w:rsidR="005D63BA" w:rsidTr="005D63BA">
        <w:tc>
          <w:tcPr>
            <w:tcW w:w="4998" w:type="dxa"/>
          </w:tcPr>
          <w:p w:rsidR="005D63BA" w:rsidRPr="005D63BA" w:rsidRDefault="005D63BA" w:rsidP="005D63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Северокавказская </w:t>
            </w:r>
          </w:p>
        </w:tc>
        <w:tc>
          <w:tcPr>
            <w:tcW w:w="4998" w:type="dxa"/>
          </w:tcPr>
          <w:p w:rsidR="005D63BA" w:rsidRDefault="005D63BA" w:rsidP="001E6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Мордва, карелы</w:t>
            </w:r>
          </w:p>
        </w:tc>
      </w:tr>
    </w:tbl>
    <w:p w:rsidR="00DC0071" w:rsidRDefault="005D63BA" w:rsidP="001E6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BA" w:rsidRDefault="005D63BA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6.Выберите предложения, характеризующие особенности размещения населения России:</w:t>
      </w:r>
    </w:p>
    <w:p w:rsidR="005D63BA" w:rsidRDefault="005D63BA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население России  равномерно размещено по ее территории;</w:t>
      </w:r>
    </w:p>
    <w:p w:rsidR="005D63BA" w:rsidRDefault="005D63BA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население  России  размещено по ее территории  неравномерно;</w:t>
      </w:r>
    </w:p>
    <w:p w:rsidR="005D63BA" w:rsidRDefault="005D63BA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C2BEA">
        <w:rPr>
          <w:rFonts w:ascii="Times New Roman" w:hAnsi="Times New Roman" w:cs="Times New Roman"/>
          <w:sz w:val="28"/>
          <w:szCs w:val="28"/>
        </w:rPr>
        <w:t xml:space="preserve"> размещение населения по территории России связано с природной зональностью, близостью морей и океанов;</w:t>
      </w:r>
    </w:p>
    <w:p w:rsidR="005C2BEA" w:rsidRDefault="005C2BEA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более 90% населения страны сосредоточено в главной полосе расселения.</w:t>
      </w:r>
    </w:p>
    <w:p w:rsidR="005C2BEA" w:rsidRDefault="005C2BEA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Выберите верный ответ. Трудовые ресурсы</w:t>
      </w:r>
      <w:r w:rsidR="00351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51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это:</w:t>
      </w:r>
    </w:p>
    <w:p w:rsidR="005C2BEA" w:rsidRDefault="005C2BEA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 население в трудоспособном возрасте;</w:t>
      </w:r>
    </w:p>
    <w:p w:rsidR="005C2BEA" w:rsidRDefault="005C2BEA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работники, имеющие высокую квалификацию;</w:t>
      </w:r>
    </w:p>
    <w:p w:rsidR="005C2BEA" w:rsidRDefault="005C2BEA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население, способное работать в хозяйстве страны;</w:t>
      </w:r>
    </w:p>
    <w:p w:rsidR="005C2BEA" w:rsidRDefault="005C2BEA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экономически активное населени</w:t>
      </w:r>
      <w:r w:rsidR="00351A21">
        <w:rPr>
          <w:rFonts w:ascii="Times New Roman" w:hAnsi="Times New Roman" w:cs="Times New Roman"/>
          <w:sz w:val="28"/>
          <w:szCs w:val="28"/>
        </w:rPr>
        <w:t>е.</w:t>
      </w:r>
    </w:p>
    <w:p w:rsidR="007532FE" w:rsidRDefault="007532FE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Разница между рождаемостью и смертностью – это…</w:t>
      </w:r>
    </w:p>
    <w:p w:rsidR="007532FE" w:rsidRDefault="007532FE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9.Процесс роста городов, городского населения, распространение городского образа жизни называется – это…</w:t>
      </w:r>
    </w:p>
    <w:p w:rsidR="007532FE" w:rsidRDefault="007532FE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10.Въезд людей в страну – это…</w:t>
      </w:r>
    </w:p>
    <w:p w:rsidR="00986F66" w:rsidRDefault="007532FE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Выезд людей из страны – это…</w:t>
      </w:r>
    </w:p>
    <w:p w:rsidR="007532FE" w:rsidRDefault="007532FE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86B8A">
        <w:rPr>
          <w:rFonts w:ascii="Times New Roman" w:hAnsi="Times New Roman" w:cs="Times New Roman"/>
          <w:sz w:val="28"/>
          <w:szCs w:val="28"/>
        </w:rPr>
        <w:t xml:space="preserve"> Количество умерших на 1000 человек –  это…</w:t>
      </w:r>
    </w:p>
    <w:p w:rsidR="00886B8A" w:rsidRDefault="00886B8A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Количество родившихся на 1000 человек – это…</w:t>
      </w:r>
    </w:p>
    <w:p w:rsidR="00886B8A" w:rsidRDefault="00886B8A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BE7B3C">
        <w:rPr>
          <w:rFonts w:ascii="Times New Roman" w:hAnsi="Times New Roman" w:cs="Times New Roman"/>
          <w:sz w:val="28"/>
          <w:szCs w:val="28"/>
        </w:rPr>
        <w:t xml:space="preserve"> Движение и перемещение населения из одних мест в другие  – это…</w:t>
      </w:r>
    </w:p>
    <w:p w:rsidR="00BE7B3C" w:rsidRDefault="00BE7B3C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Высокая рождаемость и смертность наблюдаются при  …  типе воспроизводства.</w:t>
      </w:r>
    </w:p>
    <w:p w:rsidR="00351A21" w:rsidRDefault="00BE7B3C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16.Компактное скопление нескольких населенных пунктов – это…</w:t>
      </w:r>
    </w:p>
    <w:p w:rsidR="00BE7B3C" w:rsidRDefault="00BE7B3C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Расширение территории города за счет присоединения к нему пригородной зоны – это…</w:t>
      </w:r>
    </w:p>
    <w:p w:rsidR="00BE7B3C" w:rsidRDefault="00BE7B3C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Перечислите основные причины миграций</w:t>
      </w:r>
      <w:r w:rsidR="00986F6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E7B3C" w:rsidRDefault="00BE7B3C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Назовите регионы России с наиболее  высокими показателями:</w:t>
      </w:r>
    </w:p>
    <w:p w:rsidR="00BE7B3C" w:rsidRDefault="00BE7B3C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миграционного прироста____________________________________________</w:t>
      </w:r>
    </w:p>
    <w:p w:rsidR="00BE7B3C" w:rsidRDefault="00BE7B3C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миграционной убыли_______________________________________________</w:t>
      </w:r>
    </w:p>
    <w:p w:rsidR="009212A2" w:rsidRDefault="009212A2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Подберите факты, доказывающие, что в России в целом характерен современный тип воспроизводства населения</w:t>
      </w:r>
      <w:r w:rsidR="00986F6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72D52" w:rsidRPr="005D63BA" w:rsidRDefault="00D72D52" w:rsidP="005D6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Нанесите на контурную карту главную полосу расселения в России,  агломерации  и города – миллионеры (от 1млн  до 3млн. чел.) . Для выполнения задания, используйте рис. 22 на стр. учебника 53</w:t>
      </w:r>
      <w:r w:rsidR="00986F66">
        <w:rPr>
          <w:rFonts w:ascii="Times New Roman" w:hAnsi="Times New Roman" w:cs="Times New Roman"/>
          <w:sz w:val="28"/>
          <w:szCs w:val="28"/>
        </w:rPr>
        <w:t>.</w:t>
      </w:r>
    </w:p>
    <w:sectPr w:rsidR="00D72D52" w:rsidRPr="005D63BA" w:rsidSect="001E63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364"/>
    <w:multiLevelType w:val="hybridMultilevel"/>
    <w:tmpl w:val="858C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F6C4F"/>
    <w:multiLevelType w:val="hybridMultilevel"/>
    <w:tmpl w:val="1BFE3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F4DFA"/>
    <w:multiLevelType w:val="hybridMultilevel"/>
    <w:tmpl w:val="D8EA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32A7"/>
    <w:rsid w:val="001E6358"/>
    <w:rsid w:val="00351A21"/>
    <w:rsid w:val="003D3B1A"/>
    <w:rsid w:val="005B32A7"/>
    <w:rsid w:val="005C2BEA"/>
    <w:rsid w:val="005D63BA"/>
    <w:rsid w:val="007532FE"/>
    <w:rsid w:val="00886B8A"/>
    <w:rsid w:val="00904822"/>
    <w:rsid w:val="009212A2"/>
    <w:rsid w:val="00986F66"/>
    <w:rsid w:val="00A71516"/>
    <w:rsid w:val="00B8068D"/>
    <w:rsid w:val="00B93E4A"/>
    <w:rsid w:val="00BE7B3C"/>
    <w:rsid w:val="00D72D52"/>
    <w:rsid w:val="00DC0071"/>
    <w:rsid w:val="00EB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E4A"/>
    <w:pPr>
      <w:ind w:left="720"/>
      <w:contextualSpacing/>
    </w:pPr>
  </w:style>
  <w:style w:type="table" w:styleId="a4">
    <w:name w:val="Table Grid"/>
    <w:basedOn w:val="a1"/>
    <w:uiPriority w:val="59"/>
    <w:rsid w:val="005D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2015-10-20T19:57:00Z</dcterms:created>
  <dcterms:modified xsi:type="dcterms:W3CDTF">2015-10-20T19:57:00Z</dcterms:modified>
</cp:coreProperties>
</file>