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B" w:rsidRPr="00E011F2" w:rsidRDefault="00634FBB" w:rsidP="00E011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634FBB" w:rsidRPr="00E011F2" w:rsidRDefault="00634FBB" w:rsidP="00E011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лицей № 419 Петродворцового района Санкт-Петербурга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УТВЕРЖДАЮ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Директор ГБОУ лицея № 419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ГБОУ лицея № 419                                                                 Санкт-Петербурга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Санкт-Петербурга                                                                   ___________ Т.Г. Геворкян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Протокол № ___                                                                    «______» __________ 20__ г.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от «____» августа 20___ г.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0E25C7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E011F2" w:rsidRDefault="00634FBB" w:rsidP="00E0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BB" w:rsidRPr="00E011F2" w:rsidRDefault="00634FBB" w:rsidP="00E0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BB" w:rsidRPr="00F43078" w:rsidRDefault="004E0F7E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                        </w:t>
      </w:r>
      <w:r w:rsidR="000E25C7">
        <w:rPr>
          <w:rFonts w:ascii="Times New Roman" w:hAnsi="Times New Roman" w:cs="Times New Roman"/>
          <w:b/>
          <w:sz w:val="24"/>
          <w:szCs w:val="24"/>
        </w:rPr>
        <w:t>6</w:t>
      </w:r>
      <w:r w:rsidR="000E25C7" w:rsidRPr="00F43078">
        <w:rPr>
          <w:rFonts w:ascii="Times New Roman" w:hAnsi="Times New Roman" w:cs="Times New Roman"/>
          <w:b/>
          <w:sz w:val="24"/>
          <w:szCs w:val="24"/>
        </w:rPr>
        <w:t>А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BB" w:rsidRPr="00355E90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 xml:space="preserve">учитель                     </w:t>
      </w:r>
      <w:r w:rsidR="007B1038">
        <w:rPr>
          <w:rFonts w:ascii="Times New Roman" w:hAnsi="Times New Roman" w:cs="Times New Roman"/>
          <w:b/>
          <w:sz w:val="24"/>
          <w:szCs w:val="24"/>
        </w:rPr>
        <w:t>Чепурнова</w:t>
      </w:r>
      <w:r w:rsidR="00BE641D" w:rsidRPr="00BE641D">
        <w:rPr>
          <w:rFonts w:ascii="Times New Roman" w:hAnsi="Times New Roman" w:cs="Times New Roman"/>
          <w:b/>
          <w:sz w:val="24"/>
          <w:szCs w:val="24"/>
        </w:rPr>
        <w:t>-Панафидина</w:t>
      </w:r>
      <w:r w:rsidR="007B1038">
        <w:rPr>
          <w:rFonts w:ascii="Times New Roman" w:hAnsi="Times New Roman" w:cs="Times New Roman"/>
          <w:b/>
          <w:sz w:val="24"/>
          <w:szCs w:val="24"/>
        </w:rPr>
        <w:t xml:space="preserve"> Татьяна Анато</w:t>
      </w:r>
      <w:r w:rsidR="00F43078" w:rsidRPr="00355E90">
        <w:rPr>
          <w:rFonts w:ascii="Times New Roman" w:hAnsi="Times New Roman" w:cs="Times New Roman"/>
          <w:b/>
          <w:sz w:val="24"/>
          <w:szCs w:val="24"/>
        </w:rPr>
        <w:t>л</w:t>
      </w:r>
      <w:r w:rsidR="007B1038">
        <w:rPr>
          <w:rFonts w:ascii="Times New Roman" w:hAnsi="Times New Roman" w:cs="Times New Roman"/>
          <w:b/>
          <w:sz w:val="24"/>
          <w:szCs w:val="24"/>
        </w:rPr>
        <w:t>ьевна</w:t>
      </w:r>
      <w:r w:rsidR="00F43078" w:rsidRPr="00355E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BB" w:rsidRPr="00732DA0" w:rsidRDefault="004E0F7E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            201</w:t>
      </w:r>
      <w:r w:rsidRPr="00732DA0">
        <w:rPr>
          <w:rFonts w:ascii="Times New Roman" w:hAnsi="Times New Roman" w:cs="Times New Roman"/>
          <w:b/>
          <w:sz w:val="24"/>
          <w:szCs w:val="24"/>
        </w:rPr>
        <w:t>5</w:t>
      </w:r>
      <w:r w:rsidR="00634FBB" w:rsidRPr="00E011F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Pr="00732DA0">
        <w:rPr>
          <w:rFonts w:ascii="Times New Roman" w:hAnsi="Times New Roman" w:cs="Times New Roman"/>
          <w:b/>
          <w:sz w:val="24"/>
          <w:szCs w:val="24"/>
        </w:rPr>
        <w:t>6</w:t>
      </w:r>
    </w:p>
    <w:p w:rsidR="00634FBB" w:rsidRPr="00E011F2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BB" w:rsidRDefault="00634FBB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1F2" w:rsidRDefault="00E011F2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1F2" w:rsidRDefault="00E011F2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1F2" w:rsidRPr="00E011F2" w:rsidRDefault="00E011F2" w:rsidP="00E01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D0E" w:rsidRPr="000E25C7" w:rsidRDefault="00EB6D0E" w:rsidP="00E011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FBB" w:rsidRPr="00E011F2" w:rsidRDefault="00634FBB" w:rsidP="00E011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34FBB" w:rsidRPr="00E011F2" w:rsidRDefault="00634FBB" w:rsidP="00E0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201</w:t>
      </w:r>
      <w:r w:rsidR="007B1038">
        <w:rPr>
          <w:rFonts w:ascii="Times New Roman" w:hAnsi="Times New Roman" w:cs="Times New Roman"/>
          <w:sz w:val="24"/>
          <w:szCs w:val="24"/>
        </w:rPr>
        <w:t>5</w:t>
      </w:r>
    </w:p>
    <w:p w:rsidR="00557D7C" w:rsidRPr="000E25C7" w:rsidRDefault="00557D7C" w:rsidP="00E0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FBB" w:rsidRDefault="00634FBB" w:rsidP="00E011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lastRenderedPageBreak/>
        <w:t>СОДЕР</w:t>
      </w:r>
      <w:bookmarkStart w:id="0" w:name="_GoBack"/>
      <w:bookmarkEnd w:id="0"/>
      <w:r w:rsidRPr="00E011F2">
        <w:rPr>
          <w:rFonts w:ascii="Times New Roman" w:hAnsi="Times New Roman" w:cs="Times New Roman"/>
          <w:b/>
          <w:sz w:val="24"/>
          <w:szCs w:val="24"/>
        </w:rPr>
        <w:t>ЖАНИЕ</w:t>
      </w:r>
    </w:p>
    <w:p w:rsidR="00A203E3" w:rsidRPr="00A203E3" w:rsidRDefault="00127F76" w:rsidP="00A20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BB">
        <w:rPr>
          <w:rFonts w:ascii="Times New Roman" w:hAnsi="Times New Roman" w:cs="Times New Roman"/>
          <w:sz w:val="24"/>
          <w:szCs w:val="24"/>
        </w:rPr>
        <w:t>НОРМАТИВНЫЕ ДОКУМЕНТЫ…………………………………</w:t>
      </w:r>
      <w:r w:rsidR="00AF0B51">
        <w:rPr>
          <w:rFonts w:ascii="Times New Roman" w:hAnsi="Times New Roman" w:cs="Times New Roman"/>
          <w:sz w:val="24"/>
          <w:szCs w:val="24"/>
        </w:rPr>
        <w:t>…</w:t>
      </w:r>
      <w:r w:rsidR="00AF0B51" w:rsidRPr="00AF0B51">
        <w:rPr>
          <w:rFonts w:ascii="Times New Roman" w:hAnsi="Times New Roman" w:cs="Times New Roman"/>
          <w:sz w:val="24"/>
          <w:szCs w:val="24"/>
        </w:rPr>
        <w:t>……</w:t>
      </w:r>
      <w:r w:rsidR="00AF0B51">
        <w:rPr>
          <w:rFonts w:ascii="Times New Roman" w:hAnsi="Times New Roman" w:cs="Times New Roman"/>
          <w:sz w:val="24"/>
          <w:szCs w:val="24"/>
        </w:rPr>
        <w:t>…</w:t>
      </w:r>
      <w:r w:rsidR="00AF0B51" w:rsidRPr="00732DA0">
        <w:rPr>
          <w:rFonts w:ascii="Times New Roman" w:hAnsi="Times New Roman" w:cs="Times New Roman"/>
          <w:sz w:val="24"/>
          <w:szCs w:val="24"/>
        </w:rPr>
        <w:t>…….</w:t>
      </w:r>
      <w:r w:rsidRPr="00E740BB">
        <w:rPr>
          <w:rFonts w:ascii="Times New Roman" w:hAnsi="Times New Roman" w:cs="Times New Roman"/>
          <w:sz w:val="24"/>
          <w:szCs w:val="24"/>
        </w:rPr>
        <w:t>3</w:t>
      </w:r>
    </w:p>
    <w:p w:rsidR="00E740BB" w:rsidRPr="00C1262C" w:rsidRDefault="00E011F2" w:rsidP="00A20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2C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614955" w:rsidRPr="00C1262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F0B51" w:rsidRPr="00AF0B51">
        <w:rPr>
          <w:rFonts w:ascii="Times New Roman" w:hAnsi="Times New Roman" w:cs="Times New Roman"/>
          <w:sz w:val="24"/>
          <w:szCs w:val="24"/>
        </w:rPr>
        <w:t>…………………</w:t>
      </w:r>
      <w:r w:rsidR="00E740BB" w:rsidRPr="00C1262C">
        <w:rPr>
          <w:rFonts w:ascii="Times New Roman" w:hAnsi="Times New Roman" w:cs="Times New Roman"/>
          <w:sz w:val="24"/>
          <w:szCs w:val="24"/>
        </w:rPr>
        <w:t>4</w:t>
      </w:r>
    </w:p>
    <w:p w:rsidR="00D1309F" w:rsidRPr="00327ED9" w:rsidRDefault="00E011F2" w:rsidP="00A203E3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40BB">
        <w:rPr>
          <w:rFonts w:ascii="Times New Roman" w:hAnsi="Times New Roman" w:cs="Times New Roman"/>
          <w:b w:val="0"/>
          <w:color w:val="auto"/>
          <w:sz w:val="24"/>
          <w:szCs w:val="24"/>
        </w:rPr>
        <w:t>ЦЕЛЬ И ЗАДАЧИ ПРОГРАММЫ</w:t>
      </w:r>
      <w:r w:rsidR="00634FBB" w:rsidRPr="00E740BB">
        <w:rPr>
          <w:rFonts w:ascii="Times New Roman" w:hAnsi="Times New Roman" w:cs="Times New Roman"/>
          <w:b w:val="0"/>
          <w:color w:val="auto"/>
          <w:sz w:val="24"/>
          <w:szCs w:val="24"/>
        </w:rPr>
        <w:t>……</w:t>
      </w:r>
      <w:r w:rsidR="00614955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</w:t>
      </w:r>
      <w:r w:rsidR="00AF0B51" w:rsidRPr="00AF0B51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………………….</w:t>
      </w:r>
      <w:r w:rsidR="00327ED9" w:rsidRPr="00327ED9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</w:p>
    <w:p w:rsidR="00D1309F" w:rsidRPr="00327ED9" w:rsidRDefault="00D1309F" w:rsidP="00A20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9F">
        <w:rPr>
          <w:rFonts w:ascii="Times New Roman" w:hAnsi="Times New Roman" w:cs="Times New Roman"/>
          <w:sz w:val="24"/>
          <w:szCs w:val="24"/>
        </w:rPr>
        <w:t>ПРИНЦИПЫ ПОСТРОЕНИЯ ПРОГРАММЫ………</w:t>
      </w:r>
      <w:r w:rsidR="0061495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F0B51" w:rsidRPr="00AF0B51">
        <w:rPr>
          <w:rFonts w:ascii="Times New Roman" w:hAnsi="Times New Roman" w:cs="Times New Roman"/>
          <w:sz w:val="24"/>
          <w:szCs w:val="24"/>
        </w:rPr>
        <w:t>……………….</w:t>
      </w:r>
      <w:r w:rsidR="00327ED9" w:rsidRPr="00327ED9">
        <w:rPr>
          <w:rFonts w:ascii="Times New Roman" w:hAnsi="Times New Roman" w:cs="Times New Roman"/>
          <w:sz w:val="24"/>
          <w:szCs w:val="24"/>
        </w:rPr>
        <w:t>7</w:t>
      </w:r>
    </w:p>
    <w:p w:rsidR="00D1309F" w:rsidRPr="00327ED9" w:rsidRDefault="00D1309F" w:rsidP="00A203E3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309F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ПРОГРАММЫ  ………………………………</w:t>
      </w:r>
      <w:r w:rsidR="00614955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AF0B51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AF0B51" w:rsidRPr="00AF0B51">
        <w:rPr>
          <w:rFonts w:ascii="Times New Roman" w:eastAsia="Times New Roman" w:hAnsi="Times New Roman" w:cs="Times New Roman"/>
          <w:bCs/>
          <w:sz w:val="24"/>
          <w:szCs w:val="24"/>
        </w:rPr>
        <w:t>……………..</w:t>
      </w:r>
      <w:r w:rsidR="001302E6" w:rsidRPr="00D770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27ED9" w:rsidRPr="00327ED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1309F" w:rsidRPr="00327ED9" w:rsidRDefault="00D1309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309F">
        <w:rPr>
          <w:rFonts w:ascii="Times New Roman" w:hAnsi="Times New Roman"/>
          <w:sz w:val="24"/>
          <w:szCs w:val="24"/>
        </w:rPr>
        <w:t>УЧАСТНИКИ ПРОГРАММЫ…………………………………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AF0B51">
        <w:rPr>
          <w:rFonts w:ascii="Times New Roman" w:hAnsi="Times New Roman"/>
          <w:sz w:val="24"/>
          <w:szCs w:val="24"/>
        </w:rPr>
        <w:t>…</w:t>
      </w:r>
      <w:r w:rsidR="00AF0B51" w:rsidRPr="00AF0B51">
        <w:rPr>
          <w:rFonts w:ascii="Times New Roman" w:hAnsi="Times New Roman"/>
          <w:sz w:val="24"/>
          <w:szCs w:val="24"/>
        </w:rPr>
        <w:t>…………...</w:t>
      </w:r>
      <w:r w:rsidR="001302E6" w:rsidRPr="001302E6">
        <w:rPr>
          <w:rFonts w:ascii="Times New Roman" w:hAnsi="Times New Roman"/>
          <w:sz w:val="24"/>
          <w:szCs w:val="24"/>
        </w:rPr>
        <w:t>.</w:t>
      </w:r>
      <w:r w:rsidR="00327ED9" w:rsidRPr="00327ED9">
        <w:rPr>
          <w:rFonts w:ascii="Times New Roman" w:hAnsi="Times New Roman"/>
          <w:sz w:val="24"/>
          <w:szCs w:val="24"/>
        </w:rPr>
        <w:t>9</w:t>
      </w:r>
    </w:p>
    <w:p w:rsidR="00D1309F" w:rsidRPr="00327ED9" w:rsidRDefault="0038263B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D1309F" w:rsidRPr="00D1309F">
        <w:rPr>
          <w:rFonts w:ascii="Times New Roman" w:hAnsi="Times New Roman"/>
          <w:sz w:val="24"/>
          <w:szCs w:val="24"/>
        </w:rPr>
        <w:t xml:space="preserve"> РЕАЛИЗАЦИИ ПРОГРАММЫ………………………</w:t>
      </w:r>
      <w:r w:rsidR="00D1309F">
        <w:rPr>
          <w:rFonts w:ascii="Times New Roman" w:hAnsi="Times New Roman"/>
          <w:sz w:val="24"/>
          <w:szCs w:val="24"/>
        </w:rPr>
        <w:t>……</w:t>
      </w:r>
      <w:r w:rsidR="00AF0B51">
        <w:rPr>
          <w:rFonts w:ascii="Times New Roman" w:hAnsi="Times New Roman"/>
          <w:sz w:val="24"/>
          <w:szCs w:val="24"/>
        </w:rPr>
        <w:t>…</w:t>
      </w:r>
      <w:r w:rsidR="00AF0B51" w:rsidRPr="00AF0B51">
        <w:rPr>
          <w:rFonts w:ascii="Times New Roman" w:hAnsi="Times New Roman"/>
          <w:sz w:val="24"/>
          <w:szCs w:val="24"/>
        </w:rPr>
        <w:t>……………..</w:t>
      </w:r>
      <w:r w:rsidR="001302E6" w:rsidRPr="001302E6">
        <w:rPr>
          <w:rFonts w:ascii="Times New Roman" w:hAnsi="Times New Roman"/>
          <w:sz w:val="24"/>
          <w:szCs w:val="24"/>
        </w:rPr>
        <w:t>.</w:t>
      </w:r>
      <w:r w:rsidR="00327ED9" w:rsidRPr="00327ED9">
        <w:rPr>
          <w:rFonts w:ascii="Times New Roman" w:hAnsi="Times New Roman"/>
          <w:sz w:val="24"/>
          <w:szCs w:val="24"/>
        </w:rPr>
        <w:t>9</w:t>
      </w:r>
    </w:p>
    <w:p w:rsidR="00CA636F" w:rsidRPr="00327ED9" w:rsidRDefault="00CA636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636F">
        <w:rPr>
          <w:rFonts w:ascii="Times New Roman" w:hAnsi="Times New Roman"/>
          <w:sz w:val="24"/>
          <w:szCs w:val="24"/>
        </w:rPr>
        <w:t>МЕ</w:t>
      </w:r>
      <w:r w:rsidRPr="00AF0B51">
        <w:rPr>
          <w:rFonts w:ascii="Times New Roman" w:hAnsi="Times New Roman"/>
          <w:sz w:val="24"/>
          <w:szCs w:val="24"/>
        </w:rPr>
        <w:t>ТОДИЧЕСКОЕ ОБЕСПЕЧЕНИЕ ПРОГРАММЫ</w:t>
      </w:r>
      <w:r w:rsidR="00AF0B51">
        <w:rPr>
          <w:rFonts w:ascii="Times New Roman" w:hAnsi="Times New Roman"/>
          <w:sz w:val="24"/>
          <w:szCs w:val="24"/>
        </w:rPr>
        <w:t>……</w:t>
      </w:r>
      <w:r w:rsidR="00AF0B51" w:rsidRPr="00AF0B51">
        <w:rPr>
          <w:rFonts w:ascii="Times New Roman" w:hAnsi="Times New Roman"/>
          <w:sz w:val="24"/>
          <w:szCs w:val="24"/>
        </w:rPr>
        <w:t>………………………..</w:t>
      </w:r>
      <w:r w:rsidR="001302E6" w:rsidRPr="000E25C7">
        <w:rPr>
          <w:rFonts w:ascii="Times New Roman" w:hAnsi="Times New Roman"/>
          <w:sz w:val="24"/>
          <w:szCs w:val="24"/>
        </w:rPr>
        <w:t>.</w:t>
      </w:r>
      <w:r w:rsidR="00327ED9" w:rsidRPr="00327ED9">
        <w:rPr>
          <w:rFonts w:ascii="Times New Roman" w:hAnsi="Times New Roman"/>
          <w:sz w:val="24"/>
          <w:szCs w:val="24"/>
        </w:rPr>
        <w:t>9</w:t>
      </w:r>
    </w:p>
    <w:p w:rsidR="00CA636F" w:rsidRPr="00327ED9" w:rsidRDefault="00CA636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B51">
        <w:rPr>
          <w:rFonts w:ascii="Times New Roman" w:hAnsi="Times New Roman"/>
          <w:sz w:val="24"/>
          <w:szCs w:val="24"/>
        </w:rPr>
        <w:t>МАТЕРИАЛЬНО-ТЕХНИЧЕСКОЕ ОБЕСПЕЧЕНИЕ ПРОГРАММЫ</w:t>
      </w:r>
      <w:r w:rsidR="00AF0B51">
        <w:rPr>
          <w:rFonts w:ascii="Times New Roman" w:hAnsi="Times New Roman"/>
          <w:sz w:val="24"/>
          <w:szCs w:val="24"/>
        </w:rPr>
        <w:t>…</w:t>
      </w:r>
      <w:r w:rsidR="00AF0B51" w:rsidRPr="00327ED9">
        <w:rPr>
          <w:rFonts w:ascii="Times New Roman" w:hAnsi="Times New Roman"/>
          <w:sz w:val="24"/>
          <w:szCs w:val="24"/>
        </w:rPr>
        <w:t>………..</w:t>
      </w:r>
      <w:r w:rsidR="00327ED9" w:rsidRPr="00327ED9">
        <w:rPr>
          <w:rFonts w:ascii="Times New Roman" w:hAnsi="Times New Roman"/>
          <w:sz w:val="24"/>
          <w:szCs w:val="24"/>
        </w:rPr>
        <w:t>10</w:t>
      </w:r>
    </w:p>
    <w:p w:rsidR="00CA636F" w:rsidRPr="00D770A0" w:rsidRDefault="00CA636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636F">
        <w:rPr>
          <w:rFonts w:ascii="Times New Roman" w:hAnsi="Times New Roman"/>
          <w:sz w:val="24"/>
          <w:szCs w:val="24"/>
        </w:rPr>
        <w:t>МЕЖПРЕДМЕТНАЯ И</w:t>
      </w:r>
      <w:r w:rsidRPr="00A203E3">
        <w:rPr>
          <w:rFonts w:ascii="Times New Roman" w:hAnsi="Times New Roman"/>
          <w:sz w:val="24"/>
          <w:szCs w:val="24"/>
        </w:rPr>
        <w:t xml:space="preserve"> ВНУТРИПРЕДМЕТНАЯ ИНТЕГРАЦИЯ</w:t>
      </w:r>
      <w:r w:rsidR="00A203E3">
        <w:rPr>
          <w:rFonts w:ascii="Times New Roman" w:hAnsi="Times New Roman"/>
          <w:sz w:val="24"/>
          <w:szCs w:val="24"/>
        </w:rPr>
        <w:t>…</w:t>
      </w:r>
      <w:r w:rsidR="001302E6">
        <w:rPr>
          <w:rFonts w:ascii="Times New Roman" w:hAnsi="Times New Roman"/>
          <w:sz w:val="24"/>
          <w:szCs w:val="24"/>
        </w:rPr>
        <w:t>…………</w:t>
      </w:r>
      <w:r w:rsidR="001302E6" w:rsidRPr="00D770A0">
        <w:rPr>
          <w:rFonts w:ascii="Times New Roman" w:hAnsi="Times New Roman"/>
          <w:sz w:val="24"/>
          <w:szCs w:val="24"/>
        </w:rPr>
        <w:t>...</w:t>
      </w:r>
      <w:r w:rsidR="00D770A0">
        <w:rPr>
          <w:rFonts w:ascii="Times New Roman" w:hAnsi="Times New Roman"/>
          <w:sz w:val="24"/>
          <w:szCs w:val="24"/>
        </w:rPr>
        <w:t>1</w:t>
      </w:r>
      <w:r w:rsidR="00D770A0" w:rsidRPr="00D770A0">
        <w:rPr>
          <w:rFonts w:ascii="Times New Roman" w:hAnsi="Times New Roman"/>
          <w:sz w:val="24"/>
          <w:szCs w:val="24"/>
        </w:rPr>
        <w:t>1</w:t>
      </w:r>
    </w:p>
    <w:p w:rsidR="001D34C5" w:rsidRPr="00F15C3F" w:rsidRDefault="001D34C5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34C5">
        <w:rPr>
          <w:rFonts w:ascii="Times New Roman" w:hAnsi="Times New Roman"/>
          <w:sz w:val="24"/>
          <w:szCs w:val="24"/>
        </w:rPr>
        <w:t>П</w:t>
      </w:r>
      <w:r w:rsidRPr="00F15C3F">
        <w:rPr>
          <w:rFonts w:ascii="Times New Roman" w:hAnsi="Times New Roman"/>
          <w:sz w:val="24"/>
          <w:szCs w:val="24"/>
        </w:rPr>
        <w:t>ЛАНИРУЕМЫЙ РЕЗУЛЬТАТ…………………………………………………….11</w:t>
      </w:r>
    </w:p>
    <w:p w:rsidR="00CA636F" w:rsidRPr="00327ED9" w:rsidRDefault="00CA636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03E3">
        <w:rPr>
          <w:rFonts w:ascii="Times New Roman" w:hAnsi="Times New Roman"/>
          <w:sz w:val="24"/>
          <w:szCs w:val="24"/>
        </w:rPr>
        <w:t>ОЖИДАЕМЫЕ РЕЗУЛЬТАТЫ</w:t>
      </w:r>
      <w:r w:rsidR="001302E6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327ED9" w:rsidRPr="00327ED9">
        <w:rPr>
          <w:rFonts w:ascii="Times New Roman" w:hAnsi="Times New Roman"/>
          <w:sz w:val="24"/>
          <w:szCs w:val="24"/>
        </w:rPr>
        <w:t>11</w:t>
      </w:r>
    </w:p>
    <w:p w:rsidR="00CA636F" w:rsidRPr="00F15C3F" w:rsidRDefault="00CA636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03E3">
        <w:rPr>
          <w:rFonts w:ascii="Times New Roman" w:hAnsi="Times New Roman"/>
          <w:sz w:val="24"/>
          <w:szCs w:val="24"/>
        </w:rPr>
        <w:t>УРОВЕНЬ РЕЗУЛЬТАТОВ ПО ПРОГРАММЕ</w:t>
      </w:r>
      <w:r w:rsidR="00AF0B51">
        <w:rPr>
          <w:rFonts w:ascii="Times New Roman" w:hAnsi="Times New Roman"/>
          <w:sz w:val="24"/>
          <w:szCs w:val="24"/>
        </w:rPr>
        <w:t>…</w:t>
      </w:r>
      <w:r w:rsidR="001302E6">
        <w:rPr>
          <w:rFonts w:ascii="Times New Roman" w:hAnsi="Times New Roman"/>
          <w:sz w:val="24"/>
          <w:szCs w:val="24"/>
        </w:rPr>
        <w:t>…………………………………</w:t>
      </w:r>
      <w:r w:rsidR="00F15C3F">
        <w:rPr>
          <w:rFonts w:ascii="Times New Roman" w:hAnsi="Times New Roman"/>
          <w:sz w:val="24"/>
          <w:szCs w:val="24"/>
        </w:rPr>
        <w:t>1</w:t>
      </w:r>
      <w:r w:rsidR="00F15C3F" w:rsidRPr="00F15C3F">
        <w:rPr>
          <w:rFonts w:ascii="Times New Roman" w:hAnsi="Times New Roman"/>
          <w:sz w:val="24"/>
          <w:szCs w:val="24"/>
        </w:rPr>
        <w:t>2</w:t>
      </w:r>
    </w:p>
    <w:p w:rsidR="00CA636F" w:rsidRPr="001302E6" w:rsidRDefault="00CA636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636F">
        <w:rPr>
          <w:rFonts w:ascii="Times New Roman" w:hAnsi="Times New Roman"/>
          <w:sz w:val="24"/>
          <w:szCs w:val="24"/>
        </w:rPr>
        <w:t>СИСТЕМА ОТСЛЕЖИВАНИЯ И ОЦЕНИВАНИЕ РЕЗУЛЬТАТОВ</w:t>
      </w:r>
      <w:r w:rsidR="00AF0B51">
        <w:rPr>
          <w:rFonts w:ascii="Times New Roman" w:hAnsi="Times New Roman"/>
          <w:sz w:val="24"/>
          <w:szCs w:val="24"/>
        </w:rPr>
        <w:t>……………</w:t>
      </w:r>
      <w:r w:rsidR="001302E6">
        <w:rPr>
          <w:rFonts w:ascii="Times New Roman" w:hAnsi="Times New Roman"/>
          <w:sz w:val="24"/>
          <w:szCs w:val="24"/>
        </w:rPr>
        <w:t>1</w:t>
      </w:r>
      <w:r w:rsidR="001302E6" w:rsidRPr="001302E6">
        <w:rPr>
          <w:rFonts w:ascii="Times New Roman" w:hAnsi="Times New Roman"/>
          <w:sz w:val="24"/>
          <w:szCs w:val="24"/>
        </w:rPr>
        <w:t>2</w:t>
      </w:r>
    </w:p>
    <w:p w:rsidR="00D1309F" w:rsidRPr="00327ED9" w:rsidRDefault="00D1309F" w:rsidP="00A203E3">
      <w:pPr>
        <w:pStyle w:val="a4"/>
        <w:shd w:val="clear" w:color="auto" w:fill="FBFCFC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309F">
        <w:rPr>
          <w:rFonts w:ascii="Times New Roman" w:hAnsi="Times New Roman"/>
          <w:sz w:val="24"/>
          <w:szCs w:val="24"/>
        </w:rPr>
        <w:t>УЧЕБНО-ТЕМАТИЧЕСКИЙ ПЛАН…………………………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AF0B51">
        <w:rPr>
          <w:rFonts w:ascii="Times New Roman" w:hAnsi="Times New Roman"/>
          <w:sz w:val="24"/>
          <w:szCs w:val="24"/>
        </w:rPr>
        <w:t>…</w:t>
      </w:r>
      <w:r w:rsidR="00AF0B51" w:rsidRPr="00AF0B51">
        <w:rPr>
          <w:rFonts w:ascii="Times New Roman" w:hAnsi="Times New Roman"/>
          <w:sz w:val="24"/>
          <w:szCs w:val="24"/>
        </w:rPr>
        <w:t>……………..</w:t>
      </w:r>
      <w:r w:rsidR="00327ED9" w:rsidRPr="00327ED9">
        <w:rPr>
          <w:rFonts w:ascii="Times New Roman" w:hAnsi="Times New Roman"/>
          <w:sz w:val="24"/>
          <w:szCs w:val="24"/>
        </w:rPr>
        <w:t>12</w:t>
      </w:r>
    </w:p>
    <w:p w:rsidR="00634FBB" w:rsidRPr="00732DA0" w:rsidRDefault="000C668C" w:rsidP="00A20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6F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</w:t>
      </w:r>
      <w:r w:rsidRPr="00CA636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CA636F">
        <w:rPr>
          <w:rFonts w:ascii="Times New Roman" w:hAnsi="Times New Roman" w:cs="Times New Roman"/>
          <w:sz w:val="24"/>
          <w:szCs w:val="24"/>
        </w:rPr>
        <w:t>…..</w:t>
      </w:r>
      <w:r w:rsidR="00D1309F">
        <w:rPr>
          <w:rFonts w:ascii="Times New Roman" w:hAnsi="Times New Roman" w:cs="Times New Roman"/>
          <w:sz w:val="24"/>
          <w:szCs w:val="24"/>
        </w:rPr>
        <w:t>.</w:t>
      </w:r>
      <w:r w:rsidR="00AF0B51" w:rsidRPr="00AF0B51">
        <w:rPr>
          <w:rFonts w:ascii="Times New Roman" w:hAnsi="Times New Roman" w:cs="Times New Roman"/>
          <w:sz w:val="24"/>
          <w:szCs w:val="24"/>
        </w:rPr>
        <w:t>.</w:t>
      </w:r>
      <w:r w:rsidR="00AF0B51" w:rsidRPr="00327ED9">
        <w:rPr>
          <w:rFonts w:ascii="Times New Roman" w:hAnsi="Times New Roman" w:cs="Times New Roman"/>
          <w:sz w:val="24"/>
          <w:szCs w:val="24"/>
        </w:rPr>
        <w:t>.......................</w:t>
      </w:r>
      <w:r w:rsidR="00327ED9" w:rsidRPr="00327ED9">
        <w:rPr>
          <w:rFonts w:ascii="Times New Roman" w:hAnsi="Times New Roman" w:cs="Times New Roman"/>
          <w:sz w:val="24"/>
          <w:szCs w:val="24"/>
        </w:rPr>
        <w:t>1</w:t>
      </w:r>
      <w:r w:rsidR="00327ED9" w:rsidRPr="00732DA0">
        <w:rPr>
          <w:rFonts w:ascii="Times New Roman" w:hAnsi="Times New Roman" w:cs="Times New Roman"/>
          <w:sz w:val="24"/>
          <w:szCs w:val="24"/>
        </w:rPr>
        <w:t>3</w:t>
      </w:r>
    </w:p>
    <w:p w:rsidR="00634FBB" w:rsidRPr="00D1309F" w:rsidRDefault="00634FBB" w:rsidP="00D1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326673489"/>
      <w:bookmarkStart w:id="2" w:name="_Toc326673145"/>
      <w:bookmarkStart w:id="3" w:name="_Toc326672545"/>
      <w:bookmarkStart w:id="4" w:name="_Toc326672465"/>
      <w:bookmarkStart w:id="5" w:name="_Toc326672063"/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BB" w:rsidRPr="00D1309F" w:rsidRDefault="00634FBB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1F2" w:rsidRDefault="00E011F2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9F" w:rsidRPr="00D1309F" w:rsidRDefault="00D1309F" w:rsidP="00E01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975" w:rsidRPr="00CA636F" w:rsidRDefault="00C42975" w:rsidP="00127F76">
      <w:pPr>
        <w:rPr>
          <w:b/>
          <w:sz w:val="28"/>
          <w:szCs w:val="28"/>
        </w:rPr>
      </w:pPr>
    </w:p>
    <w:p w:rsidR="00A203E3" w:rsidRPr="000E25C7" w:rsidRDefault="00A203E3" w:rsidP="002B1722">
      <w:pPr>
        <w:rPr>
          <w:b/>
          <w:sz w:val="28"/>
          <w:szCs w:val="28"/>
        </w:rPr>
      </w:pPr>
    </w:p>
    <w:p w:rsidR="00127F76" w:rsidRPr="00327ED9" w:rsidRDefault="00A203E3" w:rsidP="002B1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3E3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Pr="00327ED9">
        <w:rPr>
          <w:rFonts w:ascii="Times New Roman" w:hAnsi="Times New Roman" w:cs="Times New Roman"/>
          <w:b/>
          <w:sz w:val="24"/>
          <w:szCs w:val="24"/>
        </w:rPr>
        <w:t>ОРМАТИВНЫЕ ДОКУМЕНТЫ</w:t>
      </w:r>
    </w:p>
    <w:p w:rsidR="00127F76" w:rsidRPr="00CD7AFD" w:rsidRDefault="00127F76" w:rsidP="00127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Рабочая программа по внеурочной</w:t>
      </w:r>
      <w:r w:rsidR="00E96DF1" w:rsidRPr="00CD7AFD">
        <w:rPr>
          <w:rFonts w:ascii="Times New Roman" w:hAnsi="Times New Roman" w:cs="Times New Roman"/>
          <w:sz w:val="24"/>
          <w:szCs w:val="24"/>
        </w:rPr>
        <w:t xml:space="preserve"> деятельности «Общая физическая подготовка (ОФП)</w:t>
      </w:r>
      <w:r w:rsidR="00C42975" w:rsidRPr="00CD7AFD">
        <w:rPr>
          <w:rFonts w:ascii="Times New Roman" w:hAnsi="Times New Roman" w:cs="Times New Roman"/>
          <w:sz w:val="24"/>
          <w:szCs w:val="24"/>
        </w:rPr>
        <w:t>» для 6</w:t>
      </w:r>
      <w:r w:rsidR="000E25C7" w:rsidRPr="000E25C7">
        <w:rPr>
          <w:rFonts w:ascii="Times New Roman" w:hAnsi="Times New Roman" w:cs="Times New Roman"/>
          <w:sz w:val="24"/>
          <w:szCs w:val="24"/>
        </w:rPr>
        <w:t>А</w:t>
      </w:r>
      <w:r w:rsidRPr="00CD7AFD">
        <w:rPr>
          <w:rFonts w:ascii="Times New Roman" w:hAnsi="Times New Roman" w:cs="Times New Roman"/>
          <w:sz w:val="24"/>
          <w:szCs w:val="24"/>
        </w:rPr>
        <w:t xml:space="preserve"> класса разработана с учётом требований следующих нормативных документов:</w:t>
      </w:r>
    </w:p>
    <w:p w:rsidR="00127F76" w:rsidRPr="00CD7AFD" w:rsidRDefault="00127F76" w:rsidP="00127F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В условиях реализации ФГОС НОО содержание внеурочной деятельности определяют следующие документы:</w:t>
      </w:r>
    </w:p>
    <w:p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</w:t>
      </w:r>
    </w:p>
    <w:p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>Закон об образовании от 29 декабря 2012г. № 273 ФЗ</w:t>
      </w:r>
    </w:p>
    <w:p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Федеральный государственный стандарт Приказ МОиН № 373 от 06.10.2009г. регистрация  Минюст  № 17785 от 22.12.2009</w:t>
      </w:r>
    </w:p>
    <w:p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</w:t>
      </w:r>
      <w:r w:rsidRPr="00CD7AFD">
        <w:rPr>
          <w:rFonts w:ascii="Times New Roman" w:hAnsi="Times New Roman" w:cs="Times New Roman"/>
          <w:sz w:val="24"/>
          <w:szCs w:val="24"/>
        </w:rPr>
        <w:br/>
        <w:t xml:space="preserve">Приказ МОиН №1241 от 26.11.2010г., зарегистрирован в Минюсте России 4 февраля 2011г., регистрационный №19707 Приказ МОиН №2357 от 22.09.2011г., 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CD7AF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D7AFD">
        <w:rPr>
          <w:rFonts w:ascii="Times New Roman" w:hAnsi="Times New Roman" w:cs="Times New Roman"/>
          <w:sz w:val="24"/>
          <w:szCs w:val="24"/>
        </w:rPr>
        <w:t>., регистрационный №22540 Приказ МОиН №1060 от 18.12.2012г.</w:t>
      </w:r>
    </w:p>
    <w:p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D7AF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D7AFD">
        <w:rPr>
          <w:rFonts w:ascii="Times New Roman" w:hAnsi="Times New Roman" w:cs="Times New Roman"/>
          <w:sz w:val="24"/>
          <w:szCs w:val="24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начало действия документа - </w:t>
      </w:r>
      <w:hyperlink r:id="rId8" w:history="1">
        <w:r w:rsidRPr="00CD7AFD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21.02.2015</w:t>
        </w:r>
      </w:hyperlink>
      <w:r w:rsidRPr="00CD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 СанПин 2.4.2.2821-10</w:t>
      </w:r>
    </w:p>
    <w:p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 xml:space="preserve">Методические материалы по организации внеурочной деятельности в образовательных учреждениях, реализующих образовательные программы начального общего образования Письмо Департамента общего образования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 w:rsidRPr="00CD7AFD">
          <w:rPr>
            <w:rFonts w:ascii="Times New Roman" w:hAnsi="Times New Roman" w:cs="Times New Roman"/>
            <w:iCs/>
            <w:sz w:val="24"/>
            <w:szCs w:val="24"/>
          </w:rPr>
          <w:t>2011 г</w:t>
        </w:r>
      </w:smartTag>
      <w:r w:rsidRPr="00CD7AFD">
        <w:rPr>
          <w:rFonts w:ascii="Times New Roman" w:hAnsi="Times New Roman" w:cs="Times New Roman"/>
          <w:iCs/>
          <w:sz w:val="24"/>
          <w:szCs w:val="24"/>
        </w:rPr>
        <w:t xml:space="preserve">. №03-296 </w:t>
      </w:r>
    </w:p>
    <w:p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>Инструктивно-методическое письмо КО СПб №03-20-1905/14-0-0 «Об организации внеурочной деятельности в государственных образовательных организациях Санкт-Петербурга» от 14.05.14</w:t>
      </w:r>
    </w:p>
    <w:p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>Письмо КО СПб №03-20-3717/14-0-0 «Об организации внеурочной деятельности» от15.09.14</w:t>
      </w:r>
    </w:p>
    <w:p w:rsidR="00127F76" w:rsidRDefault="00127F76" w:rsidP="00127F76">
      <w:pPr>
        <w:shd w:val="clear" w:color="auto" w:fill="FFFFFF"/>
        <w:jc w:val="both"/>
        <w:rPr>
          <w:iCs/>
        </w:rPr>
      </w:pPr>
    </w:p>
    <w:p w:rsidR="00127F76" w:rsidRDefault="00127F76" w:rsidP="00127F76">
      <w:pPr>
        <w:shd w:val="clear" w:color="auto" w:fill="FFFFFF"/>
        <w:jc w:val="both"/>
        <w:rPr>
          <w:iCs/>
        </w:rPr>
      </w:pPr>
    </w:p>
    <w:p w:rsidR="00127F76" w:rsidRDefault="00127F76" w:rsidP="00127F76">
      <w:pPr>
        <w:shd w:val="clear" w:color="auto" w:fill="FFFFFF"/>
        <w:jc w:val="both"/>
        <w:rPr>
          <w:iCs/>
        </w:rPr>
      </w:pPr>
    </w:p>
    <w:p w:rsidR="00127F76" w:rsidRDefault="00127F76" w:rsidP="00127F76">
      <w:pPr>
        <w:shd w:val="clear" w:color="auto" w:fill="FFFFFF"/>
        <w:jc w:val="both"/>
        <w:rPr>
          <w:iCs/>
        </w:rPr>
      </w:pPr>
    </w:p>
    <w:p w:rsidR="00127F76" w:rsidRPr="00732DA0" w:rsidRDefault="00127F76" w:rsidP="00E011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27F76" w:rsidRPr="00732DA0" w:rsidRDefault="00127F76" w:rsidP="00127F76"/>
    <w:p w:rsidR="00127F76" w:rsidRPr="000E25C7" w:rsidRDefault="00127F76" w:rsidP="00127F76"/>
    <w:p w:rsidR="00E91C58" w:rsidRPr="000E25C7" w:rsidRDefault="00E91C58" w:rsidP="00127F76"/>
    <w:p w:rsidR="00CF6E2F" w:rsidRPr="000E25C7" w:rsidRDefault="00CF6E2F" w:rsidP="00E011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4FBB" w:rsidRPr="00E951EF" w:rsidRDefault="00634FBB" w:rsidP="00E011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1F2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  <w:bookmarkEnd w:id="2"/>
      <w:bookmarkEnd w:id="3"/>
      <w:bookmarkEnd w:id="4"/>
      <w:bookmarkEnd w:id="5"/>
    </w:p>
    <w:p w:rsidR="005A1670" w:rsidRPr="00E951EF" w:rsidRDefault="005A1670" w:rsidP="005A1670"/>
    <w:p w:rsidR="0009098E" w:rsidRPr="000C2ABD" w:rsidRDefault="0009098E" w:rsidP="00E951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D">
        <w:rPr>
          <w:rFonts w:ascii="Times New Roman" w:eastAsia="Times New Roman" w:hAnsi="Times New Roman" w:cs="Times New Roman"/>
          <w:sz w:val="24"/>
          <w:szCs w:val="24"/>
        </w:rPr>
        <w:t>В формировании физически здоровой и физиче</w:t>
      </w:r>
      <w:r w:rsidR="00E951EF">
        <w:rPr>
          <w:rFonts w:ascii="Times New Roman" w:eastAsia="Times New Roman" w:hAnsi="Times New Roman" w:cs="Times New Roman"/>
          <w:sz w:val="24"/>
          <w:szCs w:val="24"/>
        </w:rPr>
        <w:t>ски развитой личности с высокой</w:t>
      </w:r>
      <w:r w:rsidR="00E951EF" w:rsidRPr="00E9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ABD">
        <w:rPr>
          <w:rFonts w:ascii="Times New Roman" w:eastAsia="Times New Roman" w:hAnsi="Times New Roman" w:cs="Times New Roman"/>
          <w:sz w:val="24"/>
          <w:szCs w:val="24"/>
        </w:rPr>
        <w:t xml:space="preserve">потребностью в двигательной активности и повышенной умственной работоспособностью важнейшее значение имеют занятия общей физической подготовкой (ОФП). </w:t>
      </w:r>
      <w:r w:rsidR="00E951EF" w:rsidRPr="00E951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C2ABD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происходит за счёт разнообразного содержания занятий. Дополнительное образование ориентировано на свободный выбор ребенка интересующих его видов спорта и форм деятельности, развитие его представлений о здоровом образе жизни становлении познавательной мотивации и способностей. 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возраста, времени года и местных особенностей, к тем видам спорта, которые пользуются популярностью в повседневной жизни.</w:t>
      </w:r>
    </w:p>
    <w:p w:rsidR="00634FBB" w:rsidRPr="009449D8" w:rsidRDefault="009449D8" w:rsidP="00EC3E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Pr="009449D8">
        <w:rPr>
          <w:rFonts w:ascii="Times New Roman" w:hAnsi="Times New Roman" w:cs="Times New Roman"/>
          <w:b/>
          <w:i/>
          <w:sz w:val="24"/>
          <w:szCs w:val="24"/>
        </w:rPr>
        <w:t xml:space="preserve">ь и задачи </w:t>
      </w:r>
      <w:r w:rsidRPr="00F518F4">
        <w:rPr>
          <w:rFonts w:ascii="Times New Roman" w:hAnsi="Times New Roman" w:cs="Times New Roman"/>
          <w:sz w:val="24"/>
          <w:szCs w:val="24"/>
        </w:rPr>
        <w:t>проведения занятий ОФП в школе</w:t>
      </w:r>
      <w:r w:rsidR="00F518F4" w:rsidRPr="00F518F4">
        <w:rPr>
          <w:rFonts w:ascii="Times New Roman" w:hAnsi="Times New Roman" w:cs="Times New Roman"/>
          <w:sz w:val="24"/>
          <w:szCs w:val="24"/>
        </w:rPr>
        <w:t xml:space="preserve"> -</w:t>
      </w:r>
      <w:r w:rsidR="00634FBB" w:rsidRPr="00E011F2">
        <w:rPr>
          <w:rFonts w:ascii="Times New Roman" w:hAnsi="Times New Roman" w:cs="Times New Roman"/>
          <w:sz w:val="24"/>
          <w:szCs w:val="24"/>
        </w:rPr>
        <w:t xml:space="preserve"> </w:t>
      </w:r>
      <w:r w:rsidRPr="009449D8">
        <w:rPr>
          <w:rFonts w:ascii="Times New Roman" w:eastAsia="Times New Roman" w:hAnsi="Times New Roman" w:cs="Times New Roman"/>
          <w:sz w:val="24"/>
          <w:szCs w:val="24"/>
        </w:rPr>
        <w:t>здоровьесбережение, здоровьеподдержание и здоровьеформирование учащихся</w:t>
      </w:r>
      <w:r w:rsidR="00634FBB" w:rsidRPr="009449D8">
        <w:rPr>
          <w:rFonts w:ascii="Times New Roman" w:hAnsi="Times New Roman" w:cs="Times New Roman"/>
          <w:sz w:val="24"/>
          <w:szCs w:val="24"/>
        </w:rPr>
        <w:t xml:space="preserve"> </w:t>
      </w:r>
      <w:r w:rsidRPr="009449D8">
        <w:rPr>
          <w:rFonts w:ascii="Times New Roman" w:hAnsi="Times New Roman" w:cs="Times New Roman"/>
          <w:sz w:val="24"/>
          <w:szCs w:val="24"/>
        </w:rPr>
        <w:t xml:space="preserve">и </w:t>
      </w:r>
      <w:r w:rsidR="00634FBB" w:rsidRPr="009449D8">
        <w:rPr>
          <w:rFonts w:ascii="Times New Roman" w:hAnsi="Times New Roman" w:cs="Times New Roman"/>
          <w:sz w:val="24"/>
          <w:szCs w:val="24"/>
        </w:rPr>
        <w:t xml:space="preserve">содействие всестороннему гармоничному развитию личности. </w:t>
      </w:r>
    </w:p>
    <w:p w:rsidR="00634FBB" w:rsidRPr="00F91B1B" w:rsidRDefault="00634FBB" w:rsidP="00F91B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E011F2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E011F2">
        <w:rPr>
          <w:rFonts w:ascii="Times New Roman" w:hAnsi="Times New Roman" w:cs="Times New Roman"/>
          <w:sz w:val="24"/>
          <w:szCs w:val="24"/>
        </w:rPr>
        <w:t>:</w:t>
      </w:r>
      <w:r w:rsidR="00F91B1B" w:rsidRPr="00F91B1B">
        <w:rPr>
          <w:rFonts w:ascii="Times New Roman" w:hAnsi="Times New Roman" w:cs="Times New Roman"/>
          <w:sz w:val="24"/>
          <w:szCs w:val="24"/>
        </w:rPr>
        <w:t xml:space="preserve">  </w:t>
      </w:r>
      <w:r w:rsidRPr="00E011F2">
        <w:rPr>
          <w:rFonts w:ascii="Times New Roman" w:hAnsi="Times New Roman"/>
          <w:sz w:val="24"/>
          <w:szCs w:val="24"/>
        </w:rPr>
        <w:t>укрепление здоровья;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повышение функциональных возможностей и резистентности организма;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постепенная адаптация организма к воздействию физических нагрузок;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развитие физических качеств и освоение жизненно важных двигательных умений и навыков;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контроль дыхания при выполнении физических упражненийобучение способам контроля за физической нагрузкой, отдельными показателями физического развития и физической подготовлен</w:t>
      </w:r>
      <w:r w:rsidRPr="00E011F2">
        <w:rPr>
          <w:rFonts w:ascii="Times New Roman" w:hAnsi="Times New Roman"/>
          <w:sz w:val="24"/>
          <w:szCs w:val="24"/>
        </w:rPr>
        <w:softHyphen/>
        <w:t>ности;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культурой;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формирование у обучающихся культуры здоровья.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характеризуется расширенным содержанием упражнений коррекционной, профилактической и общеразвивающей направленности.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соответствует возрастным особенностям обучающихся и для каждого класса составлен по принципу постепенного перехода от легкого к более трудному. Значительная часть разделов программы повторяется из года в год с постепенным усложнением учебного материала. Такая концентричность является положительной: она способствует лучшему усвоению изучаемого материала, детальному овладению техникой выполнения физических упражнений, а приобретаемые в процессе выполнения упражнений навыки не только закрепляются, но и продолжают совершенствоваться. Концентричность в построении программы позволяет обеспечивать последовательность и преемственность в обучении.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Материал программы поз</w:t>
      </w:r>
      <w:r w:rsidR="00F518F4">
        <w:rPr>
          <w:rFonts w:ascii="Times New Roman" w:eastAsia="Times New Roman" w:hAnsi="Times New Roman"/>
          <w:sz w:val="24"/>
          <w:szCs w:val="24"/>
          <w:lang w:eastAsia="ru-RU"/>
        </w:rPr>
        <w:t xml:space="preserve">воляет значительную часть </w:t>
      </w:r>
      <w:r w:rsidR="00F518F4" w:rsidRPr="00F518F4"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на свежем воздухе, который благотворно действует на терморегуляторный механизм, повышая его адаптацию, в результате чего оздоровительный эффект занятий повышается.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предусмотрено выполнение некоторых упражнений на результат, но это не в целях учета успеваемости, а с целью предоставления обучающимся возможности 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испытать свои силы, ознакомиться со своими достижениями, а учителю определить их уровень физической подготовленности.</w:t>
      </w:r>
    </w:p>
    <w:p w:rsidR="00CD021A" w:rsidRPr="000E25C7" w:rsidRDefault="00CD021A" w:rsidP="00117F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34FBB" w:rsidRPr="00117F35" w:rsidRDefault="00634FBB" w:rsidP="00117F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Структура и содержание учебной программы.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</w:t>
      </w:r>
      <w:r w:rsidR="00117F35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7F35" w:rsidRPr="000E25C7" w:rsidRDefault="00117F35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F35" w:rsidRPr="00117F35" w:rsidRDefault="00117F35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78">
        <w:rPr>
          <w:rFonts w:ascii="Times New Roman" w:hAnsi="Times New Roman" w:cs="Times New Roman"/>
          <w:bCs/>
          <w:color w:val="000000"/>
          <w:sz w:val="28"/>
          <w:szCs w:val="28"/>
        </w:rPr>
        <w:t>ОФП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117F35" w:rsidRPr="00117F35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Физические упражнения</w:t>
      </w:r>
      <w:r w:rsidRPr="00117F3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117F35" w:rsidRPr="00117F35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занятия.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:rsidR="00117F35" w:rsidRPr="00117F35" w:rsidRDefault="00117F35" w:rsidP="00117F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094A4C" w:rsidRPr="000E25C7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игры и развлечения.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Организация и  проведение подвижных игр.</w:t>
      </w:r>
    </w:p>
    <w:p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«Основы знаний»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634FBB" w:rsidRPr="005E19B4" w:rsidRDefault="00634FBB" w:rsidP="0022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«Оздоровительная и корригирующая 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ориентирован на укрепление здоровья обучающихся. Данный раздел включает:</w:t>
      </w:r>
    </w:p>
    <w:p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 xml:space="preserve">упражнения для формирования правильной осанки: </w:t>
      </w:r>
      <w:r w:rsidRPr="00E011F2">
        <w:rPr>
          <w:rFonts w:ascii="Times New Roman" w:hAnsi="Times New Roman"/>
          <w:sz w:val="24"/>
          <w:szCs w:val="24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F91B1B" w:rsidRPr="00F91B1B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 xml:space="preserve">упражнения для повышения функциональных возможностей органов дыхания, </w:t>
      </w:r>
      <w:r w:rsidRPr="00E011F2">
        <w:rPr>
          <w:rFonts w:ascii="Times New Roman" w:hAnsi="Times New Roman"/>
          <w:sz w:val="24"/>
          <w:szCs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  <w:r w:rsidR="00F91B1B" w:rsidRPr="00F91B1B">
        <w:rPr>
          <w:rFonts w:ascii="Times New Roman" w:hAnsi="Times New Roman"/>
          <w:sz w:val="24"/>
          <w:szCs w:val="24"/>
        </w:rPr>
        <w:t xml:space="preserve"> </w:t>
      </w:r>
    </w:p>
    <w:p w:rsidR="00634FBB" w:rsidRPr="00F91B1B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B1B">
        <w:rPr>
          <w:rFonts w:ascii="Times New Roman" w:hAnsi="Times New Roman"/>
          <w:i/>
          <w:sz w:val="24"/>
          <w:szCs w:val="24"/>
        </w:rPr>
        <w:t>общеразвивающие упражнения;</w:t>
      </w:r>
      <w:r w:rsidRPr="00F91B1B">
        <w:rPr>
          <w:rFonts w:ascii="Times New Roman" w:hAnsi="Times New Roman"/>
          <w:sz w:val="24"/>
          <w:szCs w:val="24"/>
        </w:rPr>
        <w:t xml:space="preserve"> упражнения для мышц шеи, с</w:t>
      </w:r>
      <w:r w:rsidR="00EA5C0C" w:rsidRPr="00F91B1B">
        <w:rPr>
          <w:rFonts w:ascii="Times New Roman" w:hAnsi="Times New Roman"/>
          <w:sz w:val="24"/>
          <w:szCs w:val="24"/>
        </w:rPr>
        <w:t>пины, брюшного пресса, туловища,</w:t>
      </w:r>
      <w:r w:rsidRPr="00F91B1B">
        <w:rPr>
          <w:rFonts w:ascii="Times New Roman" w:hAnsi="Times New Roman"/>
          <w:sz w:val="24"/>
          <w:szCs w:val="24"/>
        </w:rPr>
        <w:t xml:space="preserve"> </w:t>
      </w:r>
      <w:r w:rsidR="00EA5C0C" w:rsidRPr="00F91B1B">
        <w:rPr>
          <w:rFonts w:ascii="Times New Roman" w:hAnsi="Times New Roman"/>
          <w:sz w:val="24"/>
          <w:szCs w:val="24"/>
        </w:rPr>
        <w:t>ног и плечевого пояса</w:t>
      </w:r>
      <w:r w:rsidRPr="00F91B1B">
        <w:rPr>
          <w:rFonts w:ascii="Times New Roman" w:hAnsi="Times New Roman"/>
          <w:sz w:val="24"/>
          <w:szCs w:val="24"/>
        </w:rPr>
        <w:t xml:space="preserve">; </w:t>
      </w:r>
    </w:p>
    <w:p w:rsidR="009449D8" w:rsidRPr="00094A4C" w:rsidRDefault="00634FBB" w:rsidP="00094A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lastRenderedPageBreak/>
        <w:t>упражнения для повышения функциональных возможностей сердечнососудистой системы</w:t>
      </w:r>
      <w:r w:rsidRPr="00E011F2">
        <w:rPr>
          <w:rFonts w:ascii="Times New Roman" w:hAnsi="Times New Roman"/>
          <w:sz w:val="24"/>
          <w:szCs w:val="24"/>
        </w:rPr>
        <w:t xml:space="preserve"> 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F43078" w:rsidRPr="00355E90" w:rsidRDefault="00F43078" w:rsidP="009449D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9D8" w:rsidRPr="000E25C7" w:rsidRDefault="00634FBB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«Легкая атлетика»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634FBB" w:rsidRPr="00E011F2" w:rsidRDefault="00634FBB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строевые упражнения; общеразвиваю</w:t>
      </w:r>
      <w:r w:rsidRPr="00E011F2">
        <w:rPr>
          <w:rFonts w:ascii="Times New Roman" w:hAnsi="Times New Roman" w:cs="Times New Roman"/>
          <w:sz w:val="24"/>
          <w:szCs w:val="24"/>
        </w:rPr>
        <w:softHyphen/>
        <w:t>щие упражнения; элементы акробатики и танцевальные движения; упр</w:t>
      </w:r>
      <w:r w:rsidR="00450656">
        <w:rPr>
          <w:rFonts w:ascii="Times New Roman" w:hAnsi="Times New Roman" w:cs="Times New Roman"/>
          <w:sz w:val="24"/>
          <w:szCs w:val="24"/>
        </w:rPr>
        <w:t>ажне</w:t>
      </w:r>
      <w:r w:rsidR="00450656">
        <w:rPr>
          <w:rFonts w:ascii="Times New Roman" w:hAnsi="Times New Roman" w:cs="Times New Roman"/>
          <w:sz w:val="24"/>
          <w:szCs w:val="24"/>
        </w:rPr>
        <w:softHyphen/>
        <w:t>ния в лазанье и перелезани</w:t>
      </w:r>
      <w:r w:rsidR="00450656" w:rsidRPr="00450656">
        <w:rPr>
          <w:rFonts w:ascii="Times New Roman" w:hAnsi="Times New Roman" w:cs="Times New Roman"/>
          <w:sz w:val="24"/>
          <w:szCs w:val="24"/>
        </w:rPr>
        <w:t>и</w:t>
      </w:r>
      <w:r w:rsidRPr="00E011F2">
        <w:rPr>
          <w:rFonts w:ascii="Times New Roman" w:hAnsi="Times New Roman" w:cs="Times New Roman"/>
          <w:sz w:val="24"/>
          <w:szCs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Разделы «Подвижные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и </w:t>
      </w:r>
      <w:r w:rsidRPr="00E011F2">
        <w:rPr>
          <w:rFonts w:ascii="Times New Roman" w:hAnsi="Times New Roman" w:cs="Times New Roman"/>
          <w:i/>
          <w:sz w:val="24"/>
          <w:szCs w:val="24"/>
        </w:rPr>
        <w:t>«Спортивные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 </w:t>
      </w:r>
    </w:p>
    <w:p w:rsidR="009D2E9D" w:rsidRPr="00355E90" w:rsidRDefault="00634FBB" w:rsidP="00F430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2E16C8" w:rsidRPr="00E011F2" w:rsidRDefault="002E16C8" w:rsidP="00F43078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1. Привлечение максимально возможного числа детей к систематическим занятиям спортом.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2. Формирование стойкого интереса к занятиям.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011F2">
        <w:rPr>
          <w:rFonts w:ascii="Times New Roman" w:hAnsi="Times New Roman"/>
          <w:sz w:val="24"/>
          <w:szCs w:val="24"/>
        </w:rPr>
        <w:t>Всестороннее гармоническое развитие физических спосо</w:t>
      </w:r>
      <w:r>
        <w:rPr>
          <w:rFonts w:ascii="Times New Roman" w:hAnsi="Times New Roman"/>
          <w:sz w:val="24"/>
          <w:szCs w:val="24"/>
        </w:rPr>
        <w:t xml:space="preserve">бностей, </w:t>
      </w:r>
      <w:r w:rsidRPr="00E011F2">
        <w:rPr>
          <w:rFonts w:ascii="Times New Roman" w:hAnsi="Times New Roman"/>
          <w:sz w:val="24"/>
          <w:szCs w:val="24"/>
        </w:rPr>
        <w:t>укрепление здоровья, закаливание организма.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4. Воспитание специальных способностей (гибкости, быстроты, ловкости).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5. Обучение основным приемам техники игры.</w:t>
      </w:r>
    </w:p>
    <w:p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6. Привитие навыков соревновательной деятельности</w:t>
      </w:r>
    </w:p>
    <w:p w:rsidR="002E16C8" w:rsidRPr="00732DA0" w:rsidRDefault="002E16C8" w:rsidP="002E16C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E16C8" w:rsidRPr="00732DA0" w:rsidRDefault="002E16C8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66391" w:rsidRPr="00732DA0" w:rsidRDefault="002851D1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</w:t>
      </w:r>
      <w:r w:rsidR="00637EBD" w:rsidRPr="00C035E7">
        <w:rPr>
          <w:rFonts w:ascii="Times New Roman" w:hAnsi="Times New Roman"/>
          <w:b/>
          <w:sz w:val="24"/>
          <w:szCs w:val="24"/>
        </w:rPr>
        <w:t>Ы</w:t>
      </w:r>
      <w:r w:rsidR="00B66391" w:rsidRPr="00E011F2">
        <w:rPr>
          <w:rFonts w:ascii="Times New Roman" w:hAnsi="Times New Roman"/>
          <w:b/>
          <w:sz w:val="24"/>
          <w:szCs w:val="24"/>
        </w:rPr>
        <w:t xml:space="preserve"> ПОСТРОЕНИЯ ПРОГРАММЫ</w:t>
      </w:r>
    </w:p>
    <w:p w:rsidR="00256ADA" w:rsidRPr="00732DA0" w:rsidRDefault="00256ADA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035E7" w:rsidRPr="00C035E7" w:rsidRDefault="00C035E7" w:rsidP="00C035E7">
      <w:pPr>
        <w:pStyle w:val="a4"/>
        <w:shd w:val="clear" w:color="auto" w:fill="FBFCFC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35E7">
        <w:rPr>
          <w:rFonts w:ascii="Times New Roman" w:hAnsi="Times New Roman"/>
          <w:sz w:val="24"/>
          <w:szCs w:val="24"/>
        </w:rPr>
        <w:t>Данная программа позволяет реализовать в школьной практике принципы государственной политики  и общие требования к содержанию образования в Законе “Об образовании”.</w:t>
      </w:r>
    </w:p>
    <w:p w:rsidR="00B66391" w:rsidRPr="00E011F2" w:rsidRDefault="00B66391" w:rsidP="007B2B8D">
      <w:pPr>
        <w:pStyle w:val="a4"/>
        <w:shd w:val="clear" w:color="auto" w:fill="FBFCFC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:rsidR="00B66391" w:rsidRPr="002F5639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оздоровительной направленности</w:t>
      </w:r>
      <w:r w:rsidRPr="00E011F2">
        <w:rPr>
          <w:rFonts w:ascii="Times New Roman" w:hAnsi="Times New Roman"/>
          <w:sz w:val="24"/>
          <w:szCs w:val="24"/>
        </w:rPr>
        <w:t xml:space="preserve">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:rsidR="00526DB3" w:rsidRPr="00526DB3" w:rsidRDefault="00526DB3" w:rsidP="002F56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090F">
        <w:rPr>
          <w:rStyle w:val="af1"/>
          <w:rFonts w:ascii="Times New Roman" w:hAnsi="Times New Roman"/>
          <w:sz w:val="24"/>
          <w:szCs w:val="24"/>
        </w:rPr>
        <w:t>Принцип формирования ответственности</w:t>
      </w:r>
      <w:r w:rsidRPr="00CA090F">
        <w:rPr>
          <w:rFonts w:ascii="Times New Roman" w:hAnsi="Times New Roman"/>
          <w:sz w:val="24"/>
          <w:szCs w:val="24"/>
        </w:rPr>
        <w:t xml:space="preserve"> </w:t>
      </w:r>
      <w:r w:rsidRPr="00526DB3">
        <w:rPr>
          <w:rFonts w:ascii="Times New Roman" w:hAnsi="Times New Roman"/>
          <w:sz w:val="24"/>
          <w:szCs w:val="24"/>
        </w:rPr>
        <w:t>у учащихся за своё здоровье и здоровье окружающих людей.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воспитывающего обучения</w:t>
      </w:r>
      <w:r w:rsidRPr="00E011F2">
        <w:rPr>
          <w:rFonts w:ascii="Times New Roman" w:hAnsi="Times New Roman"/>
          <w:sz w:val="24"/>
          <w:szCs w:val="24"/>
        </w:rPr>
        <w:t xml:space="preserve">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эмоции у детей.</w:t>
      </w:r>
    </w:p>
    <w:p w:rsidR="00B66391" w:rsidRPr="00732DA0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сознательности и активности.</w:t>
      </w:r>
      <w:r w:rsidRPr="00E011F2">
        <w:rPr>
          <w:rFonts w:ascii="Times New Roman" w:hAnsi="Times New Roman"/>
          <w:sz w:val="24"/>
          <w:szCs w:val="24"/>
        </w:rPr>
        <w:t xml:space="preserve"> Выполнение упраж</w:t>
      </w:r>
      <w:r w:rsidRPr="00E011F2">
        <w:rPr>
          <w:rFonts w:ascii="Times New Roman" w:hAnsi="Times New Roman"/>
          <w:sz w:val="24"/>
          <w:szCs w:val="24"/>
        </w:rPr>
        <w:softHyphen/>
        <w:t>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E46F27" w:rsidRPr="00732DA0" w:rsidRDefault="00E46F27" w:rsidP="002F56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6F27">
        <w:rPr>
          <w:rStyle w:val="af1"/>
          <w:rFonts w:ascii="Times New Roman" w:hAnsi="Times New Roman"/>
          <w:sz w:val="24"/>
          <w:szCs w:val="24"/>
        </w:rPr>
        <w:t>Принцип повторения</w:t>
      </w:r>
      <w:r w:rsidRPr="00E46F27">
        <w:rPr>
          <w:rFonts w:ascii="Times New Roman" w:hAnsi="Times New Roman"/>
          <w:sz w:val="24"/>
          <w:szCs w:val="24"/>
        </w:rPr>
        <w:t xml:space="preserve"> знаний, умений и навыков являет</w:t>
      </w:r>
      <w:r w:rsidR="00355E90">
        <w:rPr>
          <w:rFonts w:ascii="Times New Roman" w:hAnsi="Times New Roman"/>
          <w:sz w:val="24"/>
          <w:szCs w:val="24"/>
        </w:rPr>
        <w:t>ся одним из важнейших результа</w:t>
      </w:r>
      <w:r w:rsidR="00355E90" w:rsidRPr="00355E90">
        <w:rPr>
          <w:rFonts w:ascii="Times New Roman" w:hAnsi="Times New Roman"/>
          <w:sz w:val="24"/>
          <w:szCs w:val="24"/>
        </w:rPr>
        <w:t>тов</w:t>
      </w:r>
      <w:r w:rsidRPr="00E46F27">
        <w:rPr>
          <w:rFonts w:ascii="Times New Roman" w:hAnsi="Times New Roman"/>
          <w:sz w:val="24"/>
          <w:szCs w:val="24"/>
        </w:rPr>
        <w:t xml:space="preserve"> многократных повторений вырабатываются динамические стереотипы. Хар</w:t>
      </w:r>
      <w:r w:rsidR="00355E90">
        <w:rPr>
          <w:rFonts w:ascii="Times New Roman" w:hAnsi="Times New Roman"/>
          <w:sz w:val="24"/>
          <w:szCs w:val="24"/>
        </w:rPr>
        <w:t>актер элементов деятельности по</w:t>
      </w:r>
      <w:r w:rsidR="00355E90" w:rsidRPr="00355E90">
        <w:rPr>
          <w:rFonts w:ascii="Times New Roman" w:hAnsi="Times New Roman"/>
          <w:sz w:val="24"/>
          <w:szCs w:val="24"/>
        </w:rPr>
        <w:t>м</w:t>
      </w:r>
      <w:r w:rsidR="00355E90">
        <w:rPr>
          <w:rFonts w:ascii="Times New Roman" w:hAnsi="Times New Roman"/>
          <w:sz w:val="24"/>
          <w:szCs w:val="24"/>
          <w:lang w:val="en-US"/>
        </w:rPr>
        <w:t>о</w:t>
      </w:r>
      <w:r w:rsidRPr="00E46F27">
        <w:rPr>
          <w:rFonts w:ascii="Times New Roman" w:hAnsi="Times New Roman"/>
          <w:sz w:val="24"/>
          <w:szCs w:val="24"/>
        </w:rPr>
        <w:t>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02472B" w:rsidRPr="00732DA0" w:rsidRDefault="0002472B" w:rsidP="002F56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472B">
        <w:rPr>
          <w:rStyle w:val="af1"/>
          <w:rFonts w:ascii="Times New Roman" w:hAnsi="Times New Roman"/>
          <w:sz w:val="24"/>
          <w:szCs w:val="24"/>
        </w:rPr>
        <w:t xml:space="preserve">Принцип постепенности. </w:t>
      </w:r>
      <w:r w:rsidRPr="0002472B">
        <w:rPr>
          <w:rFonts w:ascii="Times New Roman" w:hAnsi="Times New Roman"/>
          <w:sz w:val="24"/>
          <w:szCs w:val="24"/>
        </w:rPr>
        <w:t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доступности.</w:t>
      </w:r>
      <w:r w:rsidRPr="00E011F2">
        <w:rPr>
          <w:rFonts w:ascii="Times New Roman" w:hAnsi="Times New Roman"/>
          <w:sz w:val="24"/>
          <w:szCs w:val="24"/>
        </w:rPr>
        <w:t xml:space="preserve"> При подборе упражнений их необхо</w:t>
      </w:r>
      <w:r w:rsidRPr="00E011F2">
        <w:rPr>
          <w:rFonts w:ascii="Times New Roman" w:hAnsi="Times New Roman"/>
          <w:sz w:val="24"/>
          <w:szCs w:val="24"/>
        </w:rPr>
        <w:softHyphen/>
        <w:t>димо подбирать в зави</w:t>
      </w:r>
      <w:r w:rsidR="00D74A53">
        <w:rPr>
          <w:rFonts w:ascii="Times New Roman" w:hAnsi="Times New Roman"/>
          <w:sz w:val="24"/>
          <w:szCs w:val="24"/>
        </w:rPr>
        <w:t>симости от возраста, пола детей</w:t>
      </w:r>
      <w:r w:rsidR="00D74A53" w:rsidRPr="00D74A53">
        <w:rPr>
          <w:rFonts w:ascii="Times New Roman" w:hAnsi="Times New Roman"/>
          <w:sz w:val="24"/>
          <w:szCs w:val="24"/>
        </w:rPr>
        <w:t xml:space="preserve"> </w:t>
      </w:r>
      <w:r w:rsidRPr="00E011F2">
        <w:rPr>
          <w:rFonts w:ascii="Times New Roman" w:hAnsi="Times New Roman"/>
          <w:sz w:val="24"/>
          <w:szCs w:val="24"/>
        </w:rPr>
        <w:t>и состояния их здоровья.</w:t>
      </w:r>
    </w:p>
    <w:p w:rsidR="00F37E1E" w:rsidRPr="00732DA0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CC2">
        <w:rPr>
          <w:rFonts w:ascii="Times New Roman" w:hAnsi="Times New Roman"/>
          <w:i/>
          <w:sz w:val="24"/>
          <w:szCs w:val="24"/>
        </w:rPr>
        <w:t>Принцип систематичности и последовательности.</w:t>
      </w:r>
      <w:r w:rsidRPr="00E011F2">
        <w:rPr>
          <w:rFonts w:ascii="Times New Roman" w:hAnsi="Times New Roman"/>
          <w:sz w:val="24"/>
          <w:szCs w:val="24"/>
        </w:rPr>
        <w:t xml:space="preserve"> В про</w:t>
      </w:r>
      <w:r w:rsidRPr="00E011F2">
        <w:rPr>
          <w:rFonts w:ascii="Times New Roman" w:hAnsi="Times New Roman"/>
          <w:sz w:val="24"/>
          <w:szCs w:val="24"/>
        </w:rPr>
        <w:softHyphen/>
        <w:t>цессе занятий следует предусматривать такой порядок прохожде</w:t>
      </w:r>
      <w:r w:rsidRPr="00E011F2">
        <w:rPr>
          <w:rFonts w:ascii="Times New Roman" w:hAnsi="Times New Roman"/>
          <w:sz w:val="24"/>
          <w:szCs w:val="24"/>
        </w:rPr>
        <w:softHyphen/>
        <w:t>ния учебного материала, при котором вновь изучаемые упражне</w:t>
      </w:r>
      <w:r w:rsidRPr="00E011F2">
        <w:rPr>
          <w:rFonts w:ascii="Times New Roman" w:hAnsi="Times New Roman"/>
          <w:sz w:val="24"/>
          <w:szCs w:val="24"/>
        </w:rPr>
        <w:softHyphen/>
        <w:t>ния опираются</w:t>
      </w:r>
      <w:r w:rsidR="00CB76AB">
        <w:rPr>
          <w:rFonts w:ascii="Times New Roman" w:hAnsi="Times New Roman"/>
          <w:sz w:val="24"/>
          <w:szCs w:val="24"/>
        </w:rPr>
        <w:t xml:space="preserve"> на ранее сформированные навыки</w:t>
      </w:r>
      <w:r w:rsidR="00CB76AB" w:rsidRPr="00CB76AB">
        <w:rPr>
          <w:rFonts w:ascii="Times New Roman" w:hAnsi="Times New Roman"/>
          <w:sz w:val="24"/>
          <w:szCs w:val="24"/>
        </w:rPr>
        <w:t>.</w:t>
      </w:r>
      <w:r w:rsidR="00F37E1E" w:rsidRPr="00F37E1E">
        <w:t xml:space="preserve"> </w:t>
      </w:r>
      <w:r w:rsidR="00F37E1E" w:rsidRPr="00F37E1E">
        <w:rPr>
          <w:rFonts w:ascii="Times New Roman" w:hAnsi="Times New Roman"/>
          <w:sz w:val="24"/>
          <w:szCs w:val="24"/>
        </w:rPr>
        <w:t>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режим.</w:t>
      </w:r>
    </w:p>
    <w:p w:rsidR="00242C54" w:rsidRPr="00242C54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>Принцип непрерывности</w:t>
      </w:r>
      <w:r w:rsidRPr="00242C54">
        <w:rPr>
          <w:rFonts w:ascii="Times New Roman" w:hAnsi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242C54" w:rsidRPr="00242C54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lastRenderedPageBreak/>
        <w:t xml:space="preserve">Принцип цикличности </w:t>
      </w:r>
      <w:r w:rsidRPr="00242C54">
        <w:rPr>
          <w:rFonts w:ascii="Times New Roman" w:hAnsi="Times New Roman"/>
          <w:sz w:val="24"/>
          <w:szCs w:val="24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242C54" w:rsidRPr="00732DA0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>Принцип учёта</w:t>
      </w:r>
      <w:r w:rsidRPr="00242C54">
        <w:rPr>
          <w:rFonts w:ascii="Times New Roman" w:hAnsi="Times New Roman"/>
          <w:sz w:val="24"/>
          <w:szCs w:val="24"/>
        </w:rPr>
        <w:t xml:space="preserve">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прочности.</w:t>
      </w:r>
      <w:r w:rsidRPr="00E011F2">
        <w:rPr>
          <w:rFonts w:ascii="Times New Roman" w:hAnsi="Times New Roman"/>
          <w:sz w:val="24"/>
          <w:szCs w:val="24"/>
        </w:rPr>
        <w:t xml:space="preserve"> На занятиях учащиеся приобретают знания, формируют двигательные навыки, которые должны сохра</w:t>
      </w:r>
      <w:r w:rsidRPr="00E011F2">
        <w:rPr>
          <w:rFonts w:ascii="Times New Roman" w:hAnsi="Times New Roman"/>
          <w:sz w:val="24"/>
          <w:szCs w:val="24"/>
        </w:rPr>
        <w:softHyphen/>
        <w:t>ниться в течение детского возраста и, доведенные до определенного уровня, становятся основой его общей работоспособности.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 xml:space="preserve">Принцип наглядности </w:t>
      </w:r>
      <w:r w:rsidRPr="00E011F2">
        <w:rPr>
          <w:rFonts w:ascii="Times New Roman" w:hAnsi="Times New Roman"/>
          <w:sz w:val="24"/>
          <w:szCs w:val="24"/>
        </w:rPr>
        <w:t>заключается в показе изучаемого упражнения.</w:t>
      </w:r>
    </w:p>
    <w:p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постепенного повышения требований.</w:t>
      </w:r>
      <w:r w:rsidRPr="00E011F2">
        <w:rPr>
          <w:rFonts w:ascii="Times New Roman" w:hAnsi="Times New Roman"/>
          <w:sz w:val="24"/>
          <w:szCs w:val="24"/>
        </w:rPr>
        <w:t xml:space="preserve"> В практике физического воспитания этот принцип реализуется</w:t>
      </w:r>
      <w:r w:rsidRPr="00E011F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011F2">
        <w:rPr>
          <w:rFonts w:ascii="Times New Roman" w:hAnsi="Times New Roman"/>
          <w:sz w:val="24"/>
          <w:szCs w:val="24"/>
        </w:rPr>
        <w:t>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:rsidR="008C02FD" w:rsidRDefault="008C02FD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F89" w:rsidRPr="00732DA0" w:rsidRDefault="00B05F89" w:rsidP="00594B8C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391" w:rsidRPr="00B66391" w:rsidRDefault="00E011F2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11F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37EC" w:rsidRPr="00732DA0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Теория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925F2" w:rsidRPr="000E25C7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Вводное занятие</w:t>
      </w:r>
    </w:p>
    <w:p w:rsidR="00FC29A4" w:rsidRPr="00FC29A4" w:rsidRDefault="00FC29A4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29A4">
        <w:rPr>
          <w:rFonts w:ascii="Times New Roman" w:eastAsia="Times New Roman" w:hAnsi="Times New Roman" w:cs="Times New Roman"/>
          <w:sz w:val="24"/>
          <w:szCs w:val="24"/>
        </w:rPr>
        <w:t>Вводный инструктаж.</w:t>
      </w:r>
    </w:p>
    <w:p w:rsidR="00B66391" w:rsidRPr="000F36C6" w:rsidRDefault="00B66391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накомство с планом работы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группы. Правила поведения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и меры безопасности  </w:t>
      </w:r>
      <w:r w:rsidR="000F36C6" w:rsidRPr="000F36C6">
        <w:rPr>
          <w:rFonts w:ascii="Times New Roman" w:eastAsia="Times New Roman" w:hAnsi="Times New Roman" w:cs="Times New Roman"/>
          <w:sz w:val="24"/>
          <w:szCs w:val="24"/>
        </w:rPr>
        <w:t>на спортивной площадке и</w:t>
      </w:r>
      <w:r w:rsidR="000F36C6" w:rsidRPr="0017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36C6">
        <w:rPr>
          <w:rFonts w:ascii="Times New Roman" w:eastAsia="Times New Roman" w:hAnsi="Times New Roman" w:cs="Times New Roman"/>
          <w:sz w:val="24"/>
          <w:szCs w:val="24"/>
        </w:rPr>
        <w:t xml:space="preserve"> спортивном зале</w:t>
      </w:r>
      <w:r w:rsidR="000F36C6" w:rsidRPr="000F36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391" w:rsidRPr="00B66391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Спорт и здоровье. Соблюдение 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личной гигиены.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 Распорядок дня.  </w:t>
      </w:r>
    </w:p>
    <w:p w:rsidR="0047235C" w:rsidRDefault="0047235C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391" w:rsidRPr="00732DA0" w:rsidRDefault="00B66391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Раздел 2. Об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щая физическая подготовка (ОФП)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732DA0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1.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</w:p>
    <w:p w:rsidR="00B66391" w:rsidRPr="0094242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A05" w:rsidRPr="009424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3B3D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(ОРУ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6391" w:rsidRPr="0094242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Дыхательная гимнастика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Корригирующая гимнастика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Оздоровительная гимнастика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Оздоровительный бег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Упражнения на развитие общей выносливости, ловкости, силы и быстроты.</w:t>
      </w:r>
    </w:p>
    <w:p w:rsidR="0047235C" w:rsidRDefault="0047235C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391" w:rsidRPr="00732DA0" w:rsidRDefault="00B66391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Раздел 3. Специаль</w:t>
      </w:r>
      <w:r w:rsidR="005925F2">
        <w:rPr>
          <w:rFonts w:ascii="Times New Roman" w:eastAsia="Times New Roman" w:hAnsi="Times New Roman" w:cs="Times New Roman"/>
          <w:sz w:val="24"/>
          <w:szCs w:val="24"/>
        </w:rPr>
        <w:t>ная физическая подготовка (СФП)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занятиях</w:t>
      </w:r>
    </w:p>
    <w:p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ия на ловкость</w:t>
      </w:r>
    </w:p>
    <w:p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ажнения на координацию движений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Упражнения на гибкость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4. Разл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ичные виды бега,  челночный бег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6391" w:rsidRPr="00732DA0" w:rsidRDefault="00B66391" w:rsidP="0026128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ab/>
      </w:r>
      <w:r w:rsidR="005925F2">
        <w:rPr>
          <w:rFonts w:ascii="Times New Roman" w:eastAsia="Times New Roman" w:hAnsi="Times New Roman" w:cs="Times New Roman"/>
          <w:sz w:val="24"/>
          <w:szCs w:val="24"/>
        </w:rPr>
        <w:t>Соревновани</w:t>
      </w:r>
      <w:r w:rsidR="005925F2" w:rsidRPr="00732DA0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занятиях</w:t>
      </w:r>
    </w:p>
    <w:p w:rsidR="005925F2" w:rsidRPr="00732DA0" w:rsidRDefault="005925F2" w:rsidP="0026128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1.Соревнования по ОФП</w:t>
      </w:r>
    </w:p>
    <w:p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2.Соревнования по СФ</w:t>
      </w:r>
      <w:r w:rsidRPr="00732DA0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З.Соревнования — эстафеты</w:t>
      </w:r>
    </w:p>
    <w:p w:rsidR="00B66391" w:rsidRPr="00732DA0" w:rsidRDefault="00174A95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5F2">
        <w:rPr>
          <w:rFonts w:ascii="Times New Roman" w:eastAsia="Times New Roman" w:hAnsi="Times New Roman" w:cs="Times New Roman"/>
          <w:sz w:val="24"/>
          <w:szCs w:val="24"/>
        </w:rPr>
        <w:t>.Соревнования "Веселые старты"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391" w:rsidRPr="009D13E7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:rsidR="009D13E7" w:rsidRPr="009D13E7" w:rsidRDefault="009D13E7" w:rsidP="009D13E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13E7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9D13E7" w:rsidRPr="009D13E7" w:rsidRDefault="009D13E7" w:rsidP="009D13E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9D13E7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:rsidR="009D13E7" w:rsidRPr="00732DA0" w:rsidRDefault="009D13E7" w:rsidP="009D13E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9D13E7" w:rsidRDefault="00650406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1."Спортивный знаток"</w:t>
      </w:r>
    </w:p>
    <w:p w:rsidR="00B66391" w:rsidRPr="009D13E7" w:rsidRDefault="00650406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"Спортивныезагадки"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3. "Споргивные рисунки". Девиз - "Мо</w:t>
      </w:r>
      <w:r w:rsidR="00650406">
        <w:rPr>
          <w:rFonts w:ascii="Times New Roman" w:eastAsia="Times New Roman" w:hAnsi="Times New Roman" w:cs="Times New Roman"/>
          <w:sz w:val="24"/>
          <w:szCs w:val="24"/>
        </w:rPr>
        <w:t>й разноцветный спор</w:t>
      </w:r>
      <w:r w:rsidR="00650406">
        <w:rPr>
          <w:rFonts w:ascii="Times New Roman" w:eastAsia="Times New Roman" w:hAnsi="Times New Roman" w:cs="Times New Roman"/>
          <w:sz w:val="24"/>
          <w:szCs w:val="24"/>
        </w:rPr>
        <w:softHyphen/>
        <w:t>тивный мир"</w:t>
      </w:r>
    </w:p>
    <w:p w:rsidR="00B66391" w:rsidRPr="00732DA0" w:rsidRDefault="00650406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"Самые ловкие"</w:t>
      </w:r>
    </w:p>
    <w:p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B66391" w:rsidRPr="00732DA0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  Двухсторонние игры</w:t>
      </w:r>
    </w:p>
    <w:p w:rsidR="00CC0B47" w:rsidRPr="00CC0B47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47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:rsidR="00CC0B47" w:rsidRPr="00CC0B47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CC0B47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:rsidR="00CC0B47" w:rsidRPr="00732DA0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47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Игры между группами</w:t>
      </w:r>
    </w:p>
    <w:p w:rsidR="003871EF" w:rsidRPr="000E25C7" w:rsidRDefault="003871EF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F47B9" w:rsidRPr="000E25C7" w:rsidRDefault="00AF47B9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25C7">
        <w:rPr>
          <w:rFonts w:ascii="Times New Roman" w:eastAsia="Times New Roman" w:hAnsi="Times New Roman" w:cs="Times New Roman"/>
          <w:sz w:val="24"/>
          <w:szCs w:val="24"/>
        </w:rPr>
        <w:t>Перечень контрольных испытаний/работ</w:t>
      </w:r>
    </w:p>
    <w:p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тестирование</w:t>
      </w:r>
    </w:p>
    <w:p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</w:t>
      </w:r>
    </w:p>
    <w:p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соревнования по видам спорта</w:t>
      </w:r>
    </w:p>
    <w:p w:rsidR="00AF47B9" w:rsidRP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47B9">
        <w:rPr>
          <w:rFonts w:ascii="Times New Roman" w:eastAsia="Times New Roman" w:hAnsi="Times New Roman" w:cs="Times New Roman"/>
          <w:sz w:val="24"/>
          <w:szCs w:val="24"/>
        </w:rPr>
        <w:t>дистанционные олимпиады по 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е</w:t>
      </w:r>
    </w:p>
    <w:p w:rsidR="005E19B4" w:rsidRPr="0020148F" w:rsidRDefault="00AF47B9" w:rsidP="008E590E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47B9">
        <w:rPr>
          <w:rFonts w:ascii="Times New Roman" w:eastAsia="Times New Roman" w:hAnsi="Times New Roman" w:cs="Times New Roman"/>
          <w:sz w:val="24"/>
          <w:szCs w:val="24"/>
        </w:rPr>
        <w:t>Международный конкурс по физической культуре “</w:t>
      </w:r>
      <w:r w:rsidRPr="004220F4">
        <w:rPr>
          <w:rFonts w:ascii="Times New Roman" w:eastAsia="Times New Roman" w:hAnsi="Times New Roman" w:cs="Times New Roman"/>
          <w:sz w:val="24"/>
          <w:szCs w:val="24"/>
        </w:rPr>
        <w:t>Орлёнок</w:t>
      </w:r>
      <w:r w:rsidRPr="00AF47B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B02B4" w:rsidRPr="000E25C7" w:rsidRDefault="00FB02B4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B66391" w:rsidRPr="00E011F2" w:rsidRDefault="00E011F2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011F2">
        <w:rPr>
          <w:rFonts w:ascii="Times New Roman" w:hAnsi="Times New Roman"/>
          <w:b/>
          <w:sz w:val="24"/>
          <w:szCs w:val="24"/>
        </w:rPr>
        <w:t>УЧАСТНИКИ ПРОГРАММЫ</w:t>
      </w:r>
    </w:p>
    <w:p w:rsidR="004220F4" w:rsidRPr="000E25C7" w:rsidRDefault="004220F4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011F2" w:rsidRPr="00E011F2" w:rsidRDefault="00324B7A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 w:rsidR="000E25C7">
        <w:rPr>
          <w:rFonts w:ascii="Times New Roman" w:hAnsi="Times New Roman"/>
          <w:sz w:val="24"/>
          <w:szCs w:val="24"/>
        </w:rPr>
        <w:t>6</w:t>
      </w:r>
      <w:r w:rsidR="000E25C7" w:rsidRPr="00F43078">
        <w:rPr>
          <w:rFonts w:ascii="Times New Roman" w:hAnsi="Times New Roman"/>
          <w:sz w:val="24"/>
          <w:szCs w:val="24"/>
        </w:rPr>
        <w:t>А</w:t>
      </w:r>
      <w:r w:rsidR="004220F4" w:rsidRPr="00661E5B">
        <w:rPr>
          <w:rFonts w:ascii="Times New Roman" w:hAnsi="Times New Roman"/>
          <w:sz w:val="24"/>
          <w:szCs w:val="24"/>
        </w:rPr>
        <w:t xml:space="preserve"> класса, </w:t>
      </w:r>
      <w:r>
        <w:rPr>
          <w:rFonts w:ascii="Times New Roman" w:hAnsi="Times New Roman"/>
          <w:sz w:val="24"/>
          <w:szCs w:val="24"/>
        </w:rPr>
        <w:t>1</w:t>
      </w:r>
      <w:r w:rsidRPr="00332D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</w:t>
      </w:r>
      <w:r w:rsidRPr="00332D83">
        <w:rPr>
          <w:rFonts w:ascii="Times New Roman" w:hAnsi="Times New Roman"/>
          <w:sz w:val="24"/>
          <w:szCs w:val="24"/>
        </w:rPr>
        <w:t>3</w:t>
      </w:r>
      <w:r w:rsidR="00E011F2" w:rsidRPr="00E011F2">
        <w:rPr>
          <w:rFonts w:ascii="Times New Roman" w:hAnsi="Times New Roman"/>
          <w:sz w:val="24"/>
          <w:szCs w:val="24"/>
        </w:rPr>
        <w:t xml:space="preserve"> лет</w:t>
      </w:r>
    </w:p>
    <w:p w:rsidR="00614955" w:rsidRPr="00332D83" w:rsidRDefault="00614955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011F2" w:rsidRPr="00661E5B" w:rsidRDefault="00324B7A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</w:t>
      </w:r>
      <w:r w:rsidR="00661E5B" w:rsidRPr="00661E5B">
        <w:rPr>
          <w:rFonts w:ascii="Times New Roman" w:hAnsi="Times New Roman"/>
          <w:b/>
          <w:sz w:val="24"/>
          <w:szCs w:val="24"/>
        </w:rPr>
        <w:t>И</w:t>
      </w:r>
      <w:r w:rsidR="00E011F2" w:rsidRPr="00E011F2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613302" w:rsidRPr="00661E5B" w:rsidRDefault="00613302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61E5B" w:rsidRPr="00661E5B" w:rsidRDefault="00661E5B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1E5B">
        <w:rPr>
          <w:rFonts w:ascii="Times New Roman" w:hAnsi="Times New Roman"/>
          <w:sz w:val="24"/>
          <w:szCs w:val="24"/>
        </w:rPr>
        <w:t>Срок реализации программы - 1 год (</w:t>
      </w:r>
      <w:r w:rsidR="00D0105E">
        <w:rPr>
          <w:rFonts w:ascii="Times New Roman" w:hAnsi="Times New Roman"/>
          <w:sz w:val="24"/>
          <w:szCs w:val="24"/>
        </w:rPr>
        <w:t>2015-2016</w:t>
      </w:r>
      <w:r w:rsidR="00E011F2" w:rsidRPr="00E011F2">
        <w:rPr>
          <w:rFonts w:ascii="Times New Roman" w:hAnsi="Times New Roman"/>
          <w:sz w:val="24"/>
          <w:szCs w:val="24"/>
        </w:rPr>
        <w:t xml:space="preserve"> </w:t>
      </w:r>
      <w:r w:rsidRPr="00661E5B">
        <w:rPr>
          <w:rFonts w:ascii="Times New Roman" w:hAnsi="Times New Roman"/>
          <w:sz w:val="24"/>
          <w:szCs w:val="24"/>
        </w:rPr>
        <w:t xml:space="preserve">учебный </w:t>
      </w:r>
      <w:r w:rsidR="00E011F2" w:rsidRPr="00E011F2">
        <w:rPr>
          <w:rFonts w:ascii="Times New Roman" w:hAnsi="Times New Roman"/>
          <w:sz w:val="24"/>
          <w:szCs w:val="24"/>
        </w:rPr>
        <w:t>год</w:t>
      </w:r>
      <w:r w:rsidRPr="00661E5B">
        <w:rPr>
          <w:rFonts w:ascii="Times New Roman" w:hAnsi="Times New Roman"/>
          <w:sz w:val="24"/>
          <w:szCs w:val="24"/>
        </w:rPr>
        <w:t>)</w:t>
      </w:r>
    </w:p>
    <w:p w:rsidR="00E011F2" w:rsidRPr="002C64EA" w:rsidRDefault="00E004A4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2C64EA">
        <w:rPr>
          <w:rFonts w:ascii="Times New Roman" w:hAnsi="Times New Roman"/>
          <w:sz w:val="24"/>
          <w:szCs w:val="24"/>
        </w:rPr>
        <w:t xml:space="preserve"> час</w:t>
      </w:r>
      <w:r w:rsidR="002C64EA" w:rsidRPr="002C64EA">
        <w:rPr>
          <w:rFonts w:ascii="Times New Roman" w:hAnsi="Times New Roman"/>
          <w:sz w:val="24"/>
          <w:szCs w:val="24"/>
        </w:rPr>
        <w:t>а</w:t>
      </w:r>
    </w:p>
    <w:p w:rsidR="00E011F2" w:rsidRPr="000E25C7" w:rsidRDefault="002C64EA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2DA0">
        <w:rPr>
          <w:rFonts w:ascii="Times New Roman" w:hAnsi="Times New Roman"/>
          <w:sz w:val="24"/>
          <w:szCs w:val="24"/>
        </w:rPr>
        <w:t xml:space="preserve">1 </w:t>
      </w:r>
      <w:r w:rsidR="00661E5B" w:rsidRPr="00661E5B">
        <w:rPr>
          <w:rFonts w:ascii="Times New Roman" w:hAnsi="Times New Roman"/>
          <w:sz w:val="24"/>
          <w:szCs w:val="24"/>
        </w:rPr>
        <w:t>раз</w:t>
      </w:r>
      <w:r w:rsidR="00E011F2" w:rsidRPr="00E011F2">
        <w:rPr>
          <w:rFonts w:ascii="Times New Roman" w:hAnsi="Times New Roman"/>
          <w:sz w:val="24"/>
          <w:szCs w:val="24"/>
        </w:rPr>
        <w:t xml:space="preserve"> в неделю</w:t>
      </w:r>
      <w:r w:rsidR="00F43078">
        <w:rPr>
          <w:rFonts w:ascii="Times New Roman" w:hAnsi="Times New Roman"/>
          <w:sz w:val="24"/>
          <w:szCs w:val="24"/>
        </w:rPr>
        <w:t xml:space="preserve"> по </w:t>
      </w:r>
      <w:r w:rsidR="00F43078" w:rsidRPr="00355E90">
        <w:rPr>
          <w:rFonts w:ascii="Times New Roman" w:hAnsi="Times New Roman"/>
          <w:sz w:val="24"/>
          <w:szCs w:val="24"/>
        </w:rPr>
        <w:t>40</w:t>
      </w:r>
      <w:r w:rsidR="00661E5B" w:rsidRPr="00661E5B">
        <w:rPr>
          <w:rFonts w:ascii="Times New Roman" w:hAnsi="Times New Roman"/>
          <w:sz w:val="24"/>
          <w:szCs w:val="24"/>
        </w:rPr>
        <w:t xml:space="preserve"> мину</w:t>
      </w:r>
      <w:r w:rsidR="00661E5B" w:rsidRPr="000E25C7">
        <w:rPr>
          <w:rFonts w:ascii="Times New Roman" w:hAnsi="Times New Roman"/>
          <w:sz w:val="24"/>
          <w:szCs w:val="24"/>
        </w:rPr>
        <w:t>т</w:t>
      </w:r>
    </w:p>
    <w:p w:rsidR="00614955" w:rsidRPr="002C64EA" w:rsidRDefault="00614955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76" w:rsidRPr="002C64EA" w:rsidRDefault="00A44FE7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EA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метапредметных и предметных результатов по физической культуре. </w:t>
      </w:r>
    </w:p>
    <w:p w:rsidR="0020148F" w:rsidRPr="000E25C7" w:rsidRDefault="00127F76" w:rsidP="00DB6ABA">
      <w:pPr>
        <w:pStyle w:val="af"/>
        <w:spacing w:after="0"/>
        <w:ind w:left="0" w:firstLine="567"/>
        <w:rPr>
          <w:sz w:val="24"/>
          <w:szCs w:val="24"/>
        </w:rPr>
      </w:pPr>
      <w:r w:rsidRPr="00942422">
        <w:rPr>
          <w:sz w:val="24"/>
          <w:szCs w:val="24"/>
        </w:rPr>
        <w:t>Деятельность педагога осуществляется на основе личностной ориентации педагогического процесса, активизации и интенсификации деятельности учащихся, эффективности управления и организации учебного  процесса, дидактического усовершенствования и реконструирования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характер.</w:t>
      </w:r>
    </w:p>
    <w:p w:rsidR="00127F76" w:rsidRPr="00614955" w:rsidRDefault="00127F76" w:rsidP="005318A1">
      <w:pPr>
        <w:rPr>
          <w:rFonts w:ascii="Times New Roman" w:hAnsi="Times New Roman" w:cs="Times New Roman"/>
          <w:b/>
          <w:sz w:val="28"/>
          <w:szCs w:val="28"/>
        </w:rPr>
      </w:pPr>
      <w:r w:rsidRPr="006149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 внеурочной деятельности по физической культуре используются следующие педагогические технологии: 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1. Здоровье сберегающие технологии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(внедрение адаптивной системы обучения с учетом индивидуальных особенностей учащихся, их состояния здоровья). </w:t>
      </w:r>
    </w:p>
    <w:p w:rsidR="00127F76" w:rsidRPr="00732DA0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2. Технологии коллективного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(обучение в сотрудничестве, предполагающее организацию </w:t>
      </w:r>
      <w:r w:rsidRPr="00942422">
        <w:rPr>
          <w:rFonts w:ascii="Times New Roman" w:hAnsi="Times New Roman" w:cs="Times New Roman"/>
          <w:bCs/>
          <w:sz w:val="24"/>
          <w:szCs w:val="24"/>
        </w:rPr>
        <w:t xml:space="preserve">групп учащихся, </w:t>
      </w:r>
      <w:r w:rsidRPr="00942422">
        <w:rPr>
          <w:rFonts w:ascii="Times New Roman" w:hAnsi="Times New Roman" w:cs="Times New Roman"/>
          <w:sz w:val="24"/>
          <w:szCs w:val="24"/>
        </w:rPr>
        <w:t>работающих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 особенностям товарищей, устанавливая социальные контакт</w:t>
      </w:r>
      <w:r w:rsidR="008D61D0" w:rsidRPr="00942422">
        <w:rPr>
          <w:rFonts w:ascii="Times New Roman" w:hAnsi="Times New Roman" w:cs="Times New Roman"/>
          <w:sz w:val="24"/>
          <w:szCs w:val="24"/>
        </w:rPr>
        <w:t>ы с другими членами коллектива)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3. Технологии разноуровнего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</w:t>
      </w:r>
      <w:r w:rsidR="008D61D0" w:rsidRPr="00942422">
        <w:rPr>
          <w:rFonts w:ascii="Times New Roman" w:hAnsi="Times New Roman" w:cs="Times New Roman"/>
          <w:sz w:val="24"/>
          <w:szCs w:val="24"/>
        </w:rPr>
        <w:t xml:space="preserve"> сложности содержания обучения)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4. Технология проблемного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(необходимость обеспечения более глубокого учета и использования психофизиолог</w:t>
      </w:r>
      <w:r w:rsidR="008D61D0" w:rsidRPr="00942422">
        <w:rPr>
          <w:rFonts w:ascii="Times New Roman" w:hAnsi="Times New Roman" w:cs="Times New Roman"/>
          <w:sz w:val="24"/>
          <w:szCs w:val="24"/>
        </w:rPr>
        <w:t>ических особенностей обучаемых)</w:t>
      </w:r>
    </w:p>
    <w:p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5. Технология встречных усилий учителя и ученика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 возможность проектирования учебного процесса, организационных форм воздействия учителя на ученика, обеспечивающих гаран</w:t>
      </w:r>
      <w:r w:rsidR="008D61D0" w:rsidRPr="00942422">
        <w:rPr>
          <w:rFonts w:ascii="Times New Roman" w:hAnsi="Times New Roman" w:cs="Times New Roman"/>
          <w:sz w:val="24"/>
          <w:szCs w:val="24"/>
        </w:rPr>
        <w:t>тированные результаты обучения)</w:t>
      </w:r>
    </w:p>
    <w:p w:rsidR="00127F76" w:rsidRPr="00942422" w:rsidRDefault="00127F76" w:rsidP="008D61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 xml:space="preserve">6. Компьютерные технологии </w:t>
      </w:r>
      <w:r w:rsidRPr="00942422">
        <w:rPr>
          <w:rFonts w:ascii="Times New Roman" w:hAnsi="Times New Roman" w:cs="Times New Roman"/>
          <w:sz w:val="24"/>
          <w:szCs w:val="24"/>
        </w:rPr>
        <w:t xml:space="preserve">(использование </w:t>
      </w:r>
      <w:r w:rsidR="008D61D0" w:rsidRPr="00942422">
        <w:rPr>
          <w:rFonts w:ascii="Times New Roman" w:hAnsi="Times New Roman" w:cs="Times New Roman"/>
          <w:sz w:val="24"/>
          <w:szCs w:val="24"/>
        </w:rPr>
        <w:t>ЭОР в образовательном процессе)</w:t>
      </w:r>
    </w:p>
    <w:p w:rsidR="00A44FE7" w:rsidRPr="00732DA0" w:rsidRDefault="00A44FE7" w:rsidP="00396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76" w:rsidRPr="00732DA0" w:rsidRDefault="00A44FE7" w:rsidP="0039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FE7">
        <w:rPr>
          <w:rFonts w:ascii="Times New Roman" w:hAnsi="Times New Roman" w:cs="Times New Roman"/>
          <w:b/>
          <w:sz w:val="24"/>
          <w:szCs w:val="24"/>
        </w:rPr>
        <w:t>М</w:t>
      </w:r>
      <w:r w:rsidRPr="00732DA0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 ПРОГРАММЫ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Для реализации программы необходимо:</w:t>
      </w:r>
    </w:p>
    <w:p w:rsidR="00E40FE6" w:rsidRPr="00732DA0" w:rsidRDefault="00E40FE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спортивная площадка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спортивный зал с освещением и вентиляцией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оборудование: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шведская стенка</w:t>
      </w:r>
    </w:p>
    <w:p w:rsidR="000B0480" w:rsidRPr="00732DA0" w:rsidRDefault="000B0480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гимнастическая скамейка</w:t>
      </w:r>
    </w:p>
    <w:p w:rsidR="00127F76" w:rsidRPr="00942422" w:rsidRDefault="00913DF7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гимнастический мат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инвентарь: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скакалки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кегли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lastRenderedPageBreak/>
        <w:t>- кубики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обручи (большой, малый)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 xml:space="preserve">- </w:t>
      </w:r>
      <w:r w:rsidR="00E63DCD" w:rsidRPr="00942422">
        <w:rPr>
          <w:rFonts w:ascii="Times New Roman" w:hAnsi="Times New Roman" w:cs="Times New Roman"/>
          <w:sz w:val="24"/>
          <w:szCs w:val="24"/>
        </w:rPr>
        <w:t xml:space="preserve">малые мячи, </w:t>
      </w:r>
      <w:r w:rsidRPr="00942422">
        <w:rPr>
          <w:rFonts w:ascii="Times New Roman" w:hAnsi="Times New Roman" w:cs="Times New Roman"/>
          <w:sz w:val="24"/>
          <w:szCs w:val="24"/>
        </w:rPr>
        <w:t>набивные мячи, баскетбольные мячи, волей</w:t>
      </w:r>
      <w:r w:rsidR="00E63DCD" w:rsidRPr="00942422">
        <w:rPr>
          <w:rFonts w:ascii="Times New Roman" w:hAnsi="Times New Roman" w:cs="Times New Roman"/>
          <w:sz w:val="24"/>
          <w:szCs w:val="24"/>
        </w:rPr>
        <w:t>больные мячи, футбольные мячи</w:t>
      </w:r>
      <w:r w:rsidRPr="0094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конусы</w:t>
      </w:r>
    </w:p>
    <w:p w:rsidR="00FB4956" w:rsidRPr="00732DA0" w:rsidRDefault="00E63DCD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</w:t>
      </w:r>
      <w:r w:rsidRPr="00732DA0">
        <w:rPr>
          <w:rFonts w:ascii="Times New Roman" w:hAnsi="Times New Roman" w:cs="Times New Roman"/>
          <w:sz w:val="24"/>
          <w:szCs w:val="24"/>
        </w:rPr>
        <w:t xml:space="preserve">имнастическая </w:t>
      </w:r>
      <w:r w:rsidR="00127F76" w:rsidRPr="00942422">
        <w:rPr>
          <w:rFonts w:ascii="Times New Roman" w:hAnsi="Times New Roman" w:cs="Times New Roman"/>
          <w:sz w:val="24"/>
          <w:szCs w:val="24"/>
        </w:rPr>
        <w:t>палка</w:t>
      </w:r>
    </w:p>
    <w:p w:rsidR="004C4FF1" w:rsidRPr="00732DA0" w:rsidRDefault="00127F76" w:rsidP="00971E82">
      <w:pPr>
        <w:pStyle w:val="a4"/>
        <w:spacing w:after="0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942422">
        <w:rPr>
          <w:rFonts w:ascii="Times New Roman" w:hAnsi="Times New Roman"/>
          <w:b/>
          <w:sz w:val="24"/>
          <w:szCs w:val="24"/>
        </w:rPr>
        <w:t xml:space="preserve">Межпредметная и внутрипредметная интеграция: </w:t>
      </w:r>
      <w:r w:rsidR="00010E1A" w:rsidRPr="00942422">
        <w:rPr>
          <w:rFonts w:ascii="Times New Roman" w:hAnsi="Times New Roman"/>
          <w:sz w:val="24"/>
          <w:szCs w:val="24"/>
        </w:rPr>
        <w:t>физическая культура</w:t>
      </w:r>
    </w:p>
    <w:p w:rsidR="00E633D2" w:rsidRPr="00732DA0" w:rsidRDefault="00E633D2" w:rsidP="00E633D2">
      <w:pPr>
        <w:pStyle w:val="a4"/>
        <w:spacing w:after="0"/>
        <w:ind w:left="0"/>
        <w:rPr>
          <w:rStyle w:val="a6"/>
          <w:rFonts w:ascii="Times New Roman" w:hAnsi="Times New Roman"/>
          <w:sz w:val="24"/>
          <w:szCs w:val="24"/>
        </w:rPr>
      </w:pPr>
    </w:p>
    <w:p w:rsidR="008E590E" w:rsidRPr="008568BF" w:rsidRDefault="00AC559B" w:rsidP="00AC559B">
      <w:pPr>
        <w:ind w:left="1776" w:firstLine="34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5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EF8" w:rsidRPr="000E25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0E" w:rsidRPr="008568BF">
        <w:rPr>
          <w:rFonts w:ascii="Times New Roman" w:hAnsi="Times New Roman" w:cs="Times New Roman"/>
          <w:b/>
          <w:sz w:val="24"/>
          <w:szCs w:val="24"/>
        </w:rPr>
        <w:t>П</w:t>
      </w:r>
      <w:r w:rsidR="008568BF" w:rsidRPr="008568BF">
        <w:rPr>
          <w:rFonts w:ascii="Times New Roman" w:hAnsi="Times New Roman" w:cs="Times New Roman"/>
          <w:b/>
          <w:sz w:val="24"/>
          <w:szCs w:val="24"/>
          <w:lang w:val="en-US"/>
        </w:rPr>
        <w:t>ЛАНИРУЕМЫЙ РЕЗУЛЬТАТ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установок здорового образа жизни;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8568BF" w:rsidRPr="00413ECE">
        <w:rPr>
          <w:rFonts w:ascii="Times New Roman" w:hAnsi="Times New Roman" w:cs="Times New Roman"/>
          <w:sz w:val="24"/>
          <w:szCs w:val="24"/>
        </w:rPr>
        <w:t xml:space="preserve"> самоконтроля, самонаблюдения и </w:t>
      </w:r>
      <w:r w:rsidRPr="00413ECE">
        <w:rPr>
          <w:rFonts w:ascii="Times New Roman" w:hAnsi="Times New Roman" w:cs="Times New Roman"/>
          <w:sz w:val="24"/>
          <w:szCs w:val="24"/>
        </w:rPr>
        <w:t>саморегуляции;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снижение заболеваемости простудными заболеваниями и гриппом;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и соблюдение правил игр;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правил спортивных игр (пионербол, баскетбол, футбол);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умение играть в спортивные игры (пионербол, баскетбол, футбол);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воспитание и формирование лидерс</w:t>
      </w:r>
      <w:r w:rsidR="008568BF" w:rsidRPr="00413ECE">
        <w:rPr>
          <w:rFonts w:ascii="Times New Roman" w:hAnsi="Times New Roman" w:cs="Times New Roman"/>
          <w:sz w:val="24"/>
          <w:szCs w:val="24"/>
        </w:rPr>
        <w:t xml:space="preserve">ких качеств личности, способной </w:t>
      </w:r>
      <w:r w:rsidRPr="00413ECE">
        <w:rPr>
          <w:rFonts w:ascii="Times New Roman" w:hAnsi="Times New Roman" w:cs="Times New Roman"/>
          <w:sz w:val="24"/>
          <w:szCs w:val="24"/>
        </w:rPr>
        <w:t>взаимодействовать в команде;</w:t>
      </w:r>
    </w:p>
    <w:p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:rsidR="008E590E" w:rsidRDefault="008E590E" w:rsidP="00AC559B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4"/>
          <w:szCs w:val="24"/>
          <w:lang w:val="en-US"/>
        </w:rPr>
      </w:pPr>
    </w:p>
    <w:p w:rsidR="00127F76" w:rsidRDefault="002C4F66" w:rsidP="00B21F73">
      <w:pPr>
        <w:pStyle w:val="a4"/>
        <w:spacing w:after="0"/>
        <w:ind w:left="2124" w:firstLine="708"/>
        <w:rPr>
          <w:rStyle w:val="a6"/>
          <w:rFonts w:ascii="Times New Roman" w:hAnsi="Times New Roman"/>
          <w:sz w:val="24"/>
          <w:szCs w:val="24"/>
          <w:lang w:val="en-US"/>
        </w:rPr>
      </w:pPr>
      <w:r>
        <w:rPr>
          <w:rStyle w:val="a6"/>
          <w:rFonts w:ascii="Times New Roman" w:hAnsi="Times New Roman"/>
          <w:sz w:val="24"/>
          <w:szCs w:val="24"/>
          <w:lang w:val="en-US"/>
        </w:rPr>
        <w:t>ОЖИДАЕМЫЕ РЕЗУЛЬТАТЫ</w:t>
      </w:r>
    </w:p>
    <w:p w:rsidR="00AF0B51" w:rsidRPr="00B21F73" w:rsidRDefault="00AF0B51" w:rsidP="00B21F73">
      <w:pPr>
        <w:pStyle w:val="a4"/>
        <w:spacing w:after="0"/>
        <w:ind w:left="2124"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916" w:type="dxa"/>
        <w:tblLook w:val="04A0"/>
      </w:tblPr>
      <w:tblGrid>
        <w:gridCol w:w="2411"/>
        <w:gridCol w:w="2551"/>
        <w:gridCol w:w="2572"/>
        <w:gridCol w:w="2815"/>
      </w:tblGrid>
      <w:tr w:rsidR="00127F76" w:rsidRPr="00942422" w:rsidTr="000C6082">
        <w:tc>
          <w:tcPr>
            <w:tcW w:w="2411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572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815" w:type="dxa"/>
          </w:tcPr>
          <w:p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127F76" w:rsidRPr="00942422" w:rsidTr="000C6082">
        <w:tc>
          <w:tcPr>
            <w:tcW w:w="2411" w:type="dxa"/>
          </w:tcPr>
          <w:p w:rsidR="00127F76" w:rsidRPr="00942422" w:rsidRDefault="00127F76" w:rsidP="000C608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42422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- оценивать </w:t>
            </w:r>
            <w:r w:rsidR="005E19B4">
              <w:rPr>
                <w:rFonts w:ascii="Times New Roman" w:hAnsi="Times New Roman"/>
                <w:w w:val="114"/>
                <w:sz w:val="24"/>
                <w:szCs w:val="24"/>
              </w:rPr>
              <w:t>поступки людей, жизненн</w:t>
            </w:r>
            <w:r w:rsidR="005E19B4" w:rsidRPr="005E19B4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942422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ситуации</w:t>
            </w:r>
            <w:r w:rsidRPr="00942422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3"/>
                <w:sz w:val="24"/>
                <w:szCs w:val="24"/>
              </w:rPr>
              <w:t>точки</w:t>
            </w:r>
            <w:r w:rsidRPr="00942422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3"/>
                <w:sz w:val="24"/>
                <w:szCs w:val="24"/>
              </w:rPr>
              <w:t>зре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42422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общепринятых</w:t>
            </w:r>
            <w:r w:rsidRPr="00942422">
              <w:rPr>
                <w:rFonts w:ascii="Times New Roman" w:hAnsi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942422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ценностей;</w:t>
            </w:r>
            <w:r w:rsidRPr="0094242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оценивать</w:t>
            </w:r>
            <w:r w:rsidRPr="0094242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конкретные</w:t>
            </w:r>
            <w:r w:rsidRPr="00942422">
              <w:rPr>
                <w:rFonts w:ascii="Times New Roman" w:hAnsi="Times New Roman"/>
                <w:spacing w:val="17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поступ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42422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942422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хорошие</w:t>
            </w:r>
            <w:r w:rsidRPr="00942422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42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5"/>
                <w:sz w:val="24"/>
                <w:szCs w:val="24"/>
              </w:rPr>
              <w:t>плохие;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- умение выражать </w:t>
            </w:r>
            <w:r w:rsidRPr="00942422">
              <w:rPr>
                <w:rFonts w:ascii="Times New Roman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94242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эмоции;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- понимать</w:t>
            </w:r>
            <w:r w:rsidRPr="00942422">
              <w:rPr>
                <w:rFonts w:ascii="Times New Roman" w:hAnsi="Times New Roman" w:cs="Times New Roman"/>
                <w:iCs/>
                <w:spacing w:val="2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эмоции</w:t>
            </w:r>
            <w:r w:rsidRPr="00942422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других людей, сочувствовать,</w:t>
            </w:r>
            <w:r w:rsidRPr="00942422">
              <w:rPr>
                <w:rFonts w:ascii="Times New Roman" w:hAnsi="Times New Roman" w:cs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сопереживать.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 xml:space="preserve">- определять </w:t>
            </w:r>
            <w:r w:rsidRPr="0094242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формировать</w:t>
            </w:r>
            <w:r w:rsidRPr="00942422">
              <w:rPr>
                <w:rFonts w:ascii="Times New Roman" w:hAnsi="Times New Roman" w:cs="Times New Roman"/>
                <w:iCs/>
                <w:spacing w:val="2"/>
                <w:w w:val="11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9424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деятельности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помо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r w:rsidRPr="0094242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учителя;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- проговаривать</w:t>
            </w:r>
            <w:r w:rsidRPr="00942422">
              <w:rPr>
                <w:rFonts w:ascii="Times New Roman" w:hAnsi="Times New Roman" w:cs="Times New Roman"/>
                <w:iCs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последовательность</w:t>
            </w:r>
            <w:r w:rsidRPr="00942422">
              <w:rPr>
                <w:rFonts w:ascii="Times New Roman" w:hAnsi="Times New Roman" w:cs="Times New Roman"/>
                <w:spacing w:val="-24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действий</w:t>
            </w:r>
            <w:r w:rsidRPr="00942422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во время занятия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Pr="00942422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работать</w:t>
            </w:r>
            <w:r w:rsidRPr="00942422">
              <w:rPr>
                <w:rFonts w:ascii="Times New Roman" w:hAnsi="Times New Roman" w:cs="Times New Roman"/>
                <w:iCs/>
                <w:spacing w:val="-2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4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определенному алгоритму.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- умение </w:t>
            </w:r>
            <w:r w:rsidRPr="00942422">
              <w:rPr>
                <w:rFonts w:ascii="Times New Roman" w:hAnsi="Times New Roman" w:cs="Times New Roman"/>
                <w:iCs/>
                <w:spacing w:val="-4"/>
                <w:w w:val="113"/>
                <w:sz w:val="24"/>
                <w:szCs w:val="24"/>
              </w:rPr>
              <w:t>делат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ь</w:t>
            </w:r>
            <w:r w:rsidRPr="00942422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spacing w:val="-4"/>
                <w:w w:val="113"/>
                <w:sz w:val="24"/>
                <w:szCs w:val="24"/>
              </w:rPr>
              <w:t>вывод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 w:cs="Times New Roman"/>
                <w:iCs/>
                <w:spacing w:val="-2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4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результат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942422">
              <w:rPr>
                <w:rFonts w:ascii="Times New Roman" w:hAnsi="Times New Roman" w:cs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совместно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942422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работ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 w:cs="Times New Roman"/>
                <w:spacing w:val="-11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класс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942422">
              <w:rPr>
                <w:rFonts w:ascii="Times New Roman" w:hAnsi="Times New Roman" w:cs="Times New Roman"/>
                <w:spacing w:val="19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учителя.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94242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оформлять</w:t>
            </w:r>
            <w:r w:rsidRPr="00942422">
              <w:rPr>
                <w:rFonts w:ascii="Times New Roman" w:hAnsi="Times New Roman" w:cs="Times New Roman"/>
                <w:iCs/>
                <w:spacing w:val="-5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94242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мысли</w:t>
            </w:r>
            <w:r w:rsidRPr="00942422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устной</w:t>
            </w:r>
            <w:r w:rsidRPr="00942422">
              <w:rPr>
                <w:rFonts w:ascii="Times New Roman" w:hAnsi="Times New Roman" w:cs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9424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- слушат</w:t>
            </w:r>
            <w:r w:rsidRPr="00942422">
              <w:rPr>
                <w:rFonts w:ascii="Times New Roman" w:hAnsi="Times New Roman" w:cs="Times New Roman"/>
                <w:iCs/>
                <w:spacing w:val="-8"/>
                <w:w w:val="117"/>
                <w:sz w:val="24"/>
                <w:szCs w:val="24"/>
              </w:rPr>
              <w:t xml:space="preserve">ь 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iCs/>
                <w:spacing w:val="20"/>
                <w:w w:val="11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понимат</w:t>
            </w:r>
            <w:r w:rsidRPr="00942422">
              <w:rPr>
                <w:rFonts w:ascii="Times New Roman" w:hAnsi="Times New Roman" w:cs="Times New Roman"/>
                <w:iCs/>
                <w:spacing w:val="-8"/>
                <w:w w:val="116"/>
                <w:sz w:val="24"/>
                <w:szCs w:val="24"/>
              </w:rPr>
              <w:t xml:space="preserve">ь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других;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- договариваться</w:t>
            </w:r>
            <w:r w:rsidRPr="00942422">
              <w:rPr>
                <w:rFonts w:ascii="Times New Roman" w:hAnsi="Times New Roman" w:cs="Times New Roman"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одноклассниками</w:t>
            </w:r>
            <w:r w:rsidRPr="00942422">
              <w:rPr>
                <w:rFonts w:ascii="Times New Roman" w:hAnsi="Times New Roman" w:cs="Times New Roman"/>
                <w:spacing w:val="49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совместно</w:t>
            </w:r>
            <w:r w:rsidRPr="00942422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учителем</w:t>
            </w:r>
            <w:r w:rsidRPr="0094242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4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вилах</w:t>
            </w:r>
            <w:r w:rsidRPr="009424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поведения</w:t>
            </w:r>
            <w:r w:rsidRPr="00942422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общения</w:t>
            </w:r>
            <w:r w:rsidRPr="00942422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следовать</w:t>
            </w:r>
            <w:r w:rsidRPr="00942422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им;</w:t>
            </w:r>
          </w:p>
          <w:p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Pr="00942422">
              <w:rPr>
                <w:rFonts w:ascii="Times New Roman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работать</w:t>
            </w:r>
            <w:r w:rsidRPr="00942422">
              <w:rPr>
                <w:rFonts w:ascii="Times New Roman" w:hAnsi="Times New Roman" w:cs="Times New Roman"/>
                <w:iCs/>
                <w:spacing w:val="8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паре, </w:t>
            </w:r>
            <w:r w:rsidRPr="00942422">
              <w:rPr>
                <w:rFonts w:ascii="Times New Roman" w:hAnsi="Times New Roman" w:cs="Times New Roman"/>
                <w:iCs/>
                <w:spacing w:val="38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группе;</w:t>
            </w:r>
            <w:r w:rsidRPr="00942422">
              <w:rPr>
                <w:rFonts w:ascii="Times New Roman" w:hAnsi="Times New Roman" w:cs="Times New Roman"/>
                <w:iCs/>
                <w:spacing w:val="2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выполнять</w:t>
            </w:r>
            <w:r w:rsidRPr="00942422">
              <w:rPr>
                <w:rFonts w:ascii="Times New Roman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различные</w:t>
            </w:r>
            <w:r w:rsidRPr="00942422">
              <w:rPr>
                <w:rFonts w:ascii="Times New Roman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роли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(лидера</w:t>
            </w:r>
            <w:r w:rsidRPr="00942422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исполнителя).</w:t>
            </w:r>
          </w:p>
          <w:p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7B" w:rsidRPr="00732DA0" w:rsidRDefault="00D7687B" w:rsidP="00127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A200A" w:rsidRPr="000E25C7" w:rsidRDefault="001A200A" w:rsidP="00963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00A" w:rsidRPr="000E25C7" w:rsidRDefault="001A200A" w:rsidP="00963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76" w:rsidRPr="00732DA0" w:rsidRDefault="009637CB" w:rsidP="00963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CB">
        <w:rPr>
          <w:rFonts w:ascii="Times New Roman" w:hAnsi="Times New Roman" w:cs="Times New Roman"/>
          <w:b/>
          <w:sz w:val="24"/>
          <w:szCs w:val="24"/>
        </w:rPr>
        <w:lastRenderedPageBreak/>
        <w:t>УРОВЕНЬ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7CB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7CB">
        <w:rPr>
          <w:rFonts w:ascii="Times New Roman" w:hAnsi="Times New Roman" w:cs="Times New Roman"/>
          <w:b/>
          <w:sz w:val="24"/>
          <w:szCs w:val="24"/>
        </w:rPr>
        <w:t>ПО ПРОГРАММЕ</w:t>
      </w:r>
    </w:p>
    <w:p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 w:rsidRPr="00942422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стве общества, о социально одобряемых и неодобряемых фор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Второй уровень результатов </w:t>
      </w:r>
      <w:r w:rsidRPr="00942422">
        <w:rPr>
          <w:rFonts w:ascii="Times New Roman" w:hAnsi="Times New Roman" w:cs="Times New Roman"/>
          <w:sz w:val="24"/>
          <w:szCs w:val="24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циальной реальности в целом.</w:t>
      </w:r>
    </w:p>
    <w:p w:rsidR="002E407F" w:rsidRPr="000E25C7" w:rsidRDefault="00127F76" w:rsidP="002128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Третий уровень результатов — </w:t>
      </w:r>
      <w:r w:rsidRPr="00942422">
        <w:rPr>
          <w:rFonts w:ascii="Times New Roman" w:hAnsi="Times New Roman" w:cs="Times New Roman"/>
          <w:sz w:val="24"/>
          <w:szCs w:val="24"/>
        </w:rPr>
        <w:t>получение школьником</w:t>
      </w:r>
      <w:r w:rsidRPr="009424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2422">
        <w:rPr>
          <w:rFonts w:ascii="Times New Roman" w:hAnsi="Times New Roman" w:cs="Times New Roman"/>
          <w:sz w:val="24"/>
          <w:szCs w:val="24"/>
        </w:rPr>
        <w:t>опыта самостоятельного общественного действия.</w:t>
      </w:r>
    </w:p>
    <w:p w:rsidR="00127F76" w:rsidRPr="00212B31" w:rsidRDefault="00212B31" w:rsidP="00212B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31">
        <w:rPr>
          <w:rFonts w:ascii="Times New Roman" w:hAnsi="Times New Roman" w:cs="Times New Roman"/>
          <w:b/>
          <w:sz w:val="24"/>
          <w:szCs w:val="24"/>
        </w:rPr>
        <w:t>СИСТЕМА ОТСЛЕЖИВАНИЯ И ОЦЕНИВАНИЯ РЕЗУЛЬТАТОВ ОБУЧЕНИЯ ДЕТЕЙ</w:t>
      </w:r>
    </w:p>
    <w:p w:rsidR="00127F76" w:rsidRPr="00942422" w:rsidRDefault="00127F76" w:rsidP="00127F76">
      <w:pPr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участие воспитанников в праздниках, конкурсах, спортивных соревнованиях и мероприятиях школы;</w:t>
      </w:r>
    </w:p>
    <w:p w:rsidR="007B4171" w:rsidRPr="00732DA0" w:rsidRDefault="00127F76" w:rsidP="00AF0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открытые занятия, внеклассные мероприятия данной направленности.</w:t>
      </w:r>
    </w:p>
    <w:p w:rsidR="00DD0A94" w:rsidRPr="00732DA0" w:rsidRDefault="00DD0A94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FD" w:rsidRPr="00E011F2" w:rsidRDefault="00B66391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800"/>
        <w:gridCol w:w="5618"/>
        <w:gridCol w:w="3152"/>
      </w:tblGrid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619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раздела/урока</w:t>
            </w:r>
          </w:p>
        </w:tc>
        <w:tc>
          <w:tcPr>
            <w:tcW w:w="3152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(план)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поведения в спортивном зале. Народные игры.</w:t>
            </w:r>
          </w:p>
        </w:tc>
        <w:tc>
          <w:tcPr>
            <w:tcW w:w="3152" w:type="dxa"/>
            <w:vAlign w:val="center"/>
          </w:tcPr>
          <w:p w:rsidR="008959FD" w:rsidRPr="000C6082" w:rsidRDefault="000C6082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Терминология, Снаряды и их устройство. Личная гигиена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быстроты, игровые эстафеты.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Соревнование.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3152" w:type="dxa"/>
            <w:vAlign w:val="center"/>
          </w:tcPr>
          <w:p w:rsidR="008959FD" w:rsidRPr="000C6082" w:rsidRDefault="000C6082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Открытый урок.</w:t>
            </w:r>
          </w:p>
        </w:tc>
        <w:tc>
          <w:tcPr>
            <w:tcW w:w="3152" w:type="dxa"/>
            <w:vAlign w:val="center"/>
          </w:tcPr>
          <w:p w:rsidR="008959FD" w:rsidRPr="000C6082" w:rsidRDefault="000C6082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Режим дня. Культурно массовая работа.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  <w:tc>
          <w:tcPr>
            <w:tcW w:w="3152" w:type="dxa"/>
            <w:vAlign w:val="center"/>
          </w:tcPr>
          <w:p w:rsidR="008959FD" w:rsidRPr="000C6082" w:rsidRDefault="000C6082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  <w:tc>
          <w:tcPr>
            <w:tcW w:w="3152" w:type="dxa"/>
            <w:vAlign w:val="center"/>
          </w:tcPr>
          <w:p w:rsidR="008959FD" w:rsidRPr="000C608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0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Соревнование.</w:t>
            </w:r>
          </w:p>
        </w:tc>
        <w:tc>
          <w:tcPr>
            <w:tcW w:w="3152" w:type="dxa"/>
            <w:vAlign w:val="center"/>
          </w:tcPr>
          <w:p w:rsidR="008959FD" w:rsidRPr="00810593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81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:rsidR="008959FD" w:rsidRPr="00810593" w:rsidRDefault="00810593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Открытый урок.</w:t>
            </w:r>
          </w:p>
        </w:tc>
        <w:tc>
          <w:tcPr>
            <w:tcW w:w="3152" w:type="dxa"/>
            <w:vAlign w:val="center"/>
          </w:tcPr>
          <w:p w:rsidR="008959FD" w:rsidRPr="00810593" w:rsidRDefault="00810593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  <w:tc>
          <w:tcPr>
            <w:tcW w:w="3152" w:type="dxa"/>
            <w:vAlign w:val="center"/>
          </w:tcPr>
          <w:p w:rsidR="008959FD" w:rsidRPr="00810593" w:rsidRDefault="00810593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  <w:tc>
          <w:tcPr>
            <w:tcW w:w="3152" w:type="dxa"/>
            <w:vAlign w:val="center"/>
          </w:tcPr>
          <w:p w:rsidR="008959FD" w:rsidRPr="001F4161" w:rsidRDefault="000E25C7" w:rsidP="001F4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F4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  <w:tc>
          <w:tcPr>
            <w:tcW w:w="3152" w:type="dxa"/>
            <w:vAlign w:val="center"/>
          </w:tcPr>
          <w:p w:rsidR="008959FD" w:rsidRPr="001F4161" w:rsidRDefault="001F4161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  <w:tc>
          <w:tcPr>
            <w:tcW w:w="3152" w:type="dxa"/>
            <w:vAlign w:val="center"/>
          </w:tcPr>
          <w:p w:rsidR="008959FD" w:rsidRPr="001F4161" w:rsidRDefault="001F4161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Режим дня. Открытый урок.</w:t>
            </w:r>
          </w:p>
        </w:tc>
        <w:tc>
          <w:tcPr>
            <w:tcW w:w="3152" w:type="dxa"/>
            <w:vAlign w:val="center"/>
          </w:tcPr>
          <w:p w:rsidR="008959FD" w:rsidRPr="001F4161" w:rsidRDefault="001F4161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  <w:tc>
          <w:tcPr>
            <w:tcW w:w="3152" w:type="dxa"/>
            <w:vAlign w:val="center"/>
          </w:tcPr>
          <w:p w:rsidR="008959FD" w:rsidRPr="001E33FE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="001E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  <w:tc>
          <w:tcPr>
            <w:tcW w:w="3152" w:type="dxa"/>
            <w:vAlign w:val="center"/>
          </w:tcPr>
          <w:p w:rsidR="008959FD" w:rsidRPr="001E33FE" w:rsidRDefault="001E33FE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:rsidR="008959FD" w:rsidRPr="001E33FE" w:rsidRDefault="001E33FE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и ловкости.</w:t>
            </w:r>
          </w:p>
        </w:tc>
        <w:tc>
          <w:tcPr>
            <w:tcW w:w="3152" w:type="dxa"/>
            <w:vAlign w:val="center"/>
          </w:tcPr>
          <w:p w:rsidR="008959FD" w:rsidRPr="0049120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4912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E7C" w:rsidRPr="00E0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Личная гигиена. Открытый урок.</w:t>
            </w:r>
          </w:p>
        </w:tc>
        <w:tc>
          <w:tcPr>
            <w:tcW w:w="3152" w:type="dxa"/>
            <w:vAlign w:val="center"/>
          </w:tcPr>
          <w:p w:rsidR="008959FD" w:rsidRPr="0049120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912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выносливости.</w:t>
            </w:r>
          </w:p>
        </w:tc>
        <w:tc>
          <w:tcPr>
            <w:tcW w:w="3152" w:type="dxa"/>
            <w:vAlign w:val="center"/>
          </w:tcPr>
          <w:p w:rsidR="008959FD" w:rsidRPr="0049120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49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  <w:tc>
          <w:tcPr>
            <w:tcW w:w="3152" w:type="dxa"/>
            <w:vAlign w:val="center"/>
          </w:tcPr>
          <w:p w:rsidR="008959FD" w:rsidRPr="00491202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491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  <w:tc>
          <w:tcPr>
            <w:tcW w:w="3152" w:type="dxa"/>
            <w:vAlign w:val="center"/>
          </w:tcPr>
          <w:p w:rsidR="008959FD" w:rsidRPr="00491202" w:rsidRDefault="00491202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3152" w:type="dxa"/>
            <w:vAlign w:val="center"/>
          </w:tcPr>
          <w:p w:rsidR="008959FD" w:rsidRPr="003D1333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D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:rsidR="008959FD" w:rsidRPr="003D1333" w:rsidRDefault="003D1333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59FD" w:rsidRPr="00E011F2" w:rsidTr="00D0105E">
        <w:tc>
          <w:tcPr>
            <w:tcW w:w="800" w:type="dxa"/>
            <w:vAlign w:val="center"/>
          </w:tcPr>
          <w:p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9" w:type="dxa"/>
            <w:vAlign w:val="center"/>
          </w:tcPr>
          <w:p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 Открытый урок.</w:t>
            </w:r>
          </w:p>
        </w:tc>
        <w:tc>
          <w:tcPr>
            <w:tcW w:w="3152" w:type="dxa"/>
            <w:vAlign w:val="center"/>
          </w:tcPr>
          <w:p w:rsidR="008959FD" w:rsidRPr="003D1333" w:rsidRDefault="000E25C7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87C32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3D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E011F2" w:rsidRPr="00127F76" w:rsidRDefault="00E011F2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2051" w:rsidRPr="001F40F5" w:rsidRDefault="001F40F5" w:rsidP="004B16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СПИСОК </w:t>
      </w:r>
      <w:r w:rsidR="0067607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Ы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Кузнецов А. А., Рыжаков М. В., А. Кондаков А. М. Примерные программы основного общего образования. Физическая культура. – М.: Просвещение, 2010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Лях В.И., Зданевич А.А. Комплексная программа физического воспитания, 1 - 11 классы. – М.: Просвещение, 2008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Лях В.И., Физическая культура. Тестовый контроль. – М.: Просвещение, 2009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Научно-методический журнал “Физическая культура в школе”. </w:t>
      </w:r>
      <w:r w:rsidRPr="00E011F2">
        <w:rPr>
          <w:rFonts w:ascii="Times New Roman" w:hAnsi="Times New Roman" w:cs="Times New Roman"/>
          <w:sz w:val="24"/>
          <w:szCs w:val="24"/>
        </w:rPr>
        <w:t>–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М.: Школьная пресса, 2003-2012 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Родиченко В.С. Твой олимпийский учебник. Учебное пособие. </w:t>
      </w:r>
      <w:r w:rsidRPr="00E011F2">
        <w:rPr>
          <w:rFonts w:ascii="Times New Roman" w:hAnsi="Times New Roman" w:cs="Times New Roman"/>
          <w:sz w:val="24"/>
          <w:szCs w:val="24"/>
        </w:rPr>
        <w:t xml:space="preserve">– 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М.: Советский спорт, 2011 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>Уточкин А., Коваленко Н., Бондаренкова Г. Физическая культура в школе. Поурочные планы.</w:t>
      </w:r>
      <w:r w:rsidRPr="00E011F2">
        <w:rPr>
          <w:rFonts w:ascii="Times New Roman" w:hAnsi="Times New Roman" w:cs="Times New Roman"/>
          <w:sz w:val="24"/>
          <w:szCs w:val="24"/>
        </w:rPr>
        <w:t xml:space="preserve"> –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М.: Учитель, 2005</w:t>
      </w:r>
    </w:p>
    <w:p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России от 17 декабря 2010 г. № 1897</w:t>
      </w:r>
    </w:p>
    <w:p w:rsidR="009037FF" w:rsidRPr="009037FF" w:rsidRDefault="008973A2" w:rsidP="006263D6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FF">
        <w:rPr>
          <w:rFonts w:ascii="Times New Roman" w:hAnsi="Times New Roman" w:cs="Times New Roman"/>
          <w:sz w:val="24"/>
          <w:szCs w:val="24"/>
        </w:rPr>
        <w:t xml:space="preserve"> Ж. К. Холодов. В. С. Кузнецов Теория и методика физического воспитан</w:t>
      </w:r>
      <w:r w:rsidR="009037FF">
        <w:rPr>
          <w:rFonts w:ascii="Times New Roman" w:hAnsi="Times New Roman" w:cs="Times New Roman"/>
          <w:sz w:val="24"/>
          <w:szCs w:val="24"/>
        </w:rPr>
        <w:t>ия и спорта.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–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М.</w:t>
      </w:r>
      <w:r w:rsidR="009037FF" w:rsidRPr="009037FF">
        <w:rPr>
          <w:rFonts w:ascii="Times New Roman" w:hAnsi="Times New Roman" w:cs="Times New Roman"/>
          <w:sz w:val="24"/>
          <w:szCs w:val="24"/>
        </w:rPr>
        <w:t>:</w:t>
      </w:r>
      <w:r w:rsidR="009037FF">
        <w:rPr>
          <w:rFonts w:ascii="Times New Roman" w:hAnsi="Times New Roman" w:cs="Times New Roman"/>
          <w:sz w:val="24"/>
          <w:szCs w:val="24"/>
        </w:rPr>
        <w:t xml:space="preserve"> Академия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, </w:t>
      </w:r>
      <w:r w:rsidR="009037FF">
        <w:rPr>
          <w:rFonts w:ascii="Times New Roman" w:hAnsi="Times New Roman" w:cs="Times New Roman"/>
          <w:sz w:val="24"/>
          <w:szCs w:val="24"/>
        </w:rPr>
        <w:t>2003г</w:t>
      </w:r>
      <w:r w:rsidR="009037FF" w:rsidRPr="009037FF">
        <w:rPr>
          <w:rFonts w:ascii="Times New Roman" w:hAnsi="Times New Roman" w:cs="Times New Roman"/>
          <w:sz w:val="24"/>
          <w:szCs w:val="24"/>
        </w:rPr>
        <w:t>.</w:t>
      </w:r>
    </w:p>
    <w:p w:rsidR="009037FF" w:rsidRPr="009037FF" w:rsidRDefault="009037FF" w:rsidP="009037FF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Соколов</w:t>
      </w:r>
      <w:r w:rsidRPr="009037FF">
        <w:rPr>
          <w:rFonts w:ascii="Times New Roman" w:hAnsi="Times New Roman" w:cs="Times New Roman"/>
          <w:sz w:val="24"/>
          <w:szCs w:val="24"/>
        </w:rPr>
        <w:t>а Н.Г.</w:t>
      </w:r>
      <w:r w:rsidR="008973A2" w:rsidRPr="009037FF">
        <w:rPr>
          <w:rFonts w:ascii="Times New Roman" w:hAnsi="Times New Roman" w:cs="Times New Roman"/>
          <w:sz w:val="24"/>
          <w:szCs w:val="24"/>
        </w:rPr>
        <w:t xml:space="preserve"> Практическое руководство по детской лечебной физку</w:t>
      </w:r>
      <w:r>
        <w:rPr>
          <w:rFonts w:ascii="Times New Roman" w:hAnsi="Times New Roman" w:cs="Times New Roman"/>
          <w:sz w:val="24"/>
          <w:szCs w:val="24"/>
        </w:rPr>
        <w:t>льтуре. Ростов-на-Дону. Феникс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73A2" w:rsidRPr="009037FF">
        <w:rPr>
          <w:rFonts w:ascii="Times New Roman" w:hAnsi="Times New Roman" w:cs="Times New Roman"/>
          <w:sz w:val="24"/>
          <w:szCs w:val="24"/>
        </w:rPr>
        <w:t xml:space="preserve"> 2007г.</w:t>
      </w:r>
    </w:p>
    <w:p w:rsidR="008973A2" w:rsidRPr="009037FF" w:rsidRDefault="008973A2" w:rsidP="009037FF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7FF">
        <w:rPr>
          <w:rFonts w:ascii="Times New Roman" w:hAnsi="Times New Roman" w:cs="Times New Roman"/>
          <w:sz w:val="24"/>
          <w:szCs w:val="24"/>
        </w:rPr>
        <w:t xml:space="preserve"> Лях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В.И.</w:t>
      </w:r>
      <w:r w:rsidR="009037FF">
        <w:rPr>
          <w:rFonts w:ascii="Times New Roman" w:hAnsi="Times New Roman" w:cs="Times New Roman"/>
          <w:sz w:val="24"/>
          <w:szCs w:val="24"/>
        </w:rPr>
        <w:t xml:space="preserve"> Мой друг физкультура.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–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Pr="009037FF">
        <w:rPr>
          <w:rFonts w:ascii="Times New Roman" w:hAnsi="Times New Roman" w:cs="Times New Roman"/>
          <w:sz w:val="24"/>
          <w:szCs w:val="24"/>
        </w:rPr>
        <w:t>М.</w:t>
      </w:r>
      <w:r w:rsidR="009037FF" w:rsidRPr="009037FF">
        <w:rPr>
          <w:rFonts w:ascii="Times New Roman" w:hAnsi="Times New Roman" w:cs="Times New Roman"/>
          <w:sz w:val="24"/>
          <w:szCs w:val="24"/>
        </w:rPr>
        <w:t>:</w:t>
      </w:r>
      <w:r w:rsidR="009037FF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9037FF" w:rsidRPr="006263D6">
        <w:rPr>
          <w:rFonts w:ascii="Times New Roman" w:hAnsi="Times New Roman" w:cs="Times New Roman"/>
          <w:sz w:val="24"/>
          <w:szCs w:val="24"/>
        </w:rPr>
        <w:t>,</w:t>
      </w:r>
      <w:r w:rsidRPr="009037FF">
        <w:rPr>
          <w:rFonts w:ascii="Times New Roman" w:hAnsi="Times New Roman" w:cs="Times New Roman"/>
          <w:sz w:val="24"/>
          <w:szCs w:val="24"/>
        </w:rPr>
        <w:t xml:space="preserve"> 2006г.</w:t>
      </w:r>
    </w:p>
    <w:p w:rsidR="008973A2" w:rsidRPr="008973A2" w:rsidRDefault="008973A2" w:rsidP="009037FF">
      <w:pPr>
        <w:pStyle w:val="af2"/>
        <w:rPr>
          <w:rFonts w:ascii="Times New Roman" w:hAnsi="Times New Roman" w:cs="Times New Roman"/>
        </w:rPr>
      </w:pPr>
    </w:p>
    <w:p w:rsidR="004D2051" w:rsidRPr="00E011F2" w:rsidRDefault="004D2051" w:rsidP="004B1674">
      <w:pPr>
        <w:tabs>
          <w:tab w:val="left" w:pos="353"/>
          <w:tab w:val="left" w:pos="993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D2051" w:rsidRPr="00E011F2" w:rsidRDefault="004D2051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2051" w:rsidRPr="00E011F2" w:rsidSect="006263D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D7" w:rsidRDefault="00862CD7" w:rsidP="00E011F2">
      <w:pPr>
        <w:spacing w:after="0" w:line="240" w:lineRule="auto"/>
      </w:pPr>
      <w:r>
        <w:separator/>
      </w:r>
    </w:p>
  </w:endnote>
  <w:endnote w:type="continuationSeparator" w:id="0">
    <w:p w:rsidR="00862CD7" w:rsidRDefault="00862CD7" w:rsidP="00E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513333"/>
      <w:docPartObj>
        <w:docPartGallery w:val="Page Numbers (Bottom of Page)"/>
        <w:docPartUnique/>
      </w:docPartObj>
    </w:sdtPr>
    <w:sdtContent>
      <w:p w:rsidR="00117F35" w:rsidRDefault="00402C93">
        <w:pPr>
          <w:pStyle w:val="a9"/>
          <w:jc w:val="center"/>
        </w:pPr>
        <w:fldSimple w:instr="PAGE   \* MERGEFORMAT">
          <w:r w:rsidR="00355E90">
            <w:rPr>
              <w:noProof/>
            </w:rPr>
            <w:t>13</w:t>
          </w:r>
        </w:fldSimple>
      </w:p>
    </w:sdtContent>
  </w:sdt>
  <w:p w:rsidR="00117F35" w:rsidRDefault="00117F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D7" w:rsidRDefault="00862CD7" w:rsidP="00E011F2">
      <w:pPr>
        <w:spacing w:after="0" w:line="240" w:lineRule="auto"/>
      </w:pPr>
      <w:r>
        <w:separator/>
      </w:r>
    </w:p>
  </w:footnote>
  <w:footnote w:type="continuationSeparator" w:id="0">
    <w:p w:rsidR="00862CD7" w:rsidRDefault="00862CD7" w:rsidP="00E0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DCE"/>
    <w:multiLevelType w:val="hybridMultilevel"/>
    <w:tmpl w:val="89D8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AD7"/>
    <w:multiLevelType w:val="hybridMultilevel"/>
    <w:tmpl w:val="35B26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13393C"/>
    <w:multiLevelType w:val="hybridMultilevel"/>
    <w:tmpl w:val="4970D9E2"/>
    <w:lvl w:ilvl="0" w:tplc="70E6B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FD66DF"/>
    <w:multiLevelType w:val="hybridMultilevel"/>
    <w:tmpl w:val="6A8AA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051"/>
    <w:rsid w:val="0001034F"/>
    <w:rsid w:val="00010E1A"/>
    <w:rsid w:val="00023B3D"/>
    <w:rsid w:val="0002472B"/>
    <w:rsid w:val="000276C6"/>
    <w:rsid w:val="00065CA5"/>
    <w:rsid w:val="0009098E"/>
    <w:rsid w:val="00094A4C"/>
    <w:rsid w:val="000B0480"/>
    <w:rsid w:val="000C2ABD"/>
    <w:rsid w:val="000C6082"/>
    <w:rsid w:val="000C668C"/>
    <w:rsid w:val="000D0CA3"/>
    <w:rsid w:val="000E25C7"/>
    <w:rsid w:val="000F36C6"/>
    <w:rsid w:val="00117F35"/>
    <w:rsid w:val="00127F76"/>
    <w:rsid w:val="001302E6"/>
    <w:rsid w:val="00174A95"/>
    <w:rsid w:val="001A200A"/>
    <w:rsid w:val="001D34C5"/>
    <w:rsid w:val="001E33FE"/>
    <w:rsid w:val="001E43E6"/>
    <w:rsid w:val="001E77E9"/>
    <w:rsid w:val="001F40F5"/>
    <w:rsid w:val="001F4161"/>
    <w:rsid w:val="0020148F"/>
    <w:rsid w:val="0021286F"/>
    <w:rsid w:val="00212B31"/>
    <w:rsid w:val="00220BD6"/>
    <w:rsid w:val="002237EC"/>
    <w:rsid w:val="002269FF"/>
    <w:rsid w:val="00242C54"/>
    <w:rsid w:val="00256ADA"/>
    <w:rsid w:val="002579B4"/>
    <w:rsid w:val="00261283"/>
    <w:rsid w:val="002851D1"/>
    <w:rsid w:val="002B1722"/>
    <w:rsid w:val="002C4F66"/>
    <w:rsid w:val="002C64EA"/>
    <w:rsid w:val="002E16C8"/>
    <w:rsid w:val="002E407F"/>
    <w:rsid w:val="002F5639"/>
    <w:rsid w:val="00300AB5"/>
    <w:rsid w:val="00324B7A"/>
    <w:rsid w:val="00327ED9"/>
    <w:rsid w:val="00332D83"/>
    <w:rsid w:val="00355E90"/>
    <w:rsid w:val="003802B3"/>
    <w:rsid w:val="0038263B"/>
    <w:rsid w:val="003871EF"/>
    <w:rsid w:val="00396271"/>
    <w:rsid w:val="003D1333"/>
    <w:rsid w:val="00402C93"/>
    <w:rsid w:val="00413ECE"/>
    <w:rsid w:val="004220F4"/>
    <w:rsid w:val="00450656"/>
    <w:rsid w:val="0047235C"/>
    <w:rsid w:val="00485A72"/>
    <w:rsid w:val="00491202"/>
    <w:rsid w:val="004B1674"/>
    <w:rsid w:val="004C4FF1"/>
    <w:rsid w:val="004C67ED"/>
    <w:rsid w:val="004D2051"/>
    <w:rsid w:val="004E0F7E"/>
    <w:rsid w:val="00526DB3"/>
    <w:rsid w:val="005318A1"/>
    <w:rsid w:val="00553D86"/>
    <w:rsid w:val="00555D60"/>
    <w:rsid w:val="00557D4A"/>
    <w:rsid w:val="00557D7C"/>
    <w:rsid w:val="005925F2"/>
    <w:rsid w:val="00594B8C"/>
    <w:rsid w:val="005A1670"/>
    <w:rsid w:val="005E19B4"/>
    <w:rsid w:val="00613302"/>
    <w:rsid w:val="00614955"/>
    <w:rsid w:val="006263D6"/>
    <w:rsid w:val="00634FBB"/>
    <w:rsid w:val="00637EBD"/>
    <w:rsid w:val="00650406"/>
    <w:rsid w:val="00661E5B"/>
    <w:rsid w:val="0067607C"/>
    <w:rsid w:val="00683C40"/>
    <w:rsid w:val="00687C32"/>
    <w:rsid w:val="00695E7C"/>
    <w:rsid w:val="006B7304"/>
    <w:rsid w:val="006F3087"/>
    <w:rsid w:val="00710DD7"/>
    <w:rsid w:val="0072366A"/>
    <w:rsid w:val="00732DA0"/>
    <w:rsid w:val="007B1038"/>
    <w:rsid w:val="007B2B8D"/>
    <w:rsid w:val="007B4171"/>
    <w:rsid w:val="00810593"/>
    <w:rsid w:val="00832EF8"/>
    <w:rsid w:val="0084658E"/>
    <w:rsid w:val="008568BF"/>
    <w:rsid w:val="00862CD7"/>
    <w:rsid w:val="0089210D"/>
    <w:rsid w:val="008959FD"/>
    <w:rsid w:val="008973A2"/>
    <w:rsid w:val="008C02FD"/>
    <w:rsid w:val="008D34B0"/>
    <w:rsid w:val="008D61D0"/>
    <w:rsid w:val="008E4B49"/>
    <w:rsid w:val="008E590E"/>
    <w:rsid w:val="009037FF"/>
    <w:rsid w:val="00907CC2"/>
    <w:rsid w:val="00913DF7"/>
    <w:rsid w:val="00942422"/>
    <w:rsid w:val="009449D8"/>
    <w:rsid w:val="009637CB"/>
    <w:rsid w:val="00971E82"/>
    <w:rsid w:val="00983340"/>
    <w:rsid w:val="009D0D27"/>
    <w:rsid w:val="009D13E7"/>
    <w:rsid w:val="009D2E9D"/>
    <w:rsid w:val="009F6BF3"/>
    <w:rsid w:val="00A07CE2"/>
    <w:rsid w:val="00A203E3"/>
    <w:rsid w:val="00A44FE7"/>
    <w:rsid w:val="00A910C3"/>
    <w:rsid w:val="00AA6811"/>
    <w:rsid w:val="00AC559B"/>
    <w:rsid w:val="00AF0B51"/>
    <w:rsid w:val="00AF47B9"/>
    <w:rsid w:val="00B05F89"/>
    <w:rsid w:val="00B0720B"/>
    <w:rsid w:val="00B073C0"/>
    <w:rsid w:val="00B127CA"/>
    <w:rsid w:val="00B21F73"/>
    <w:rsid w:val="00B66391"/>
    <w:rsid w:val="00B95A05"/>
    <w:rsid w:val="00BE641D"/>
    <w:rsid w:val="00BE73BC"/>
    <w:rsid w:val="00BF5652"/>
    <w:rsid w:val="00C035E7"/>
    <w:rsid w:val="00C1262C"/>
    <w:rsid w:val="00C42975"/>
    <w:rsid w:val="00C711C2"/>
    <w:rsid w:val="00CA0183"/>
    <w:rsid w:val="00CA090F"/>
    <w:rsid w:val="00CA636F"/>
    <w:rsid w:val="00CB76AB"/>
    <w:rsid w:val="00CC0B47"/>
    <w:rsid w:val="00CD021A"/>
    <w:rsid w:val="00CD7AFD"/>
    <w:rsid w:val="00CE5D33"/>
    <w:rsid w:val="00CF6E2F"/>
    <w:rsid w:val="00D0105E"/>
    <w:rsid w:val="00D1309F"/>
    <w:rsid w:val="00D63D9C"/>
    <w:rsid w:val="00D65E43"/>
    <w:rsid w:val="00D71B0F"/>
    <w:rsid w:val="00D74A53"/>
    <w:rsid w:val="00D7687B"/>
    <w:rsid w:val="00D770A0"/>
    <w:rsid w:val="00D77753"/>
    <w:rsid w:val="00D87ECA"/>
    <w:rsid w:val="00DB6ABA"/>
    <w:rsid w:val="00DD0A94"/>
    <w:rsid w:val="00DE4608"/>
    <w:rsid w:val="00E004A4"/>
    <w:rsid w:val="00E011F2"/>
    <w:rsid w:val="00E0413C"/>
    <w:rsid w:val="00E40FE6"/>
    <w:rsid w:val="00E46F27"/>
    <w:rsid w:val="00E633D2"/>
    <w:rsid w:val="00E63DCD"/>
    <w:rsid w:val="00E740BB"/>
    <w:rsid w:val="00E9096E"/>
    <w:rsid w:val="00E91C58"/>
    <w:rsid w:val="00E951EF"/>
    <w:rsid w:val="00E96DF1"/>
    <w:rsid w:val="00EA5C0C"/>
    <w:rsid w:val="00EB6D0E"/>
    <w:rsid w:val="00EC3E29"/>
    <w:rsid w:val="00F10168"/>
    <w:rsid w:val="00F15C3F"/>
    <w:rsid w:val="00F2574E"/>
    <w:rsid w:val="00F37E1E"/>
    <w:rsid w:val="00F43078"/>
    <w:rsid w:val="00F518F4"/>
    <w:rsid w:val="00F76BD5"/>
    <w:rsid w:val="00F860A6"/>
    <w:rsid w:val="00F91B1B"/>
    <w:rsid w:val="00FB02B4"/>
    <w:rsid w:val="00FB413E"/>
    <w:rsid w:val="00FB4956"/>
    <w:rsid w:val="00FC29A4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A"/>
  </w:style>
  <w:style w:type="paragraph" w:styleId="1">
    <w:name w:val="heading 1"/>
    <w:basedOn w:val="a"/>
    <w:next w:val="a"/>
    <w:link w:val="10"/>
    <w:uiPriority w:val="9"/>
    <w:qFormat/>
    <w:rsid w:val="0063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0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aliases w:val="Обычный (Web),Обычный (веб)1,Обычный (веб)2,Обычный (веб)3"/>
    <w:basedOn w:val="a"/>
    <w:unhideWhenUsed/>
    <w:qFormat/>
    <w:rsid w:val="00634FB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6391"/>
  </w:style>
  <w:style w:type="character" w:styleId="a6">
    <w:name w:val="Strong"/>
    <w:basedOn w:val="a0"/>
    <w:qFormat/>
    <w:rsid w:val="00B66391"/>
    <w:rPr>
      <w:b/>
      <w:bCs/>
    </w:rPr>
  </w:style>
  <w:style w:type="paragraph" w:customStyle="1" w:styleId="fr2">
    <w:name w:val="fr2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F2"/>
  </w:style>
  <w:style w:type="paragraph" w:styleId="a9">
    <w:name w:val="footer"/>
    <w:basedOn w:val="a"/>
    <w:link w:val="aa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F2"/>
  </w:style>
  <w:style w:type="paragraph" w:styleId="ab">
    <w:name w:val="Balloon Text"/>
    <w:basedOn w:val="a"/>
    <w:link w:val="ac"/>
    <w:uiPriority w:val="99"/>
    <w:semiHidden/>
    <w:unhideWhenUsed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CE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27F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127F76"/>
    <w:rPr>
      <w:rFonts w:ascii="Calibri" w:eastAsia="Calibri" w:hAnsi="Calibri" w:cs="Times New Roman"/>
      <w:lang w:eastAsia="en-US"/>
    </w:rPr>
  </w:style>
  <w:style w:type="paragraph" w:styleId="af">
    <w:name w:val="Body Text Indent"/>
    <w:basedOn w:val="a"/>
    <w:link w:val="af0"/>
    <w:rsid w:val="00127F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27F76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mphasis"/>
    <w:basedOn w:val="a0"/>
    <w:qFormat/>
    <w:rsid w:val="00526DB3"/>
    <w:rPr>
      <w:i/>
      <w:iCs/>
    </w:rPr>
  </w:style>
  <w:style w:type="paragraph" w:styleId="af2">
    <w:name w:val="List Paragraph"/>
    <w:basedOn w:val="a"/>
    <w:uiPriority w:val="34"/>
    <w:qFormat/>
    <w:rsid w:val="00AF4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0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unhideWhenUsed/>
    <w:qFormat/>
    <w:rsid w:val="00634FB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6391"/>
  </w:style>
  <w:style w:type="character" w:styleId="a6">
    <w:name w:val="Strong"/>
    <w:basedOn w:val="a0"/>
    <w:uiPriority w:val="22"/>
    <w:qFormat/>
    <w:rsid w:val="00B66391"/>
    <w:rPr>
      <w:b/>
      <w:bCs/>
    </w:rPr>
  </w:style>
  <w:style w:type="paragraph" w:customStyle="1" w:styleId="fr2">
    <w:name w:val="fr2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F2"/>
  </w:style>
  <w:style w:type="paragraph" w:styleId="a9">
    <w:name w:val="footer"/>
    <w:basedOn w:val="a"/>
    <w:link w:val="aa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F2"/>
  </w:style>
  <w:style w:type="paragraph" w:styleId="ab">
    <w:name w:val="Balloon Text"/>
    <w:basedOn w:val="a"/>
    <w:link w:val="ac"/>
    <w:uiPriority w:val="99"/>
    <w:semiHidden/>
    <w:unhideWhenUsed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9871CCE9A1E6AD15EEABE37A3A7DC7A5AD3FF3381321798EA69F9D8537765D10DAFB9151CBt4O6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F3C7-10DE-4A27-B2D5-8FADD3D4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Admin</cp:lastModifiedBy>
  <cp:revision>213</cp:revision>
  <cp:lastPrinted>2013-11-07T22:02:00Z</cp:lastPrinted>
  <dcterms:created xsi:type="dcterms:W3CDTF">2013-11-07T22:03:00Z</dcterms:created>
  <dcterms:modified xsi:type="dcterms:W3CDTF">2015-11-08T17:11:00Z</dcterms:modified>
</cp:coreProperties>
</file>