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00" w:rsidRPr="00E551B2" w:rsidRDefault="002B0400" w:rsidP="002B0400">
      <w:pPr>
        <w:pStyle w:val="a3"/>
        <w:rPr>
          <w:b/>
          <w:i/>
          <w:color w:val="FF0000"/>
          <w:sz w:val="36"/>
          <w:szCs w:val="36"/>
        </w:rPr>
      </w:pPr>
      <w:r w:rsidRPr="00E551B2">
        <w:rPr>
          <w:b/>
          <w:i/>
          <w:color w:val="397745"/>
          <w:sz w:val="36"/>
          <w:szCs w:val="36"/>
        </w:rPr>
        <w:t xml:space="preserve">  </w:t>
      </w:r>
      <w:r w:rsidR="00EA48A8" w:rsidRPr="00E551B2">
        <w:rPr>
          <w:b/>
          <w:i/>
          <w:noProof/>
          <w:color w:val="397745"/>
          <w:sz w:val="36"/>
          <w:szCs w:val="36"/>
          <w:lang w:eastAsia="ru-RU"/>
        </w:rPr>
        <w:drawing>
          <wp:anchor distT="0" distB="0" distL="114300" distR="114300" simplePos="0" relativeHeight="251658240" behindDoc="0" locked="0" layoutInCell="1" allowOverlap="1">
            <wp:simplePos x="0" y="0"/>
            <wp:positionH relativeFrom="column">
              <wp:posOffset>125095</wp:posOffset>
            </wp:positionH>
            <wp:positionV relativeFrom="paragraph">
              <wp:posOffset>3810</wp:posOffset>
            </wp:positionV>
            <wp:extent cx="2442210" cy="1783080"/>
            <wp:effectExtent l="19050" t="0" r="0" b="0"/>
            <wp:wrapSquare wrapText="bothSides"/>
            <wp:docPr id="1" name="Рисунок 1" descr="C:\Users\user\Desktop\224-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24-05-4.jpg"/>
                    <pic:cNvPicPr>
                      <a:picLocks noChangeAspect="1" noChangeArrowheads="1"/>
                    </pic:cNvPicPr>
                  </pic:nvPicPr>
                  <pic:blipFill>
                    <a:blip r:embed="rId5" cstate="print"/>
                    <a:srcRect/>
                    <a:stretch>
                      <a:fillRect/>
                    </a:stretch>
                  </pic:blipFill>
                  <pic:spPr bwMode="auto">
                    <a:xfrm>
                      <a:off x="0" y="0"/>
                      <a:ext cx="2442210" cy="1783080"/>
                    </a:xfrm>
                    <a:prstGeom prst="rect">
                      <a:avLst/>
                    </a:prstGeom>
                    <a:noFill/>
                    <a:ln w="9525">
                      <a:noFill/>
                      <a:miter lim="800000"/>
                      <a:headEnd/>
                      <a:tailEnd/>
                    </a:ln>
                  </pic:spPr>
                </pic:pic>
              </a:graphicData>
            </a:graphic>
          </wp:anchor>
        </w:drawing>
      </w:r>
      <w:r w:rsidRPr="00E551B2">
        <w:rPr>
          <w:b/>
          <w:i/>
          <w:color w:val="397745"/>
          <w:sz w:val="36"/>
          <w:szCs w:val="36"/>
        </w:rPr>
        <w:t xml:space="preserve">  </w:t>
      </w:r>
      <w:r w:rsidR="00E551B2" w:rsidRPr="00E551B2">
        <w:rPr>
          <w:b/>
          <w:i/>
          <w:color w:val="FF0000"/>
          <w:sz w:val="36"/>
          <w:szCs w:val="36"/>
        </w:rPr>
        <w:t>«</w:t>
      </w:r>
      <w:r w:rsidRPr="00E551B2">
        <w:rPr>
          <w:b/>
          <w:i/>
          <w:color w:val="FF0000"/>
          <w:sz w:val="36"/>
          <w:szCs w:val="36"/>
        </w:rPr>
        <w:t>Культура еды и поведения  за столом    детей дошкольного возраста</w:t>
      </w:r>
      <w:r w:rsidR="00E551B2" w:rsidRPr="00E551B2">
        <w:rPr>
          <w:b/>
          <w:i/>
          <w:color w:val="FF0000"/>
          <w:sz w:val="36"/>
          <w:szCs w:val="36"/>
        </w:rPr>
        <w:t>».</w:t>
      </w:r>
    </w:p>
    <w:p w:rsidR="002B0400" w:rsidRPr="00E551B2" w:rsidRDefault="002B0400" w:rsidP="00E551B2">
      <w:pPr>
        <w:pStyle w:val="a3"/>
        <w:jc w:val="both"/>
        <w:rPr>
          <w:i/>
          <w:sz w:val="28"/>
          <w:szCs w:val="28"/>
        </w:rPr>
      </w:pPr>
      <w:r w:rsidRPr="00190E3C">
        <w:rPr>
          <w:i/>
          <w:sz w:val="28"/>
          <w:szCs w:val="28"/>
        </w:rPr>
        <w:t xml:space="preserve">     </w:t>
      </w:r>
      <w:r w:rsidRPr="00E551B2">
        <w:rPr>
          <w:i/>
          <w:sz w:val="28"/>
          <w:szCs w:val="28"/>
        </w:rPr>
        <w:t>К сожалению, сегодня те замечательные правила этикета, которые были обязательным условием приема пищи в прошлом веке, постепенно утрачиваются. Мы все чаще «перехватываем» на ходу, что не только не эстетично выглядит, но и вредно для здоровья. Постарайтесь с раннего детства воспитать у своего ребенка навыки правильного и рационального приема пищи.</w:t>
      </w:r>
    </w:p>
    <w:p w:rsidR="002B0400" w:rsidRPr="00E551B2" w:rsidRDefault="002B0400" w:rsidP="00E551B2">
      <w:pPr>
        <w:pStyle w:val="a3"/>
        <w:jc w:val="both"/>
        <w:rPr>
          <w:b/>
          <w:i/>
          <w:color w:val="FF0000"/>
          <w:sz w:val="28"/>
          <w:szCs w:val="28"/>
          <w:u w:val="single"/>
        </w:rPr>
      </w:pPr>
      <w:r w:rsidRPr="00E551B2">
        <w:rPr>
          <w:i/>
          <w:color w:val="FF0000"/>
          <w:sz w:val="28"/>
          <w:szCs w:val="28"/>
        </w:rPr>
        <w:t xml:space="preserve">                              </w:t>
      </w:r>
      <w:r w:rsidR="00E551B2" w:rsidRPr="00E551B2">
        <w:rPr>
          <w:i/>
          <w:color w:val="FF0000"/>
          <w:sz w:val="28"/>
          <w:szCs w:val="28"/>
        </w:rPr>
        <w:t xml:space="preserve">                           </w:t>
      </w:r>
      <w:r w:rsidRPr="00E551B2">
        <w:rPr>
          <w:i/>
          <w:color w:val="FF0000"/>
          <w:sz w:val="28"/>
          <w:szCs w:val="28"/>
        </w:rPr>
        <w:t xml:space="preserve"> </w:t>
      </w:r>
      <w:r w:rsidRPr="00E551B2">
        <w:rPr>
          <w:b/>
          <w:i/>
          <w:color w:val="FF0000"/>
          <w:sz w:val="28"/>
          <w:szCs w:val="28"/>
          <w:u w:val="single"/>
        </w:rPr>
        <w:t>Воспитайте сдержанность</w:t>
      </w:r>
      <w:r w:rsidR="00E551B2">
        <w:rPr>
          <w:b/>
          <w:i/>
          <w:color w:val="FF0000"/>
          <w:sz w:val="28"/>
          <w:szCs w:val="28"/>
          <w:u w:val="single"/>
        </w:rPr>
        <w:t>.</w:t>
      </w:r>
    </w:p>
    <w:p w:rsidR="002B0400" w:rsidRPr="00E551B2" w:rsidRDefault="002B0400" w:rsidP="00E551B2">
      <w:pPr>
        <w:pStyle w:val="a3"/>
        <w:jc w:val="both"/>
        <w:rPr>
          <w:i/>
          <w:sz w:val="28"/>
          <w:szCs w:val="28"/>
        </w:rPr>
      </w:pPr>
      <w:r w:rsidRPr="00E551B2">
        <w:rPr>
          <w:i/>
          <w:sz w:val="28"/>
          <w:szCs w:val="28"/>
        </w:rPr>
        <w:t xml:space="preserve">     Прежде всего, приучите ребенка не опаздывать к столу: во-первых, потому, что питание в установленное время гораздо полезнее для здоровья; во-вторых, потому, что нарушение домашнего порядка приема пищи является неуважением к тем, кто ждет. Прежде чем сесть за стол, необходимо вымыть руки с мылом и проверить свой внешний вид. Запретите ребенку сидеть за столом, сгорбившись и низко склонившись над своей тарелкой. Объясните, что нельзя класть на стол руки или облокачиваться на него, а также класть ногу на ногу и раскачиваться на стуле. За столом не рекомендуется разговаривать.</w:t>
      </w:r>
    </w:p>
    <w:p w:rsidR="002B0400" w:rsidRPr="00E551B2" w:rsidRDefault="002B0400" w:rsidP="00E551B2">
      <w:pPr>
        <w:pStyle w:val="a3"/>
        <w:jc w:val="both"/>
        <w:rPr>
          <w:b/>
          <w:i/>
          <w:color w:val="FF0000"/>
          <w:sz w:val="28"/>
          <w:szCs w:val="28"/>
          <w:u w:val="single"/>
        </w:rPr>
      </w:pPr>
      <w:r w:rsidRPr="00E551B2">
        <w:rPr>
          <w:i/>
          <w:color w:val="FF0000"/>
          <w:sz w:val="28"/>
          <w:szCs w:val="28"/>
        </w:rPr>
        <w:t xml:space="preserve">                                  </w:t>
      </w:r>
      <w:r w:rsidR="00E551B2" w:rsidRPr="00E551B2">
        <w:rPr>
          <w:i/>
          <w:color w:val="FF0000"/>
          <w:sz w:val="28"/>
          <w:szCs w:val="28"/>
        </w:rPr>
        <w:t xml:space="preserve">                       </w:t>
      </w:r>
      <w:r w:rsidRPr="00E551B2">
        <w:rPr>
          <w:i/>
          <w:color w:val="FF0000"/>
          <w:sz w:val="28"/>
          <w:szCs w:val="28"/>
        </w:rPr>
        <w:t xml:space="preserve">  </w:t>
      </w:r>
      <w:r w:rsidR="00E551B2" w:rsidRPr="00E551B2">
        <w:rPr>
          <w:b/>
          <w:i/>
          <w:color w:val="FF0000"/>
          <w:sz w:val="28"/>
          <w:szCs w:val="28"/>
          <w:u w:val="single"/>
        </w:rPr>
        <w:t>Б</w:t>
      </w:r>
      <w:r w:rsidRPr="00E551B2">
        <w:rPr>
          <w:b/>
          <w:i/>
          <w:color w:val="FF0000"/>
          <w:sz w:val="28"/>
          <w:szCs w:val="28"/>
          <w:u w:val="single"/>
        </w:rPr>
        <w:t>ез ножа не обойтись</w:t>
      </w:r>
      <w:r w:rsidR="00E551B2">
        <w:rPr>
          <w:b/>
          <w:i/>
          <w:color w:val="FF0000"/>
          <w:sz w:val="28"/>
          <w:szCs w:val="28"/>
          <w:u w:val="single"/>
        </w:rPr>
        <w:t>.</w:t>
      </w:r>
    </w:p>
    <w:p w:rsidR="002B0400" w:rsidRPr="00E551B2" w:rsidRDefault="002B0400" w:rsidP="00E551B2">
      <w:pPr>
        <w:pStyle w:val="a3"/>
        <w:jc w:val="both"/>
        <w:rPr>
          <w:i/>
          <w:sz w:val="28"/>
          <w:szCs w:val="28"/>
        </w:rPr>
      </w:pPr>
      <w:r w:rsidRPr="00E551B2">
        <w:rPr>
          <w:i/>
          <w:sz w:val="28"/>
          <w:szCs w:val="28"/>
        </w:rPr>
        <w:t xml:space="preserve">      Когда вашему ребенку исполнится пять лет, вы уже можете учить его пользоваться столовым ножом. Ребенок должен уметь держать вилку в левой руке, чтобы правая рука  оставалась свободной для ножа. Также ему надо знать, что ножом режут только ту пищу, которую нельзя размельчить вилкой. При этом разрезается на куски не вся порция сразу, а отрезается небольшой кусочек после того, как предыдущий разжеван и проглочен. Все, что находится в супе, разделяют ложкой.  Мясо, которое трудно разделить, разрезают ножом, но только после того, как суп съеден. И еще одно важное правило: обязательно объясните своему чаду, что нож никогда не надо брать в рот – ведь при этом можно порезать губы и язык. Из общего блюда на столе запрещено брать еду своей личной вилкой – для этого пользуются специально предназначенным прибором. Все, что не пачкает рук и что можно взять, не тронув еды, остающейся на блюде, - хлеб, печенье, сухари, фрукты…  - берут руками.</w:t>
      </w:r>
    </w:p>
    <w:p w:rsidR="002B0400" w:rsidRPr="00E551B2" w:rsidRDefault="002B0400" w:rsidP="00E551B2">
      <w:pPr>
        <w:pStyle w:val="a3"/>
        <w:jc w:val="both"/>
        <w:rPr>
          <w:b/>
          <w:i/>
          <w:color w:val="FF0000"/>
          <w:sz w:val="28"/>
          <w:szCs w:val="28"/>
          <w:u w:val="single"/>
        </w:rPr>
      </w:pPr>
      <w:r w:rsidRPr="00E551B2">
        <w:rPr>
          <w:b/>
          <w:i/>
          <w:color w:val="FF0000"/>
          <w:sz w:val="28"/>
          <w:szCs w:val="28"/>
        </w:rPr>
        <w:t xml:space="preserve">                                     </w:t>
      </w:r>
      <w:r w:rsidR="00E551B2" w:rsidRPr="00E551B2">
        <w:rPr>
          <w:b/>
          <w:i/>
          <w:color w:val="FF0000"/>
          <w:sz w:val="28"/>
          <w:szCs w:val="28"/>
        </w:rPr>
        <w:t xml:space="preserve">                      </w:t>
      </w:r>
      <w:r w:rsidRPr="00E551B2">
        <w:rPr>
          <w:b/>
          <w:i/>
          <w:color w:val="FF0000"/>
          <w:sz w:val="28"/>
          <w:szCs w:val="28"/>
          <w:u w:val="single"/>
        </w:rPr>
        <w:t>С уважением к пище.</w:t>
      </w:r>
    </w:p>
    <w:p w:rsidR="002B0400" w:rsidRPr="00E551B2" w:rsidRDefault="002B0400" w:rsidP="00E551B2">
      <w:pPr>
        <w:pStyle w:val="a3"/>
        <w:jc w:val="both"/>
        <w:rPr>
          <w:i/>
          <w:sz w:val="28"/>
          <w:szCs w:val="28"/>
        </w:rPr>
      </w:pPr>
      <w:r w:rsidRPr="00E551B2">
        <w:rPr>
          <w:i/>
          <w:sz w:val="28"/>
          <w:szCs w:val="28"/>
        </w:rPr>
        <w:t xml:space="preserve">       Очень не прилично перебирать еду на общем блюде в поисках лучшего куска – это демонстрирует не только невоспитанность, но и эгоизм вашего ребенка. Научите его брать только то, что лежит с краю. Если у вас на столе находится какое-либо кушанье в небольшом количестве, приучите его брать столько, чтобы осталось и  для других, сидящих за столом. Очень важным фактором воспитания столового этикета является развитие у малыша уважения к пище. Родители терпеливо должны добиваться того, чтобы ребенок не оставлял на тарелке недоеденных кусков и не играл с едой. Особое отношение у детей должно сложиться к хлебу, как к самому главному и почитаемому всеми продукту.</w:t>
      </w:r>
    </w:p>
    <w:p w:rsidR="002B0400" w:rsidRPr="00E551B2" w:rsidRDefault="002B0400" w:rsidP="00E551B2">
      <w:pPr>
        <w:pStyle w:val="a3"/>
        <w:jc w:val="both"/>
        <w:rPr>
          <w:i/>
          <w:sz w:val="28"/>
          <w:szCs w:val="28"/>
        </w:rPr>
      </w:pPr>
    </w:p>
    <w:p w:rsidR="002B0400" w:rsidRPr="00E551B2" w:rsidRDefault="002B0400" w:rsidP="00E551B2">
      <w:pPr>
        <w:pStyle w:val="a3"/>
        <w:jc w:val="both"/>
        <w:rPr>
          <w:i/>
          <w:sz w:val="28"/>
          <w:szCs w:val="28"/>
        </w:rPr>
      </w:pPr>
    </w:p>
    <w:p w:rsidR="00F43FCE" w:rsidRDefault="00F43FCE" w:rsidP="00E551B2">
      <w:pPr>
        <w:pStyle w:val="a3"/>
        <w:jc w:val="both"/>
        <w:rPr>
          <w:i/>
          <w:sz w:val="28"/>
          <w:szCs w:val="28"/>
        </w:rPr>
      </w:pPr>
      <w:r w:rsidRPr="00E551B2">
        <w:rPr>
          <w:i/>
          <w:sz w:val="28"/>
          <w:szCs w:val="28"/>
        </w:rPr>
        <w:lastRenderedPageBreak/>
        <w:t xml:space="preserve">        Навыки детей быстро становятся прочными, если они закрепляются постоянно, в разных ситуациях дома и в детском саду  требования должны быть едиными. Главное, чтобы детям было интересно, и чтобы они могли видеть результаты своих действий, (кто-то стал значительно опрятнее и т.д.). </w:t>
      </w:r>
    </w:p>
    <w:p w:rsidR="00616EEC" w:rsidRDefault="00616EEC" w:rsidP="00E551B2">
      <w:pPr>
        <w:pStyle w:val="a3"/>
        <w:jc w:val="both"/>
        <w:rPr>
          <w:i/>
          <w:sz w:val="28"/>
          <w:szCs w:val="28"/>
        </w:rPr>
      </w:pPr>
      <w:r>
        <w:rPr>
          <w:i/>
          <w:noProof/>
          <w:sz w:val="28"/>
          <w:szCs w:val="28"/>
          <w:lang w:eastAsia="ru-RU"/>
        </w:rPr>
        <w:drawing>
          <wp:anchor distT="0" distB="0" distL="114300" distR="114300" simplePos="0" relativeHeight="251662336" behindDoc="1" locked="0" layoutInCell="1" allowOverlap="1">
            <wp:simplePos x="0" y="0"/>
            <wp:positionH relativeFrom="column">
              <wp:posOffset>4137025</wp:posOffset>
            </wp:positionH>
            <wp:positionV relativeFrom="paragraph">
              <wp:posOffset>68580</wp:posOffset>
            </wp:positionV>
            <wp:extent cx="2415540" cy="1752600"/>
            <wp:effectExtent l="19050" t="0" r="3810" b="0"/>
            <wp:wrapTight wrapText="bothSides">
              <wp:wrapPolygon edited="0">
                <wp:start x="-170" y="0"/>
                <wp:lineTo x="-170" y="21365"/>
                <wp:lineTo x="21634" y="21365"/>
                <wp:lineTo x="21634" y="0"/>
                <wp:lineTo x="-170"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15540" cy="1752600"/>
                    </a:xfrm>
                    <a:prstGeom prst="rect">
                      <a:avLst/>
                    </a:prstGeom>
                    <a:noFill/>
                    <a:ln w="9525">
                      <a:noFill/>
                      <a:miter lim="800000"/>
                      <a:headEnd/>
                      <a:tailEnd/>
                    </a:ln>
                  </pic:spPr>
                </pic:pic>
              </a:graphicData>
            </a:graphic>
          </wp:anchor>
        </w:drawing>
      </w:r>
    </w:p>
    <w:p w:rsidR="00E551B2" w:rsidRPr="00E551B2" w:rsidRDefault="00E551B2" w:rsidP="00E551B2">
      <w:pPr>
        <w:pStyle w:val="a3"/>
        <w:jc w:val="both"/>
        <w:rPr>
          <w:i/>
          <w:sz w:val="28"/>
          <w:szCs w:val="28"/>
        </w:rPr>
      </w:pPr>
    </w:p>
    <w:p w:rsidR="00F43FCE" w:rsidRPr="00616EEC" w:rsidRDefault="00E551B2" w:rsidP="00E551B2">
      <w:pPr>
        <w:pStyle w:val="a3"/>
        <w:jc w:val="both"/>
        <w:rPr>
          <w:i/>
          <w:sz w:val="28"/>
          <w:szCs w:val="28"/>
        </w:rPr>
      </w:pPr>
      <w:r>
        <w:rPr>
          <w:i/>
          <w:sz w:val="28"/>
          <w:szCs w:val="28"/>
        </w:rPr>
        <w:t xml:space="preserve">      </w:t>
      </w:r>
      <w:r w:rsidR="00F43FCE" w:rsidRPr="00E551B2">
        <w:rPr>
          <w:i/>
          <w:sz w:val="28"/>
          <w:szCs w:val="28"/>
        </w:rPr>
        <w:t xml:space="preserve"> </w:t>
      </w:r>
      <w:r w:rsidR="00F43FCE" w:rsidRPr="00E551B2">
        <w:rPr>
          <w:i/>
          <w:color w:val="31849B" w:themeColor="accent5" w:themeShade="BF"/>
          <w:sz w:val="28"/>
          <w:szCs w:val="28"/>
          <w:u w:val="single"/>
        </w:rPr>
        <w:t>Проследим последовательность и постепенность задач по формированию культуры  еды  и поведения за столом с учетом возрастных особенностей ребенка.</w:t>
      </w:r>
      <w:r w:rsidR="00616EEC" w:rsidRPr="00616EEC">
        <w:rPr>
          <w:i/>
          <w:noProof/>
          <w:sz w:val="28"/>
          <w:szCs w:val="28"/>
          <w:lang w:eastAsia="ru-RU"/>
        </w:rPr>
        <w:t xml:space="preserve"> </w:t>
      </w:r>
    </w:p>
    <w:p w:rsidR="009971BC" w:rsidRDefault="00E551B2" w:rsidP="00E551B2">
      <w:pPr>
        <w:pStyle w:val="a3"/>
        <w:jc w:val="both"/>
        <w:rPr>
          <w:b/>
          <w:i/>
          <w:color w:val="FF0000"/>
          <w:sz w:val="28"/>
          <w:szCs w:val="28"/>
        </w:rPr>
      </w:pPr>
      <w:r w:rsidRPr="00E551B2">
        <w:rPr>
          <w:b/>
          <w:i/>
          <w:color w:val="FF0000"/>
          <w:sz w:val="28"/>
          <w:szCs w:val="28"/>
        </w:rPr>
        <w:t xml:space="preserve">                                      </w:t>
      </w:r>
    </w:p>
    <w:p w:rsidR="00616EEC" w:rsidRDefault="009971BC" w:rsidP="00E551B2">
      <w:pPr>
        <w:pStyle w:val="a3"/>
        <w:jc w:val="both"/>
        <w:rPr>
          <w:b/>
          <w:i/>
          <w:color w:val="C00000"/>
          <w:sz w:val="28"/>
          <w:szCs w:val="28"/>
        </w:rPr>
      </w:pPr>
      <w:r w:rsidRPr="009971BC">
        <w:rPr>
          <w:b/>
          <w:i/>
          <w:color w:val="C00000"/>
          <w:sz w:val="28"/>
          <w:szCs w:val="28"/>
        </w:rPr>
        <w:t xml:space="preserve">                                    </w:t>
      </w:r>
    </w:p>
    <w:p w:rsidR="00616EEC" w:rsidRDefault="00616EEC" w:rsidP="00E551B2">
      <w:pPr>
        <w:pStyle w:val="a3"/>
        <w:jc w:val="both"/>
        <w:rPr>
          <w:b/>
          <w:i/>
          <w:color w:val="C00000"/>
          <w:sz w:val="28"/>
          <w:szCs w:val="28"/>
        </w:rPr>
      </w:pPr>
    </w:p>
    <w:p w:rsidR="00F43FCE" w:rsidRPr="009971BC" w:rsidRDefault="00616EEC" w:rsidP="00E551B2">
      <w:pPr>
        <w:pStyle w:val="a3"/>
        <w:jc w:val="both"/>
        <w:rPr>
          <w:b/>
          <w:i/>
          <w:color w:val="C00000"/>
          <w:sz w:val="28"/>
          <w:szCs w:val="28"/>
        </w:rPr>
      </w:pPr>
      <w:r>
        <w:rPr>
          <w:b/>
          <w:i/>
          <w:color w:val="C00000"/>
          <w:sz w:val="28"/>
          <w:szCs w:val="28"/>
        </w:rPr>
        <w:t xml:space="preserve">                                                   </w:t>
      </w:r>
      <w:r w:rsidR="009971BC" w:rsidRPr="009971BC">
        <w:rPr>
          <w:b/>
          <w:i/>
          <w:color w:val="C00000"/>
          <w:sz w:val="28"/>
          <w:szCs w:val="28"/>
        </w:rPr>
        <w:t xml:space="preserve"> </w:t>
      </w:r>
      <w:r w:rsidR="00F43FCE" w:rsidRPr="009971BC">
        <w:rPr>
          <w:b/>
          <w:i/>
          <w:color w:val="C00000"/>
          <w:sz w:val="28"/>
          <w:szCs w:val="28"/>
        </w:rPr>
        <w:t>Первая младшая группа (от 2 до 3 лет)</w:t>
      </w:r>
    </w:p>
    <w:p w:rsidR="009971BC" w:rsidRPr="00E551B2" w:rsidRDefault="009971BC" w:rsidP="00E551B2">
      <w:pPr>
        <w:pStyle w:val="a3"/>
        <w:jc w:val="both"/>
        <w:rPr>
          <w:b/>
          <w:i/>
          <w:color w:val="FF0000"/>
          <w:sz w:val="28"/>
          <w:szCs w:val="28"/>
        </w:rPr>
      </w:pPr>
    </w:p>
    <w:p w:rsidR="00F43FCE" w:rsidRPr="009971BC" w:rsidRDefault="00F43FCE" w:rsidP="00E551B2">
      <w:pPr>
        <w:pStyle w:val="a3"/>
        <w:numPr>
          <w:ilvl w:val="0"/>
          <w:numId w:val="1"/>
        </w:numPr>
        <w:jc w:val="both"/>
        <w:rPr>
          <w:i/>
          <w:sz w:val="28"/>
          <w:szCs w:val="28"/>
        </w:rPr>
      </w:pPr>
      <w:r w:rsidRPr="00E551B2">
        <w:rPr>
          <w:i/>
          <w:sz w:val="28"/>
          <w:szCs w:val="28"/>
        </w:rPr>
        <w:t>Закреплять умение самостоятельно мыть руки перед едой, насухо вытирать лицо и руки полотенцем, опрятно есть, тщательно пережевывать пищу, держать ложку в правой руке, пользоваться салфеткой, полоскать рот по напоминанию взрослого.</w:t>
      </w:r>
    </w:p>
    <w:p w:rsidR="00F43FCE" w:rsidRPr="009971BC" w:rsidRDefault="00F43FCE" w:rsidP="00E551B2">
      <w:pPr>
        <w:pStyle w:val="a3"/>
        <w:numPr>
          <w:ilvl w:val="0"/>
          <w:numId w:val="1"/>
        </w:numPr>
        <w:jc w:val="both"/>
        <w:rPr>
          <w:i/>
          <w:sz w:val="28"/>
          <w:szCs w:val="28"/>
        </w:rPr>
      </w:pPr>
      <w:r w:rsidRPr="00E551B2">
        <w:rPr>
          <w:i/>
          <w:sz w:val="28"/>
          <w:szCs w:val="28"/>
        </w:rPr>
        <w:t>Сформировать умение выполнять элементарные правила культурного поведения: не выходить из-за стола не закончив еду, говорить "спасибо"</w:t>
      </w:r>
    </w:p>
    <w:p w:rsidR="00F43FCE" w:rsidRPr="009971BC" w:rsidRDefault="00F43FCE" w:rsidP="00E551B2">
      <w:pPr>
        <w:pStyle w:val="a3"/>
        <w:numPr>
          <w:ilvl w:val="0"/>
          <w:numId w:val="1"/>
        </w:numPr>
        <w:jc w:val="both"/>
        <w:rPr>
          <w:i/>
          <w:sz w:val="28"/>
          <w:szCs w:val="28"/>
        </w:rPr>
      </w:pPr>
      <w:r w:rsidRPr="00E551B2">
        <w:rPr>
          <w:i/>
          <w:sz w:val="28"/>
          <w:szCs w:val="28"/>
        </w:rPr>
        <w:t>На картинках и в жизни узнавать и правильно называть процессы еды, знать предметы необходимые для еды их свойства и качества;</w:t>
      </w:r>
    </w:p>
    <w:p w:rsidR="00F43FCE" w:rsidRPr="009971BC" w:rsidRDefault="00F43FCE" w:rsidP="00E551B2">
      <w:pPr>
        <w:pStyle w:val="a3"/>
        <w:numPr>
          <w:ilvl w:val="0"/>
          <w:numId w:val="1"/>
        </w:numPr>
        <w:jc w:val="both"/>
        <w:rPr>
          <w:i/>
          <w:sz w:val="28"/>
          <w:szCs w:val="28"/>
        </w:rPr>
      </w:pPr>
      <w:r w:rsidRPr="00E551B2">
        <w:rPr>
          <w:i/>
          <w:sz w:val="28"/>
          <w:szCs w:val="28"/>
        </w:rPr>
        <w:t>Переживать положительные чувства в связи с выполнением гигиенических действий;</w:t>
      </w:r>
    </w:p>
    <w:p w:rsidR="00F43FCE" w:rsidRPr="00E551B2" w:rsidRDefault="00F43FCE" w:rsidP="00E551B2">
      <w:pPr>
        <w:pStyle w:val="a3"/>
        <w:numPr>
          <w:ilvl w:val="0"/>
          <w:numId w:val="1"/>
        </w:numPr>
        <w:jc w:val="both"/>
        <w:rPr>
          <w:i/>
          <w:sz w:val="28"/>
          <w:szCs w:val="28"/>
        </w:rPr>
      </w:pPr>
      <w:r w:rsidRPr="00E551B2">
        <w:rPr>
          <w:i/>
          <w:sz w:val="28"/>
          <w:szCs w:val="28"/>
        </w:rPr>
        <w:t xml:space="preserve">Знать короткие стихи или </w:t>
      </w:r>
      <w:proofErr w:type="spellStart"/>
      <w:r w:rsidRPr="00E551B2">
        <w:rPr>
          <w:i/>
          <w:sz w:val="28"/>
          <w:szCs w:val="28"/>
        </w:rPr>
        <w:t>потешки</w:t>
      </w:r>
      <w:proofErr w:type="spellEnd"/>
      <w:r w:rsidRPr="00E551B2">
        <w:rPr>
          <w:i/>
          <w:sz w:val="28"/>
          <w:szCs w:val="28"/>
        </w:rPr>
        <w:t xml:space="preserve"> о еде, повторять их за взрослым или самостоятельно </w:t>
      </w:r>
    </w:p>
    <w:p w:rsidR="00F43FCE" w:rsidRPr="00E551B2" w:rsidRDefault="00F43FCE" w:rsidP="00E551B2">
      <w:pPr>
        <w:pStyle w:val="a3"/>
        <w:jc w:val="both"/>
        <w:rPr>
          <w:b/>
          <w:i/>
          <w:color w:val="FF0000"/>
          <w:sz w:val="28"/>
          <w:szCs w:val="28"/>
        </w:rPr>
      </w:pPr>
    </w:p>
    <w:p w:rsidR="00F43FCE" w:rsidRPr="009971BC" w:rsidRDefault="00E551B2" w:rsidP="00E551B2">
      <w:pPr>
        <w:pStyle w:val="a3"/>
        <w:jc w:val="both"/>
        <w:rPr>
          <w:b/>
          <w:i/>
          <w:color w:val="C00000"/>
          <w:sz w:val="28"/>
          <w:szCs w:val="28"/>
        </w:rPr>
      </w:pPr>
      <w:r w:rsidRPr="009971BC">
        <w:rPr>
          <w:b/>
          <w:i/>
          <w:color w:val="C00000"/>
          <w:sz w:val="28"/>
          <w:szCs w:val="28"/>
        </w:rPr>
        <w:t xml:space="preserve">                                  </w:t>
      </w:r>
      <w:r w:rsidR="009971BC" w:rsidRPr="009971BC">
        <w:rPr>
          <w:b/>
          <w:i/>
          <w:color w:val="C00000"/>
          <w:sz w:val="28"/>
          <w:szCs w:val="28"/>
        </w:rPr>
        <w:t xml:space="preserve"> </w:t>
      </w:r>
      <w:r w:rsidR="00616EEC">
        <w:rPr>
          <w:b/>
          <w:i/>
          <w:color w:val="C00000"/>
          <w:sz w:val="28"/>
          <w:szCs w:val="28"/>
        </w:rPr>
        <w:t xml:space="preserve">          </w:t>
      </w:r>
      <w:r w:rsidR="009971BC" w:rsidRPr="009971BC">
        <w:rPr>
          <w:b/>
          <w:i/>
          <w:color w:val="C00000"/>
          <w:sz w:val="28"/>
          <w:szCs w:val="28"/>
        </w:rPr>
        <w:t xml:space="preserve"> </w:t>
      </w:r>
      <w:r w:rsidR="00F43FCE" w:rsidRPr="009971BC">
        <w:rPr>
          <w:b/>
          <w:i/>
          <w:color w:val="C00000"/>
          <w:sz w:val="28"/>
          <w:szCs w:val="28"/>
        </w:rPr>
        <w:t>Вторая младшая группа (от 3 до 4 лет)</w:t>
      </w:r>
    </w:p>
    <w:p w:rsidR="009971BC" w:rsidRPr="009971BC" w:rsidRDefault="009971BC" w:rsidP="00E551B2">
      <w:pPr>
        <w:pStyle w:val="a3"/>
        <w:jc w:val="both"/>
        <w:rPr>
          <w:b/>
          <w:i/>
          <w:color w:val="C00000"/>
          <w:sz w:val="28"/>
          <w:szCs w:val="28"/>
        </w:rPr>
      </w:pPr>
    </w:p>
    <w:p w:rsidR="00F43FCE" w:rsidRPr="009971BC" w:rsidRDefault="00F43FCE" w:rsidP="00E551B2">
      <w:pPr>
        <w:pStyle w:val="a3"/>
        <w:numPr>
          <w:ilvl w:val="0"/>
          <w:numId w:val="2"/>
        </w:numPr>
        <w:jc w:val="both"/>
        <w:rPr>
          <w:i/>
          <w:sz w:val="28"/>
          <w:szCs w:val="28"/>
        </w:rPr>
      </w:pPr>
      <w:r w:rsidRPr="00E551B2">
        <w:rPr>
          <w:i/>
          <w:sz w:val="28"/>
          <w:szCs w:val="28"/>
        </w:rPr>
        <w:t>Научить самостоятельно и аккуратно мыть руки, лицо, правильно пользоваться мылом, расческой, насухо вытираться после умывания, вешать полотенце на свое место.</w:t>
      </w:r>
    </w:p>
    <w:p w:rsidR="00F43FCE" w:rsidRPr="009971BC" w:rsidRDefault="00F43FCE" w:rsidP="00E551B2">
      <w:pPr>
        <w:pStyle w:val="a3"/>
        <w:numPr>
          <w:ilvl w:val="0"/>
          <w:numId w:val="2"/>
        </w:numPr>
        <w:jc w:val="both"/>
        <w:rPr>
          <w:i/>
          <w:sz w:val="28"/>
          <w:szCs w:val="28"/>
        </w:rPr>
      </w:pPr>
      <w:r w:rsidRPr="00E551B2">
        <w:rPr>
          <w:i/>
          <w:sz w:val="28"/>
          <w:szCs w:val="28"/>
        </w:rPr>
        <w:t>Сформировать навыки приема пищи: не крошить хлеб, правильно пользоваться столовыми приборами, салфеткой, пережевывать пищу с закрытым ртом.</w:t>
      </w:r>
    </w:p>
    <w:p w:rsidR="00F43FCE" w:rsidRPr="009971BC" w:rsidRDefault="00F43FCE" w:rsidP="00E551B2">
      <w:pPr>
        <w:pStyle w:val="a3"/>
        <w:numPr>
          <w:ilvl w:val="0"/>
          <w:numId w:val="2"/>
        </w:numPr>
        <w:jc w:val="both"/>
        <w:rPr>
          <w:i/>
          <w:sz w:val="28"/>
          <w:szCs w:val="28"/>
        </w:rPr>
      </w:pPr>
      <w:r w:rsidRPr="00E551B2">
        <w:rPr>
          <w:i/>
          <w:sz w:val="28"/>
          <w:szCs w:val="28"/>
        </w:rPr>
        <w:t>В жизни и на картинках уверенно узнавать и называть процессы еды;</w:t>
      </w:r>
    </w:p>
    <w:p w:rsidR="00F43FCE" w:rsidRPr="009971BC" w:rsidRDefault="00F43FCE" w:rsidP="00E551B2">
      <w:pPr>
        <w:pStyle w:val="a3"/>
        <w:numPr>
          <w:ilvl w:val="0"/>
          <w:numId w:val="2"/>
        </w:numPr>
        <w:jc w:val="both"/>
        <w:rPr>
          <w:i/>
          <w:sz w:val="28"/>
          <w:szCs w:val="28"/>
        </w:rPr>
      </w:pPr>
      <w:r w:rsidRPr="00E551B2">
        <w:rPr>
          <w:i/>
          <w:sz w:val="28"/>
          <w:szCs w:val="28"/>
        </w:rPr>
        <w:t>Знать многие предметы и действия связанные с выполнением гигиенических процессов при приеме пищи;</w:t>
      </w:r>
    </w:p>
    <w:p w:rsidR="00F43FCE" w:rsidRPr="00E551B2" w:rsidRDefault="00F43FCE" w:rsidP="009971BC">
      <w:pPr>
        <w:pStyle w:val="a3"/>
        <w:numPr>
          <w:ilvl w:val="0"/>
          <w:numId w:val="2"/>
        </w:numPr>
        <w:jc w:val="both"/>
        <w:rPr>
          <w:i/>
          <w:sz w:val="28"/>
          <w:szCs w:val="28"/>
        </w:rPr>
      </w:pPr>
      <w:r w:rsidRPr="00E551B2">
        <w:rPr>
          <w:i/>
          <w:sz w:val="28"/>
          <w:szCs w:val="28"/>
        </w:rPr>
        <w:t>Знать отдельные правила поведения за столом (не разговаривать пока не прожевал и не проглотил пищу, вести себя спокойно, не крошить хлеб, благодарить старших);</w:t>
      </w:r>
    </w:p>
    <w:p w:rsidR="009971BC" w:rsidRPr="00616EEC" w:rsidRDefault="00F43FCE" w:rsidP="00E551B2">
      <w:pPr>
        <w:pStyle w:val="a3"/>
        <w:numPr>
          <w:ilvl w:val="0"/>
          <w:numId w:val="2"/>
        </w:numPr>
        <w:jc w:val="both"/>
        <w:rPr>
          <w:i/>
          <w:sz w:val="28"/>
          <w:szCs w:val="28"/>
        </w:rPr>
      </w:pPr>
      <w:r w:rsidRPr="00E551B2">
        <w:rPr>
          <w:i/>
          <w:sz w:val="28"/>
          <w:szCs w:val="28"/>
        </w:rPr>
        <w:t>Знать стихи о приеме пищи, с удовольствием слушать чтение детских книжек и рассматривать картинки с соответствующим содержанием.</w:t>
      </w:r>
    </w:p>
    <w:p w:rsidR="00616EEC" w:rsidRDefault="009971BC" w:rsidP="00E551B2">
      <w:pPr>
        <w:pStyle w:val="a3"/>
        <w:jc w:val="both"/>
        <w:rPr>
          <w:b/>
          <w:i/>
          <w:color w:val="C00000"/>
          <w:sz w:val="28"/>
          <w:szCs w:val="28"/>
        </w:rPr>
      </w:pPr>
      <w:r w:rsidRPr="009971BC">
        <w:rPr>
          <w:b/>
          <w:i/>
          <w:color w:val="C00000"/>
          <w:sz w:val="28"/>
          <w:szCs w:val="28"/>
        </w:rPr>
        <w:t xml:space="preserve">                 </w:t>
      </w:r>
      <w:r w:rsidR="00616EEC">
        <w:rPr>
          <w:b/>
          <w:i/>
          <w:color w:val="C00000"/>
          <w:sz w:val="28"/>
          <w:szCs w:val="28"/>
        </w:rPr>
        <w:t xml:space="preserve">                               </w:t>
      </w:r>
    </w:p>
    <w:p w:rsidR="00616EEC" w:rsidRPr="009971BC" w:rsidRDefault="00616EEC" w:rsidP="00E551B2">
      <w:pPr>
        <w:pStyle w:val="a3"/>
        <w:jc w:val="both"/>
        <w:rPr>
          <w:b/>
          <w:i/>
          <w:color w:val="C00000"/>
          <w:sz w:val="28"/>
          <w:szCs w:val="28"/>
        </w:rPr>
      </w:pPr>
      <w:r>
        <w:rPr>
          <w:b/>
          <w:i/>
          <w:color w:val="C00000"/>
          <w:sz w:val="28"/>
          <w:szCs w:val="28"/>
        </w:rPr>
        <w:lastRenderedPageBreak/>
        <w:t xml:space="preserve">                                                 </w:t>
      </w:r>
      <w:r w:rsidR="009971BC" w:rsidRPr="009971BC">
        <w:rPr>
          <w:b/>
          <w:i/>
          <w:color w:val="C00000"/>
          <w:sz w:val="28"/>
          <w:szCs w:val="28"/>
        </w:rPr>
        <w:t xml:space="preserve">  </w:t>
      </w:r>
      <w:r w:rsidR="00F43FCE" w:rsidRPr="009971BC">
        <w:rPr>
          <w:b/>
          <w:i/>
          <w:color w:val="C00000"/>
          <w:sz w:val="28"/>
          <w:szCs w:val="28"/>
        </w:rPr>
        <w:t>Средняя группа (от 4 до 5 лет)</w:t>
      </w:r>
    </w:p>
    <w:p w:rsidR="00F43FCE" w:rsidRPr="009971BC" w:rsidRDefault="00F43FCE" w:rsidP="00E551B2">
      <w:pPr>
        <w:pStyle w:val="a3"/>
        <w:jc w:val="both"/>
        <w:rPr>
          <w:b/>
          <w:i/>
          <w:color w:val="C00000"/>
          <w:sz w:val="28"/>
          <w:szCs w:val="28"/>
        </w:rPr>
      </w:pPr>
    </w:p>
    <w:p w:rsidR="00F43FCE" w:rsidRPr="009971BC" w:rsidRDefault="00F43FCE" w:rsidP="00E551B2">
      <w:pPr>
        <w:pStyle w:val="a3"/>
        <w:numPr>
          <w:ilvl w:val="0"/>
          <w:numId w:val="3"/>
        </w:numPr>
        <w:jc w:val="both"/>
        <w:rPr>
          <w:i/>
          <w:sz w:val="28"/>
          <w:szCs w:val="28"/>
        </w:rPr>
      </w:pPr>
      <w:r w:rsidRPr="00E551B2">
        <w:rPr>
          <w:i/>
          <w:sz w:val="28"/>
          <w:szCs w:val="28"/>
        </w:rPr>
        <w:t>Совершенствовать приобретенные умения: пищу брать понемногу, хорошо пережевывать, есть бесшумно, правильно пользоваться столовыми приборами (ложкой, вилкой ножом), салфеткой, полоскать рот после еды;</w:t>
      </w:r>
    </w:p>
    <w:p w:rsidR="00F43FCE" w:rsidRPr="009971BC" w:rsidRDefault="00F43FCE" w:rsidP="00E551B2">
      <w:pPr>
        <w:pStyle w:val="a3"/>
        <w:numPr>
          <w:ilvl w:val="0"/>
          <w:numId w:val="3"/>
        </w:numPr>
        <w:jc w:val="both"/>
        <w:rPr>
          <w:i/>
          <w:sz w:val="28"/>
          <w:szCs w:val="28"/>
        </w:rPr>
      </w:pPr>
      <w:r w:rsidRPr="00E551B2">
        <w:rPr>
          <w:i/>
          <w:sz w:val="28"/>
          <w:szCs w:val="28"/>
        </w:rPr>
        <w:t>Сформировать положительное отношение к гигиеническим процессам и культуре еды. Понимание того, что окружающие одобряют действия, связанные с соблюдением правил гигиены и опрятности, и осуждают проявления неряшливости, неопрятной еды;</w:t>
      </w:r>
    </w:p>
    <w:p w:rsidR="00F43FCE" w:rsidRPr="00E551B2" w:rsidRDefault="00F43FCE" w:rsidP="009971BC">
      <w:pPr>
        <w:pStyle w:val="a3"/>
        <w:numPr>
          <w:ilvl w:val="0"/>
          <w:numId w:val="3"/>
        </w:numPr>
        <w:jc w:val="both"/>
        <w:rPr>
          <w:i/>
          <w:sz w:val="28"/>
          <w:szCs w:val="28"/>
        </w:rPr>
      </w:pPr>
      <w:r w:rsidRPr="00E551B2">
        <w:rPr>
          <w:i/>
          <w:sz w:val="28"/>
          <w:szCs w:val="28"/>
        </w:rPr>
        <w:t xml:space="preserve">Знать наизусть стихи, </w:t>
      </w:r>
      <w:proofErr w:type="spellStart"/>
      <w:r w:rsidRPr="00E551B2">
        <w:rPr>
          <w:i/>
          <w:sz w:val="28"/>
          <w:szCs w:val="28"/>
        </w:rPr>
        <w:t>потешки</w:t>
      </w:r>
      <w:proofErr w:type="spellEnd"/>
      <w:r w:rsidRPr="00E551B2">
        <w:rPr>
          <w:i/>
          <w:sz w:val="28"/>
          <w:szCs w:val="28"/>
        </w:rPr>
        <w:t xml:space="preserve"> связанные с выполнением культурно - гигиенических правил.</w:t>
      </w:r>
    </w:p>
    <w:p w:rsidR="00F43FCE" w:rsidRPr="00E551B2" w:rsidRDefault="00F43FCE" w:rsidP="00E551B2">
      <w:pPr>
        <w:pStyle w:val="a3"/>
        <w:jc w:val="both"/>
        <w:rPr>
          <w:i/>
          <w:sz w:val="28"/>
          <w:szCs w:val="28"/>
        </w:rPr>
      </w:pPr>
    </w:p>
    <w:p w:rsidR="00F43FCE" w:rsidRPr="009971BC" w:rsidRDefault="009971BC" w:rsidP="00E551B2">
      <w:pPr>
        <w:pStyle w:val="a3"/>
        <w:jc w:val="both"/>
        <w:rPr>
          <w:b/>
          <w:i/>
          <w:color w:val="C00000"/>
          <w:sz w:val="28"/>
          <w:szCs w:val="28"/>
        </w:rPr>
      </w:pPr>
      <w:r>
        <w:rPr>
          <w:i/>
          <w:sz w:val="28"/>
          <w:szCs w:val="28"/>
        </w:rPr>
        <w:t xml:space="preserve">                                                 </w:t>
      </w:r>
      <w:r w:rsidR="00F43FCE" w:rsidRPr="009971BC">
        <w:rPr>
          <w:b/>
          <w:i/>
          <w:color w:val="C00000"/>
          <w:sz w:val="28"/>
          <w:szCs w:val="28"/>
        </w:rPr>
        <w:t>Старшая группа (от 5 до 6 лет)</w:t>
      </w:r>
    </w:p>
    <w:p w:rsidR="00F43FCE" w:rsidRPr="009971BC" w:rsidRDefault="00F43FCE" w:rsidP="00E551B2">
      <w:pPr>
        <w:pStyle w:val="a3"/>
        <w:jc w:val="both"/>
        <w:rPr>
          <w:i/>
          <w:color w:val="C00000"/>
          <w:sz w:val="28"/>
          <w:szCs w:val="28"/>
        </w:rPr>
      </w:pPr>
    </w:p>
    <w:p w:rsidR="00F43FCE" w:rsidRPr="009971BC" w:rsidRDefault="00F43FCE" w:rsidP="00E551B2">
      <w:pPr>
        <w:pStyle w:val="a3"/>
        <w:numPr>
          <w:ilvl w:val="0"/>
          <w:numId w:val="4"/>
        </w:numPr>
        <w:jc w:val="both"/>
        <w:rPr>
          <w:i/>
          <w:sz w:val="28"/>
          <w:szCs w:val="28"/>
        </w:rPr>
      </w:pPr>
      <w:r w:rsidRPr="00E551B2">
        <w:rPr>
          <w:i/>
          <w:sz w:val="28"/>
          <w:szCs w:val="28"/>
        </w:rPr>
        <w:t>Закрепить умение правильно пользоваться столовыми приборами (вилкой, ножом); есть аккуратно, бесшумно, сохраняя правильную осанку за столом.</w:t>
      </w:r>
    </w:p>
    <w:p w:rsidR="00F43FCE" w:rsidRPr="00E551B2" w:rsidRDefault="00F43FCE" w:rsidP="009971BC">
      <w:pPr>
        <w:pStyle w:val="a3"/>
        <w:numPr>
          <w:ilvl w:val="0"/>
          <w:numId w:val="4"/>
        </w:numPr>
        <w:jc w:val="both"/>
        <w:rPr>
          <w:i/>
          <w:sz w:val="28"/>
          <w:szCs w:val="28"/>
        </w:rPr>
      </w:pPr>
      <w:r w:rsidRPr="00E551B2">
        <w:rPr>
          <w:i/>
          <w:sz w:val="28"/>
          <w:szCs w:val="28"/>
        </w:rPr>
        <w:t>Продолжать прививать навыки культуры поведения: выходя из-за стола тихо задвигать стул, благодарить взрослых.</w:t>
      </w:r>
    </w:p>
    <w:p w:rsidR="00F43FCE" w:rsidRPr="00E551B2" w:rsidRDefault="00F43FCE" w:rsidP="00E551B2">
      <w:pPr>
        <w:pStyle w:val="a3"/>
        <w:jc w:val="both"/>
        <w:rPr>
          <w:i/>
          <w:sz w:val="28"/>
          <w:szCs w:val="28"/>
        </w:rPr>
      </w:pPr>
    </w:p>
    <w:p w:rsidR="00F43FCE" w:rsidRPr="009971BC" w:rsidRDefault="009971BC" w:rsidP="00E551B2">
      <w:pPr>
        <w:pStyle w:val="a3"/>
        <w:jc w:val="both"/>
        <w:rPr>
          <w:b/>
          <w:i/>
          <w:color w:val="C00000"/>
          <w:sz w:val="28"/>
          <w:szCs w:val="28"/>
        </w:rPr>
      </w:pPr>
      <w:r>
        <w:rPr>
          <w:b/>
          <w:i/>
          <w:color w:val="FF0000"/>
          <w:sz w:val="28"/>
          <w:szCs w:val="28"/>
        </w:rPr>
        <w:t xml:space="preserve">                                 </w:t>
      </w:r>
      <w:r w:rsidR="00F43FCE" w:rsidRPr="009971BC">
        <w:rPr>
          <w:b/>
          <w:i/>
          <w:color w:val="C00000"/>
          <w:sz w:val="28"/>
          <w:szCs w:val="28"/>
        </w:rPr>
        <w:t>Подготовительная к школе группа (от до 7 лет)</w:t>
      </w:r>
    </w:p>
    <w:p w:rsidR="00F43FCE" w:rsidRPr="009971BC" w:rsidRDefault="00F43FCE" w:rsidP="00E551B2">
      <w:pPr>
        <w:pStyle w:val="a3"/>
        <w:jc w:val="both"/>
        <w:rPr>
          <w:b/>
          <w:i/>
          <w:color w:val="FF0000"/>
          <w:sz w:val="28"/>
          <w:szCs w:val="28"/>
        </w:rPr>
      </w:pPr>
    </w:p>
    <w:p w:rsidR="00F43FCE" w:rsidRDefault="00F43FCE" w:rsidP="009971BC">
      <w:pPr>
        <w:pStyle w:val="a3"/>
        <w:numPr>
          <w:ilvl w:val="0"/>
          <w:numId w:val="5"/>
        </w:numPr>
        <w:jc w:val="both"/>
        <w:rPr>
          <w:i/>
          <w:sz w:val="28"/>
          <w:szCs w:val="28"/>
        </w:rPr>
      </w:pPr>
      <w:r w:rsidRPr="00E551B2">
        <w:rPr>
          <w:i/>
          <w:sz w:val="28"/>
          <w:szCs w:val="28"/>
        </w:rPr>
        <w:t>Закрепить навыки культуры поведения за столом: прямо сидеть, не класть локти на стол, бесшумно пить и пережевывать пищу, правильно пользоваться ножом, вилкой, салфеткой.</w:t>
      </w:r>
    </w:p>
    <w:p w:rsidR="009971BC" w:rsidRPr="009971BC" w:rsidRDefault="009971BC" w:rsidP="009971BC">
      <w:pPr>
        <w:pStyle w:val="a3"/>
        <w:ind w:left="420"/>
        <w:jc w:val="both"/>
        <w:rPr>
          <w:b/>
          <w:i/>
          <w:color w:val="31849B" w:themeColor="accent5" w:themeShade="BF"/>
          <w:sz w:val="28"/>
          <w:szCs w:val="28"/>
          <w:u w:val="single"/>
        </w:rPr>
      </w:pPr>
      <w:r>
        <w:rPr>
          <w:i/>
          <w:sz w:val="28"/>
          <w:szCs w:val="28"/>
        </w:rPr>
        <w:t xml:space="preserve">                                                      </w:t>
      </w:r>
      <w:r w:rsidR="002B49CF">
        <w:rPr>
          <w:i/>
          <w:sz w:val="28"/>
          <w:szCs w:val="28"/>
        </w:rPr>
        <w:t xml:space="preserve">  </w:t>
      </w:r>
      <w:r>
        <w:rPr>
          <w:i/>
          <w:sz w:val="28"/>
          <w:szCs w:val="28"/>
        </w:rPr>
        <w:t xml:space="preserve">  </w:t>
      </w:r>
      <w:r w:rsidRPr="009971BC">
        <w:rPr>
          <w:b/>
          <w:i/>
          <w:color w:val="31849B" w:themeColor="accent5" w:themeShade="BF"/>
          <w:sz w:val="28"/>
          <w:szCs w:val="28"/>
          <w:u w:val="single"/>
        </w:rPr>
        <w:t>Не забывайте:</w:t>
      </w:r>
    </w:p>
    <w:p w:rsidR="00F43FCE" w:rsidRPr="00E551B2" w:rsidRDefault="00F43FCE" w:rsidP="00DB3C90">
      <w:pPr>
        <w:pStyle w:val="a3"/>
        <w:numPr>
          <w:ilvl w:val="0"/>
          <w:numId w:val="6"/>
        </w:numPr>
        <w:jc w:val="both"/>
        <w:rPr>
          <w:i/>
          <w:sz w:val="28"/>
          <w:szCs w:val="28"/>
        </w:rPr>
      </w:pPr>
      <w:r w:rsidRPr="00E551B2">
        <w:rPr>
          <w:i/>
          <w:sz w:val="28"/>
          <w:szCs w:val="28"/>
        </w:rPr>
        <w:t>ребенка надо кормить в строго установленное время;</w:t>
      </w:r>
    </w:p>
    <w:p w:rsidR="00F43FCE" w:rsidRPr="00E551B2" w:rsidRDefault="00F43FCE" w:rsidP="00DB3C90">
      <w:pPr>
        <w:pStyle w:val="a3"/>
        <w:numPr>
          <w:ilvl w:val="0"/>
          <w:numId w:val="6"/>
        </w:numPr>
        <w:jc w:val="both"/>
        <w:rPr>
          <w:i/>
          <w:sz w:val="28"/>
          <w:szCs w:val="28"/>
        </w:rPr>
      </w:pPr>
      <w:r w:rsidRPr="00E551B2">
        <w:rPr>
          <w:i/>
          <w:sz w:val="28"/>
          <w:szCs w:val="28"/>
        </w:rPr>
        <w:t>давать только то, что полагается по возрасту;</w:t>
      </w:r>
    </w:p>
    <w:p w:rsidR="00F43FCE" w:rsidRPr="00E551B2" w:rsidRDefault="00F43FCE" w:rsidP="00DB3C90">
      <w:pPr>
        <w:pStyle w:val="a3"/>
        <w:numPr>
          <w:ilvl w:val="0"/>
          <w:numId w:val="6"/>
        </w:numPr>
        <w:jc w:val="both"/>
        <w:rPr>
          <w:i/>
          <w:sz w:val="28"/>
          <w:szCs w:val="28"/>
        </w:rPr>
      </w:pPr>
      <w:r w:rsidRPr="00E551B2">
        <w:rPr>
          <w:i/>
          <w:sz w:val="28"/>
          <w:szCs w:val="28"/>
        </w:rPr>
        <w:t>кормить детей надо спокойно, терпеливо, давая возможность хорошо прожевывать пищу;</w:t>
      </w:r>
    </w:p>
    <w:p w:rsidR="00F43FCE" w:rsidRPr="00E551B2" w:rsidRDefault="00F43FCE" w:rsidP="00DB3C90">
      <w:pPr>
        <w:pStyle w:val="a3"/>
        <w:numPr>
          <w:ilvl w:val="0"/>
          <w:numId w:val="6"/>
        </w:numPr>
        <w:jc w:val="both"/>
        <w:rPr>
          <w:i/>
          <w:sz w:val="28"/>
          <w:szCs w:val="28"/>
        </w:rPr>
      </w:pPr>
      <w:r w:rsidRPr="00E551B2">
        <w:rPr>
          <w:i/>
          <w:sz w:val="28"/>
          <w:szCs w:val="28"/>
        </w:rPr>
        <w:t>ни в коем случае не кормить ребенка насильно;</w:t>
      </w:r>
    </w:p>
    <w:p w:rsidR="00F43FCE" w:rsidRPr="00E551B2" w:rsidRDefault="00F43FCE" w:rsidP="00DB3C90">
      <w:pPr>
        <w:pStyle w:val="a3"/>
        <w:numPr>
          <w:ilvl w:val="0"/>
          <w:numId w:val="6"/>
        </w:numPr>
        <w:jc w:val="both"/>
        <w:rPr>
          <w:i/>
          <w:sz w:val="28"/>
          <w:szCs w:val="28"/>
        </w:rPr>
      </w:pPr>
      <w:r w:rsidRPr="00E551B2">
        <w:rPr>
          <w:i/>
          <w:sz w:val="28"/>
          <w:szCs w:val="28"/>
        </w:rPr>
        <w:t xml:space="preserve">не отвлекать от еды чтением или игрой, не применять поощрение </w:t>
      </w:r>
      <w:proofErr w:type="gramStart"/>
      <w:r w:rsidRPr="00E551B2">
        <w:rPr>
          <w:i/>
          <w:sz w:val="28"/>
          <w:szCs w:val="28"/>
        </w:rPr>
        <w:t>за</w:t>
      </w:r>
      <w:proofErr w:type="gramEnd"/>
      <w:r w:rsidRPr="00E551B2">
        <w:rPr>
          <w:i/>
          <w:sz w:val="28"/>
          <w:szCs w:val="28"/>
        </w:rPr>
        <w:t xml:space="preserve"> съеденное, угроз и наказаний за не съеденное. </w:t>
      </w:r>
    </w:p>
    <w:p w:rsidR="00F43FCE" w:rsidRPr="00E551B2" w:rsidRDefault="00F43FCE" w:rsidP="00E551B2">
      <w:pPr>
        <w:pStyle w:val="a3"/>
        <w:jc w:val="both"/>
        <w:rPr>
          <w:i/>
          <w:sz w:val="28"/>
          <w:szCs w:val="28"/>
        </w:rPr>
      </w:pPr>
    </w:p>
    <w:p w:rsidR="00F43FCE" w:rsidRPr="009971BC" w:rsidRDefault="00F43FCE" w:rsidP="00E551B2">
      <w:pPr>
        <w:pStyle w:val="a3"/>
        <w:jc w:val="both"/>
        <w:rPr>
          <w:b/>
          <w:i/>
          <w:color w:val="31849B" w:themeColor="accent5" w:themeShade="BF"/>
          <w:sz w:val="28"/>
          <w:szCs w:val="28"/>
          <w:u w:val="single"/>
        </w:rPr>
      </w:pPr>
      <w:r w:rsidRPr="00E551B2">
        <w:rPr>
          <w:i/>
          <w:sz w:val="28"/>
          <w:szCs w:val="28"/>
        </w:rPr>
        <w:t xml:space="preserve"> </w:t>
      </w:r>
      <w:r w:rsidR="009971BC">
        <w:rPr>
          <w:i/>
          <w:sz w:val="28"/>
          <w:szCs w:val="28"/>
        </w:rPr>
        <w:t xml:space="preserve">                                                          </w:t>
      </w:r>
      <w:r w:rsidR="002B49CF">
        <w:rPr>
          <w:i/>
          <w:sz w:val="28"/>
          <w:szCs w:val="28"/>
        </w:rPr>
        <w:t xml:space="preserve">  </w:t>
      </w:r>
      <w:r w:rsidR="009971BC">
        <w:rPr>
          <w:i/>
          <w:sz w:val="28"/>
          <w:szCs w:val="28"/>
        </w:rPr>
        <w:t xml:space="preserve"> </w:t>
      </w:r>
      <w:r w:rsidRPr="009971BC">
        <w:rPr>
          <w:b/>
          <w:i/>
          <w:color w:val="31849B" w:themeColor="accent5" w:themeShade="BF"/>
          <w:sz w:val="28"/>
          <w:szCs w:val="28"/>
          <w:u w:val="single"/>
        </w:rPr>
        <w:t>Надо поощрять:</w:t>
      </w:r>
    </w:p>
    <w:p w:rsidR="00F43FCE" w:rsidRPr="00E551B2" w:rsidRDefault="00F43FCE" w:rsidP="00DB3C90">
      <w:pPr>
        <w:pStyle w:val="a3"/>
        <w:numPr>
          <w:ilvl w:val="0"/>
          <w:numId w:val="7"/>
        </w:numPr>
        <w:jc w:val="both"/>
        <w:rPr>
          <w:i/>
          <w:sz w:val="28"/>
          <w:szCs w:val="28"/>
        </w:rPr>
      </w:pPr>
      <w:r w:rsidRPr="00E551B2">
        <w:rPr>
          <w:i/>
          <w:sz w:val="28"/>
          <w:szCs w:val="28"/>
        </w:rPr>
        <w:t>желание ребенка есть самостоятельно;</w:t>
      </w:r>
    </w:p>
    <w:p w:rsidR="00F43FCE" w:rsidRPr="00E551B2" w:rsidRDefault="00F43FCE" w:rsidP="00DB3C90">
      <w:pPr>
        <w:pStyle w:val="a3"/>
        <w:numPr>
          <w:ilvl w:val="0"/>
          <w:numId w:val="7"/>
        </w:numPr>
        <w:jc w:val="both"/>
        <w:rPr>
          <w:i/>
          <w:sz w:val="28"/>
          <w:szCs w:val="28"/>
        </w:rPr>
      </w:pPr>
      <w:r w:rsidRPr="00E551B2">
        <w:rPr>
          <w:i/>
          <w:sz w:val="28"/>
          <w:szCs w:val="28"/>
        </w:rPr>
        <w:t>стремление ребенка участвовать в сервировке и уборке стола.</w:t>
      </w:r>
    </w:p>
    <w:p w:rsidR="00F43FCE" w:rsidRPr="00E551B2" w:rsidRDefault="00F43FCE" w:rsidP="00E551B2">
      <w:pPr>
        <w:pStyle w:val="a3"/>
        <w:jc w:val="both"/>
        <w:rPr>
          <w:i/>
          <w:sz w:val="28"/>
          <w:szCs w:val="28"/>
        </w:rPr>
      </w:pPr>
    </w:p>
    <w:p w:rsidR="00F43FCE" w:rsidRPr="009971BC" w:rsidRDefault="009971BC" w:rsidP="00E551B2">
      <w:pPr>
        <w:pStyle w:val="a3"/>
        <w:jc w:val="both"/>
        <w:rPr>
          <w:b/>
          <w:i/>
          <w:color w:val="31849B" w:themeColor="accent5" w:themeShade="BF"/>
          <w:sz w:val="28"/>
          <w:szCs w:val="28"/>
          <w:u w:val="single"/>
        </w:rPr>
      </w:pPr>
      <w:r>
        <w:rPr>
          <w:i/>
          <w:sz w:val="28"/>
          <w:szCs w:val="28"/>
        </w:rPr>
        <w:t xml:space="preserve">                                                   </w:t>
      </w:r>
      <w:r w:rsidR="002B49CF">
        <w:rPr>
          <w:i/>
          <w:sz w:val="28"/>
          <w:szCs w:val="28"/>
        </w:rPr>
        <w:t xml:space="preserve">  </w:t>
      </w:r>
      <w:r>
        <w:rPr>
          <w:i/>
          <w:sz w:val="28"/>
          <w:szCs w:val="28"/>
        </w:rPr>
        <w:t xml:space="preserve">  </w:t>
      </w:r>
      <w:r w:rsidR="00F43FCE" w:rsidRPr="00E551B2">
        <w:rPr>
          <w:i/>
          <w:sz w:val="28"/>
          <w:szCs w:val="28"/>
        </w:rPr>
        <w:t xml:space="preserve"> </w:t>
      </w:r>
      <w:r w:rsidR="00F43FCE" w:rsidRPr="009971BC">
        <w:rPr>
          <w:b/>
          <w:i/>
          <w:color w:val="31849B" w:themeColor="accent5" w:themeShade="BF"/>
          <w:sz w:val="28"/>
          <w:szCs w:val="28"/>
          <w:u w:val="single"/>
        </w:rPr>
        <w:t>Надо приучать детей:</w:t>
      </w:r>
    </w:p>
    <w:p w:rsidR="00F43FCE" w:rsidRPr="00E551B2" w:rsidRDefault="00F43FCE" w:rsidP="00DB3C90">
      <w:pPr>
        <w:pStyle w:val="a3"/>
        <w:numPr>
          <w:ilvl w:val="0"/>
          <w:numId w:val="8"/>
        </w:numPr>
        <w:jc w:val="both"/>
        <w:rPr>
          <w:i/>
          <w:sz w:val="28"/>
          <w:szCs w:val="28"/>
        </w:rPr>
      </w:pPr>
      <w:r w:rsidRPr="00E551B2">
        <w:rPr>
          <w:i/>
          <w:sz w:val="28"/>
          <w:szCs w:val="28"/>
        </w:rPr>
        <w:t>перед едой тщательно мыть руки; жевать пищу с закрытым ртом;</w:t>
      </w:r>
    </w:p>
    <w:p w:rsidR="00F43FCE" w:rsidRPr="00E551B2" w:rsidRDefault="00F43FCE" w:rsidP="00DB3C90">
      <w:pPr>
        <w:pStyle w:val="a3"/>
        <w:numPr>
          <w:ilvl w:val="0"/>
          <w:numId w:val="8"/>
        </w:numPr>
        <w:jc w:val="both"/>
        <w:rPr>
          <w:i/>
          <w:sz w:val="28"/>
          <w:szCs w:val="28"/>
        </w:rPr>
      </w:pPr>
      <w:r w:rsidRPr="00E551B2">
        <w:rPr>
          <w:i/>
          <w:sz w:val="28"/>
          <w:szCs w:val="28"/>
        </w:rPr>
        <w:t>есть только за столом;</w:t>
      </w:r>
    </w:p>
    <w:p w:rsidR="00F43FCE" w:rsidRPr="00E551B2" w:rsidRDefault="00F43FCE" w:rsidP="00DB3C90">
      <w:pPr>
        <w:pStyle w:val="a3"/>
        <w:numPr>
          <w:ilvl w:val="0"/>
          <w:numId w:val="8"/>
        </w:numPr>
        <w:jc w:val="both"/>
        <w:rPr>
          <w:i/>
          <w:sz w:val="28"/>
          <w:szCs w:val="28"/>
        </w:rPr>
      </w:pPr>
      <w:r w:rsidRPr="00E551B2">
        <w:rPr>
          <w:i/>
          <w:sz w:val="28"/>
          <w:szCs w:val="28"/>
        </w:rPr>
        <w:t>правильно пользоваться ложкой, вилкой, ножом;</w:t>
      </w:r>
    </w:p>
    <w:p w:rsidR="00F43FCE" w:rsidRPr="00E551B2" w:rsidRDefault="00F43FCE" w:rsidP="00DB3C90">
      <w:pPr>
        <w:pStyle w:val="a3"/>
        <w:numPr>
          <w:ilvl w:val="0"/>
          <w:numId w:val="8"/>
        </w:numPr>
        <w:jc w:val="both"/>
        <w:rPr>
          <w:i/>
          <w:sz w:val="28"/>
          <w:szCs w:val="28"/>
        </w:rPr>
      </w:pPr>
      <w:r w:rsidRPr="00E551B2">
        <w:rPr>
          <w:i/>
          <w:sz w:val="28"/>
          <w:szCs w:val="28"/>
        </w:rPr>
        <w:t>вставая из-за стола, проверить свое место, достаточно ли оно чисто, при необходимости самостоятельно убрать его;</w:t>
      </w:r>
    </w:p>
    <w:p w:rsidR="00F43FCE" w:rsidRPr="00E551B2" w:rsidRDefault="00F43FCE" w:rsidP="00DB3C90">
      <w:pPr>
        <w:pStyle w:val="a3"/>
        <w:numPr>
          <w:ilvl w:val="0"/>
          <w:numId w:val="8"/>
        </w:numPr>
        <w:jc w:val="both"/>
        <w:rPr>
          <w:i/>
          <w:sz w:val="28"/>
          <w:szCs w:val="28"/>
        </w:rPr>
      </w:pPr>
      <w:r w:rsidRPr="00E551B2">
        <w:rPr>
          <w:i/>
          <w:sz w:val="28"/>
          <w:szCs w:val="28"/>
        </w:rPr>
        <w:t>окончив еду, поблагодарить тех, кто её приготовил, сервировал стол.</w:t>
      </w:r>
    </w:p>
    <w:p w:rsidR="00F43FCE" w:rsidRPr="009971BC" w:rsidRDefault="009971BC" w:rsidP="009971BC">
      <w:pPr>
        <w:pStyle w:val="a3"/>
        <w:rPr>
          <w:b/>
          <w:i/>
          <w:color w:val="FF0000"/>
          <w:sz w:val="28"/>
          <w:szCs w:val="28"/>
        </w:rPr>
      </w:pPr>
      <w:r w:rsidRPr="00190E3C">
        <w:rPr>
          <w:sz w:val="28"/>
          <w:szCs w:val="28"/>
        </w:rPr>
        <w:t xml:space="preserve">                                   </w:t>
      </w:r>
      <w:r>
        <w:rPr>
          <w:sz w:val="28"/>
          <w:szCs w:val="28"/>
        </w:rPr>
        <w:t xml:space="preserve">              </w:t>
      </w:r>
      <w:r w:rsidR="002B49CF">
        <w:rPr>
          <w:sz w:val="28"/>
          <w:szCs w:val="28"/>
        </w:rPr>
        <w:t xml:space="preserve">       </w:t>
      </w:r>
      <w:r w:rsidRPr="00190E3C">
        <w:rPr>
          <w:sz w:val="28"/>
          <w:szCs w:val="28"/>
        </w:rPr>
        <w:t xml:space="preserve"> </w:t>
      </w:r>
      <w:r>
        <w:rPr>
          <w:b/>
          <w:i/>
          <w:color w:val="FF0000"/>
          <w:sz w:val="28"/>
          <w:szCs w:val="28"/>
        </w:rPr>
        <w:t>Приятного аппетита!</w:t>
      </w:r>
    </w:p>
    <w:p w:rsidR="00A11156" w:rsidRPr="00E551B2" w:rsidRDefault="00A11156" w:rsidP="00E551B2">
      <w:pPr>
        <w:jc w:val="both"/>
        <w:rPr>
          <w:i/>
        </w:rPr>
      </w:pPr>
    </w:p>
    <w:sectPr w:rsidR="00A11156" w:rsidRPr="00E551B2" w:rsidSect="00E551B2">
      <w:pgSz w:w="11906" w:h="16838"/>
      <w:pgMar w:top="709" w:right="850" w:bottom="426" w:left="709" w:header="708" w:footer="708" w:gutter="0"/>
      <w:pgBorders w:offsetFrom="page">
        <w:top w:val="threeDEngrave" w:sz="24" w:space="24" w:color="31849B" w:themeColor="accent5" w:themeShade="BF"/>
        <w:left w:val="threeDEngrave" w:sz="24" w:space="24" w:color="31849B" w:themeColor="accent5" w:themeShade="BF"/>
        <w:bottom w:val="threeDEngrave" w:sz="24" w:space="24" w:color="31849B" w:themeColor="accent5" w:themeShade="BF"/>
        <w:right w:val="threeDEngrave" w:sz="2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5_"/>
      </v:shape>
    </w:pict>
  </w:numPicBullet>
  <w:abstractNum w:abstractNumId="0">
    <w:nsid w:val="15F45A7A"/>
    <w:multiLevelType w:val="hybridMultilevel"/>
    <w:tmpl w:val="C1E0529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F7508AD"/>
    <w:multiLevelType w:val="hybridMultilevel"/>
    <w:tmpl w:val="98EAD8B2"/>
    <w:lvl w:ilvl="0" w:tplc="B36A67B6">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54323DC"/>
    <w:multiLevelType w:val="hybridMultilevel"/>
    <w:tmpl w:val="D9DE9932"/>
    <w:lvl w:ilvl="0" w:tplc="B36A67B6">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18B4E54"/>
    <w:multiLevelType w:val="hybridMultilevel"/>
    <w:tmpl w:val="A5B82F2A"/>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4D230F81"/>
    <w:multiLevelType w:val="hybridMultilevel"/>
    <w:tmpl w:val="B61A8CDA"/>
    <w:lvl w:ilvl="0" w:tplc="B36A67B6">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52A6985"/>
    <w:multiLevelType w:val="hybridMultilevel"/>
    <w:tmpl w:val="D6EE0F7C"/>
    <w:lvl w:ilvl="0" w:tplc="B36A67B6">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719372D5"/>
    <w:multiLevelType w:val="hybridMultilevel"/>
    <w:tmpl w:val="B1DCBED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73CA697B"/>
    <w:multiLevelType w:val="hybridMultilevel"/>
    <w:tmpl w:val="0FBC216A"/>
    <w:lvl w:ilvl="0" w:tplc="B36A67B6">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400"/>
    <w:rsid w:val="00121AE3"/>
    <w:rsid w:val="002B0400"/>
    <w:rsid w:val="002B49CF"/>
    <w:rsid w:val="00373F93"/>
    <w:rsid w:val="00616EEC"/>
    <w:rsid w:val="00676CEE"/>
    <w:rsid w:val="009971BC"/>
    <w:rsid w:val="009F4053"/>
    <w:rsid w:val="00A11156"/>
    <w:rsid w:val="00DB3C90"/>
    <w:rsid w:val="00E551B2"/>
    <w:rsid w:val="00EA48A8"/>
    <w:rsid w:val="00F43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0400"/>
    <w:pPr>
      <w:spacing w:after="0" w:line="240" w:lineRule="auto"/>
    </w:pPr>
  </w:style>
  <w:style w:type="paragraph" w:styleId="a4">
    <w:name w:val="Balloon Text"/>
    <w:basedOn w:val="a"/>
    <w:link w:val="a5"/>
    <w:uiPriority w:val="99"/>
    <w:semiHidden/>
    <w:unhideWhenUsed/>
    <w:rsid w:val="00EA48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2013-08-11T18:57:00Z</dcterms:created>
  <dcterms:modified xsi:type="dcterms:W3CDTF">2013-08-11T18:57:00Z</dcterms:modified>
</cp:coreProperties>
</file>