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71" w:rsidRPr="00BA3571" w:rsidRDefault="004322BD" w:rsidP="00BA3571">
      <w:pPr>
        <w:pStyle w:val="a3"/>
        <w:ind w:left="3686"/>
        <w:rPr>
          <w:rFonts w:ascii="Times New Roman" w:hAnsi="Times New Roman"/>
          <w:b/>
          <w:sz w:val="52"/>
        </w:rPr>
      </w:pPr>
      <w:r w:rsidRPr="00BA3571">
        <w:rPr>
          <w:sz w:val="52"/>
        </w:rPr>
        <w:t xml:space="preserve">                   </w:t>
      </w:r>
      <w:r w:rsidR="00BA3571" w:rsidRPr="00BA3571">
        <w:rPr>
          <w:sz w:val="52"/>
        </w:rPr>
        <w:t xml:space="preserve">                                                                                                       </w:t>
      </w:r>
      <w:r w:rsidR="00BA3571">
        <w:rPr>
          <w:sz w:val="52"/>
        </w:rPr>
        <w:t xml:space="preserve">                                        </w:t>
      </w:r>
      <w:r w:rsidR="00BA3571" w:rsidRPr="00BA3571">
        <w:rPr>
          <w:rFonts w:ascii="Times New Roman" w:hAnsi="Times New Roman"/>
          <w:b/>
          <w:sz w:val="52"/>
        </w:rPr>
        <w:t>Авторская рабочая программа</w:t>
      </w:r>
    </w:p>
    <w:p w:rsidR="004322BD" w:rsidRPr="00BA3571" w:rsidRDefault="00BA3571" w:rsidP="00BA3571">
      <w:pPr>
        <w:pStyle w:val="a3"/>
        <w:rPr>
          <w:rFonts w:ascii="Times New Roman" w:hAnsi="Times New Roman"/>
          <w:b/>
          <w:sz w:val="32"/>
          <w:szCs w:val="32"/>
        </w:rPr>
      </w:pPr>
      <w:r w:rsidRPr="00BA3571">
        <w:rPr>
          <w:rFonts w:ascii="Times New Roman" w:hAnsi="Times New Roman"/>
          <w:b/>
          <w:sz w:val="30"/>
          <w:szCs w:val="30"/>
        </w:rPr>
        <w:t xml:space="preserve">                                        </w:t>
      </w:r>
      <w:r w:rsidR="004322BD" w:rsidRPr="00BA3571">
        <w:rPr>
          <w:rFonts w:ascii="Times New Roman" w:hAnsi="Times New Roman"/>
          <w:b/>
          <w:sz w:val="32"/>
          <w:szCs w:val="32"/>
        </w:rPr>
        <w:t>(внеурочная деятельность</w:t>
      </w:r>
      <w:r w:rsidR="004322BD" w:rsidRPr="00BA3571">
        <w:rPr>
          <w:rFonts w:ascii="Times New Roman" w:hAnsi="Times New Roman"/>
          <w:sz w:val="32"/>
          <w:szCs w:val="32"/>
        </w:rPr>
        <w:t>, научно-познавательное</w:t>
      </w:r>
      <w:r w:rsidR="004322BD" w:rsidRPr="00BA3571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322BD" w:rsidRPr="00BA3571">
        <w:rPr>
          <w:rFonts w:ascii="Times New Roman" w:hAnsi="Times New Roman"/>
          <w:sz w:val="32"/>
          <w:szCs w:val="32"/>
        </w:rPr>
        <w:t>направление)</w:t>
      </w:r>
    </w:p>
    <w:p w:rsidR="004322BD" w:rsidRPr="00BA3571" w:rsidRDefault="00BA3571" w:rsidP="00BA3571">
      <w:pPr>
        <w:pStyle w:val="a3"/>
        <w:rPr>
          <w:rFonts w:ascii="Times New Roman" w:hAnsi="Times New Roman"/>
          <w:sz w:val="32"/>
          <w:szCs w:val="32"/>
        </w:rPr>
      </w:pPr>
      <w:r w:rsidRPr="00BA3571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По </w:t>
      </w:r>
      <w:r w:rsidR="004322BD" w:rsidRPr="00BA3571">
        <w:rPr>
          <w:rFonts w:ascii="Times New Roman" w:hAnsi="Times New Roman"/>
          <w:sz w:val="32"/>
          <w:szCs w:val="32"/>
          <w:u w:val="single"/>
        </w:rPr>
        <w:t xml:space="preserve">факультативному  курсу  «Умники и умницы»                      </w:t>
      </w:r>
      <w:r w:rsidR="004322BD" w:rsidRPr="00BA3571">
        <w:rPr>
          <w:rFonts w:ascii="Times New Roman" w:hAnsi="Times New Roman"/>
          <w:sz w:val="32"/>
          <w:szCs w:val="32"/>
        </w:rPr>
        <w:t xml:space="preserve">                       </w:t>
      </w:r>
    </w:p>
    <w:p w:rsidR="004322BD" w:rsidRPr="00BA3571" w:rsidRDefault="004322BD" w:rsidP="00BA3571">
      <w:pPr>
        <w:pStyle w:val="a3"/>
        <w:rPr>
          <w:rFonts w:ascii="Times New Roman" w:hAnsi="Times New Roman"/>
        </w:rPr>
      </w:pPr>
      <w:r w:rsidRPr="00BA3571">
        <w:rPr>
          <w:rFonts w:ascii="Times New Roman" w:hAnsi="Times New Roman"/>
          <w:spacing w:val="-8"/>
          <w:sz w:val="30"/>
          <w:szCs w:val="30"/>
        </w:rPr>
        <w:t xml:space="preserve">Класс </w:t>
      </w:r>
      <w:r w:rsidRPr="00BA3571">
        <w:rPr>
          <w:rFonts w:ascii="Times New Roman" w:hAnsi="Times New Roman"/>
          <w:spacing w:val="-8"/>
          <w:sz w:val="30"/>
          <w:szCs w:val="30"/>
          <w:u w:val="single"/>
        </w:rPr>
        <w:t xml:space="preserve">        </w:t>
      </w:r>
      <w:r w:rsidRPr="00BA3571">
        <w:rPr>
          <w:rFonts w:ascii="Times New Roman" w:hAnsi="Times New Roman"/>
          <w:spacing w:val="-10"/>
          <w:u w:val="single"/>
        </w:rPr>
        <w:t xml:space="preserve"> </w:t>
      </w:r>
      <w:r w:rsidR="00BA3571" w:rsidRPr="00BA3571">
        <w:rPr>
          <w:rFonts w:ascii="Times New Roman" w:hAnsi="Times New Roman"/>
          <w:spacing w:val="-10"/>
          <w:sz w:val="28"/>
          <w:szCs w:val="28"/>
          <w:u w:val="single"/>
        </w:rPr>
        <w:t>1 «В»</w:t>
      </w:r>
    </w:p>
    <w:p w:rsidR="004322BD" w:rsidRPr="00BA3571" w:rsidRDefault="004322BD" w:rsidP="00BA3571">
      <w:pPr>
        <w:pStyle w:val="a3"/>
        <w:rPr>
          <w:rFonts w:ascii="Times New Roman" w:hAnsi="Times New Roman"/>
        </w:rPr>
      </w:pPr>
    </w:p>
    <w:p w:rsidR="004322BD" w:rsidRPr="00BA3571" w:rsidRDefault="004322BD" w:rsidP="00BA3571">
      <w:pPr>
        <w:pStyle w:val="a3"/>
        <w:rPr>
          <w:rFonts w:ascii="Times New Roman" w:hAnsi="Times New Roman"/>
        </w:rPr>
      </w:pPr>
      <w:r w:rsidRPr="00BA3571">
        <w:rPr>
          <w:rFonts w:ascii="Times New Roman" w:hAnsi="Times New Roman"/>
          <w:sz w:val="30"/>
          <w:szCs w:val="30"/>
        </w:rPr>
        <w:t>Количество часов</w:t>
      </w:r>
      <w:r w:rsidRPr="00BA3571">
        <w:rPr>
          <w:rFonts w:ascii="Times New Roman" w:hAnsi="Times New Roman"/>
          <w:sz w:val="30"/>
          <w:szCs w:val="30"/>
          <w:u w:val="single"/>
        </w:rPr>
        <w:t xml:space="preserve">     33 ч.</w:t>
      </w:r>
    </w:p>
    <w:p w:rsidR="004322BD" w:rsidRPr="00BA3571" w:rsidRDefault="004322BD" w:rsidP="00BA3571">
      <w:pPr>
        <w:pStyle w:val="a3"/>
        <w:rPr>
          <w:rFonts w:ascii="Times New Roman" w:hAnsi="Times New Roman"/>
          <w:spacing w:val="-13"/>
          <w:sz w:val="28"/>
          <w:szCs w:val="28"/>
        </w:rPr>
      </w:pPr>
    </w:p>
    <w:p w:rsidR="004322BD" w:rsidRPr="00BA3571" w:rsidRDefault="004322BD" w:rsidP="00BA3571">
      <w:pPr>
        <w:pStyle w:val="a3"/>
        <w:rPr>
          <w:rFonts w:ascii="Times New Roman" w:hAnsi="Times New Roman"/>
          <w:spacing w:val="-13"/>
          <w:sz w:val="28"/>
          <w:szCs w:val="28"/>
        </w:rPr>
      </w:pPr>
    </w:p>
    <w:p w:rsidR="004322BD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                                                      </w:t>
      </w:r>
    </w:p>
    <w:p w:rsidR="004322BD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4322BD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4322BD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4322BD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BA3571" w:rsidRDefault="004322BD" w:rsidP="004322BD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                                                     </w:t>
      </w:r>
    </w:p>
    <w:p w:rsidR="00BA3571" w:rsidRDefault="00BA3571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BA3571" w:rsidRDefault="00BA3571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BA3571" w:rsidRDefault="00BA3571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BA3571" w:rsidRDefault="00BA3571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BA3571" w:rsidRDefault="00BA3571" w:rsidP="004322BD">
      <w:pPr>
        <w:shd w:val="clear" w:color="auto" w:fill="FFFFFF"/>
        <w:ind w:left="19"/>
        <w:rPr>
          <w:spacing w:val="-13"/>
          <w:sz w:val="28"/>
          <w:szCs w:val="28"/>
        </w:rPr>
      </w:pPr>
    </w:p>
    <w:p w:rsidR="004D6464" w:rsidRDefault="004322BD" w:rsidP="00BA3571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r w:rsidR="00BA3571">
        <w:rPr>
          <w:spacing w:val="-13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D6464">
        <w:rPr>
          <w:spacing w:val="-13"/>
          <w:sz w:val="28"/>
          <w:szCs w:val="28"/>
        </w:rPr>
        <w:t xml:space="preserve">                                                          Учитель начальных классов </w:t>
      </w:r>
    </w:p>
    <w:p w:rsidR="004D6464" w:rsidRDefault="004D6464" w:rsidP="00BA3571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МКОУ «СОШ№23» п. </w:t>
      </w:r>
      <w:proofErr w:type="spellStart"/>
      <w:r>
        <w:rPr>
          <w:spacing w:val="-13"/>
          <w:sz w:val="28"/>
          <w:szCs w:val="28"/>
        </w:rPr>
        <w:t>Айхал</w:t>
      </w:r>
      <w:proofErr w:type="spellEnd"/>
      <w:r>
        <w:rPr>
          <w:spacing w:val="-13"/>
          <w:sz w:val="28"/>
          <w:szCs w:val="28"/>
        </w:rPr>
        <w:t xml:space="preserve">  </w:t>
      </w:r>
    </w:p>
    <w:p w:rsidR="00BA3571" w:rsidRDefault="004D6464" w:rsidP="004D6464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pacing w:val="-13"/>
          <w:sz w:val="28"/>
          <w:szCs w:val="28"/>
        </w:rPr>
        <w:t>Мирнинский</w:t>
      </w:r>
      <w:proofErr w:type="spellEnd"/>
      <w:r>
        <w:rPr>
          <w:spacing w:val="-13"/>
          <w:sz w:val="28"/>
          <w:szCs w:val="28"/>
        </w:rPr>
        <w:t xml:space="preserve"> район  Саха  (Якутия)                        </w:t>
      </w:r>
    </w:p>
    <w:p w:rsidR="004322BD" w:rsidRPr="00BA3571" w:rsidRDefault="00BA3571" w:rsidP="00BA3571">
      <w:pPr>
        <w:shd w:val="clear" w:color="auto" w:fill="FFFFFF"/>
        <w:ind w:left="1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4322BD">
        <w:rPr>
          <w:spacing w:val="-13"/>
          <w:sz w:val="28"/>
          <w:szCs w:val="28"/>
        </w:rPr>
        <w:t xml:space="preserve"> </w:t>
      </w:r>
      <w:r w:rsidR="004D6464">
        <w:rPr>
          <w:spacing w:val="-13"/>
          <w:sz w:val="28"/>
          <w:szCs w:val="28"/>
        </w:rPr>
        <w:t xml:space="preserve">  </w:t>
      </w:r>
      <w:bookmarkStart w:id="0" w:name="_GoBack"/>
      <w:bookmarkEnd w:id="0"/>
      <w:r>
        <w:rPr>
          <w:spacing w:val="-13"/>
          <w:sz w:val="28"/>
          <w:szCs w:val="28"/>
        </w:rPr>
        <w:t>Зыбанова Татьяна Павловна</w:t>
      </w:r>
    </w:p>
    <w:p w:rsidR="00BA3571" w:rsidRDefault="00BA3571" w:rsidP="00BA357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3571" w:rsidRDefault="00BA3571" w:rsidP="00BA3571">
      <w:pPr>
        <w:tabs>
          <w:tab w:val="left" w:pos="9288"/>
        </w:tabs>
        <w:jc w:val="center"/>
        <w:rPr>
          <w:sz w:val="28"/>
          <w:szCs w:val="28"/>
        </w:rPr>
      </w:pPr>
    </w:p>
    <w:p w:rsidR="00BA3571" w:rsidRPr="00CD3D38" w:rsidRDefault="00BA3571" w:rsidP="00BA357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2012 2013 учебный год</w:t>
      </w:r>
    </w:p>
    <w:p w:rsidR="00BA3571" w:rsidRDefault="00BA3571" w:rsidP="004322BD">
      <w:pPr>
        <w:tabs>
          <w:tab w:val="left" w:pos="9288"/>
        </w:tabs>
        <w:jc w:val="center"/>
        <w:rPr>
          <w:b/>
        </w:rPr>
      </w:pPr>
    </w:p>
    <w:p w:rsidR="00BA3571" w:rsidRDefault="00BA3571" w:rsidP="004322BD">
      <w:pPr>
        <w:tabs>
          <w:tab w:val="left" w:pos="9288"/>
        </w:tabs>
        <w:jc w:val="center"/>
        <w:rPr>
          <w:b/>
        </w:rPr>
      </w:pPr>
    </w:p>
    <w:p w:rsidR="00BA3571" w:rsidRDefault="00BA3571" w:rsidP="004322BD">
      <w:pPr>
        <w:tabs>
          <w:tab w:val="left" w:pos="9288"/>
        </w:tabs>
        <w:jc w:val="center"/>
        <w:rPr>
          <w:b/>
        </w:rPr>
      </w:pPr>
    </w:p>
    <w:p w:rsidR="00BA3571" w:rsidRDefault="00BA3571" w:rsidP="004322BD">
      <w:pPr>
        <w:tabs>
          <w:tab w:val="left" w:pos="9288"/>
        </w:tabs>
        <w:jc w:val="center"/>
        <w:rPr>
          <w:b/>
        </w:rPr>
      </w:pPr>
    </w:p>
    <w:p w:rsidR="004322BD" w:rsidRPr="00EF781D" w:rsidRDefault="004322BD" w:rsidP="004322BD">
      <w:pPr>
        <w:tabs>
          <w:tab w:val="left" w:pos="9288"/>
        </w:tabs>
        <w:jc w:val="center"/>
        <w:rPr>
          <w:i/>
          <w:sz w:val="28"/>
          <w:szCs w:val="28"/>
        </w:rPr>
      </w:pPr>
      <w:r>
        <w:rPr>
          <w:b/>
        </w:rPr>
        <w:t>Пояснительная записка</w:t>
      </w:r>
    </w:p>
    <w:p w:rsidR="004322BD" w:rsidRDefault="004322BD" w:rsidP="004322BD">
      <w:pPr>
        <w:jc w:val="both"/>
        <w:rPr>
          <w:b/>
        </w:rPr>
      </w:pPr>
      <w:r>
        <w:t xml:space="preserve">Математику называют царицей наук, потому что нет такой профессии, </w:t>
      </w:r>
      <w:proofErr w:type="gramStart"/>
      <w:r>
        <w:t>где бы не применялись</w:t>
      </w:r>
      <w:proofErr w:type="gramEnd"/>
      <w:r>
        <w:t xml:space="preserve"> знания математики. Но это же  ещё точная и «нудная» наука. Как же увлечь детей цифрами, отрезками, задачами, геометрическими фигурами и т.д. А мы их будем </w:t>
      </w:r>
      <w:proofErr w:type="gramStart"/>
      <w:r>
        <w:t>оживлять</w:t>
      </w:r>
      <w:proofErr w:type="gramEnd"/>
      <w:r>
        <w:t xml:space="preserve"> и превращать, как в сказке, и надеюсь всё у нас получится.</w:t>
      </w:r>
      <w:r>
        <w:rPr>
          <w:b/>
        </w:rPr>
        <w:t xml:space="preserve"> </w:t>
      </w:r>
    </w:p>
    <w:p w:rsidR="004322BD" w:rsidRDefault="004322BD" w:rsidP="004322BD">
      <w:pPr>
        <w:jc w:val="both"/>
      </w:pPr>
      <w:r>
        <w:rPr>
          <w:b/>
        </w:rPr>
        <w:t xml:space="preserve">          Актуальность </w:t>
      </w:r>
      <w: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4322BD" w:rsidRDefault="004322BD" w:rsidP="004322BD">
      <w:pPr>
        <w:jc w:val="both"/>
      </w:pPr>
      <w: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4322BD" w:rsidRDefault="004322BD" w:rsidP="004322BD">
      <w:pPr>
        <w:jc w:val="both"/>
      </w:pPr>
      <w:r>
        <w:t xml:space="preserve">  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4322BD" w:rsidRDefault="004322BD" w:rsidP="004322BD">
      <w:pPr>
        <w:jc w:val="both"/>
      </w:pPr>
      <w:r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4322BD" w:rsidRDefault="004322BD" w:rsidP="004322BD">
      <w:pPr>
        <w:jc w:val="both"/>
      </w:pPr>
      <w:r>
        <w:t xml:space="preserve"> 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4322BD" w:rsidRDefault="004322BD" w:rsidP="004322BD">
      <w:pPr>
        <w:jc w:val="both"/>
      </w:pPr>
      <w:r>
        <w:t xml:space="preserve"> 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>
        <w:t>общеучебными</w:t>
      </w:r>
      <w:proofErr w:type="spellEnd"/>
      <w: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4322BD" w:rsidRDefault="004322BD" w:rsidP="004322BD">
      <w:pPr>
        <w:ind w:firstLine="709"/>
        <w:jc w:val="both"/>
      </w:pPr>
      <w:r>
        <w:t xml:space="preserve">  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</w:p>
    <w:p w:rsidR="004322BD" w:rsidRDefault="004322BD" w:rsidP="004322BD">
      <w:pPr>
        <w:ind w:firstLine="709"/>
        <w:jc w:val="both"/>
      </w:pPr>
      <w:r>
        <w:t>Кружок создается при  участии  всего  класса.</w:t>
      </w:r>
    </w:p>
    <w:p w:rsidR="004322BD" w:rsidRDefault="004322BD" w:rsidP="004322BD">
      <w:pPr>
        <w:ind w:firstLine="709"/>
        <w:jc w:val="both"/>
      </w:pPr>
      <w:r>
        <w:t>Следует помнить, что помочь ученикам найти себя как можно раньше – одна из важнейших задач учителя начальных классов.</w:t>
      </w:r>
    </w:p>
    <w:p w:rsidR="004322BD" w:rsidRDefault="004322BD" w:rsidP="004322BD">
      <w:pPr>
        <w:ind w:firstLine="709"/>
        <w:jc w:val="both"/>
      </w:pPr>
      <w:r>
        <w:t>Продолжительность каждого занятия не должна превышать 30 – 40 минут.</w:t>
      </w:r>
    </w:p>
    <w:p w:rsidR="004322BD" w:rsidRDefault="004322BD" w:rsidP="004322BD">
      <w:pPr>
        <w:jc w:val="both"/>
      </w:pPr>
    </w:p>
    <w:p w:rsidR="004322BD" w:rsidRDefault="004322BD" w:rsidP="004322BD">
      <w:pPr>
        <w:jc w:val="both"/>
      </w:pPr>
    </w:p>
    <w:p w:rsidR="004322BD" w:rsidRDefault="004322BD" w:rsidP="004322BD">
      <w:pPr>
        <w:autoSpaceDE w:val="0"/>
        <w:autoSpaceDN w:val="0"/>
        <w:adjustRightInd w:val="0"/>
      </w:pPr>
      <w:r>
        <w:t xml:space="preserve">                                                     </w:t>
      </w: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  <w:r>
        <w:lastRenderedPageBreak/>
        <w:t xml:space="preserve">                                                         </w:t>
      </w: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</w:pPr>
    </w:p>
    <w:p w:rsidR="004322BD" w:rsidRDefault="004322BD" w:rsidP="004322B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b/>
        </w:rPr>
        <w:t>Цели и задачи:</w:t>
      </w:r>
    </w:p>
    <w:p w:rsidR="004322BD" w:rsidRPr="00EF781D" w:rsidRDefault="004322BD" w:rsidP="004322B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EF781D">
        <w:rPr>
          <w:rFonts w:ascii="Times New Roman" w:hAnsi="Times New Roman"/>
          <w:sz w:val="24"/>
          <w:szCs w:val="24"/>
          <w:lang w:val="ru-RU"/>
        </w:rPr>
        <w:t>Научить использовать начальные математические знания для описания окружающих предметов, процессов, явлений, оценки пространственных отношений.</w:t>
      </w:r>
      <w:r w:rsidRPr="00EF781D">
        <w:rPr>
          <w:rFonts w:ascii="Times New Roman" w:hAnsi="Times New Roman"/>
          <w:sz w:val="24"/>
          <w:szCs w:val="24"/>
          <w:lang w:val="ru-RU"/>
        </w:rPr>
        <w:tab/>
      </w:r>
    </w:p>
    <w:p w:rsidR="004322BD" w:rsidRDefault="004322BD" w:rsidP="004322B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Учить владеть основами логического мышления, пространственного воображения и математической речи, развить необходимые вычислительные навыки. </w:t>
      </w:r>
    </w:p>
    <w:p w:rsidR="004322BD" w:rsidRDefault="004322BD" w:rsidP="004322B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Учить применять математические знания и представления для решения учебных задач, развивать опыт применять математические знания в повседневных ситуациях. </w:t>
      </w:r>
    </w:p>
    <w:p w:rsidR="004322BD" w:rsidRDefault="004322BD" w:rsidP="004322B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Учить составлять числовое выражение и находить его значение. </w:t>
      </w:r>
    </w:p>
    <w:p w:rsidR="004322BD" w:rsidRDefault="004322BD" w:rsidP="004322B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Учить распознавать, называть и изображать геометрические фигуры.</w:t>
      </w:r>
    </w:p>
    <w:p w:rsidR="004322BD" w:rsidRDefault="004322BD" w:rsidP="004322BD">
      <w:pPr>
        <w:numPr>
          <w:ilvl w:val="0"/>
          <w:numId w:val="1"/>
        </w:numPr>
        <w:spacing w:line="276" w:lineRule="auto"/>
        <w:ind w:left="708"/>
      </w:pPr>
      <w:r>
        <w:t xml:space="preserve">Развивать логическое мышление, зрительную память, умение ориентироваться в пространстве, умение отстаивать свою точку зрения.         </w:t>
      </w:r>
    </w:p>
    <w:p w:rsidR="004322BD" w:rsidRDefault="004322BD" w:rsidP="004322BD">
      <w:pPr>
        <w:ind w:left="708"/>
      </w:pPr>
    </w:p>
    <w:p w:rsidR="004322BD" w:rsidRDefault="004322BD" w:rsidP="004322BD">
      <w:pPr>
        <w:ind w:left="708"/>
      </w:pPr>
      <w:r>
        <w:rPr>
          <w:b/>
        </w:rPr>
        <w:t>Тематическое планирование</w:t>
      </w:r>
      <w:r>
        <w:t xml:space="preserve"> занятий в кружке разработано на 4 года (142ч)  начальной школы. Занятия сопровождаются выполнением практических заданий по теме, решение занимательных и логических задач, упражнений на смекалку, проведение игр. Занятия сгруппированы по возрасту детей и прохождением учебного материала, с учётом 1час в неделю. Таким образом, создаётся возможность систематически сочетать изучаемый материал по математике с внеклассной работой, углублять знания учащихся.</w:t>
      </w:r>
    </w:p>
    <w:p w:rsidR="004322BD" w:rsidRDefault="004322BD" w:rsidP="004322BD">
      <w:pPr>
        <w:jc w:val="both"/>
        <w:rPr>
          <w:b/>
          <w:i/>
        </w:rPr>
      </w:pPr>
      <w:r>
        <w:t xml:space="preserve"> </w:t>
      </w:r>
      <w:r>
        <w:rPr>
          <w:b/>
          <w:i/>
        </w:rPr>
        <w:t>Предполагаемые результаты:</w:t>
      </w:r>
    </w:p>
    <w:p w:rsidR="004322BD" w:rsidRDefault="004322BD" w:rsidP="004322BD">
      <w:pPr>
        <w:ind w:left="360"/>
        <w:jc w:val="both"/>
      </w:pPr>
      <w:r>
        <w:t>Занятия в  кружке должны помочь учащимся:</w:t>
      </w:r>
    </w:p>
    <w:p w:rsidR="004322BD" w:rsidRDefault="004322BD" w:rsidP="004322BD">
      <w:pPr>
        <w:numPr>
          <w:ilvl w:val="0"/>
          <w:numId w:val="2"/>
        </w:numPr>
        <w:jc w:val="both"/>
      </w:pPr>
      <w:r>
        <w:t xml:space="preserve">усвоить основные базовые знания по математике; её ключевые понятия; </w:t>
      </w:r>
    </w:p>
    <w:p w:rsidR="004322BD" w:rsidRDefault="004322BD" w:rsidP="004322BD">
      <w:pPr>
        <w:numPr>
          <w:ilvl w:val="0"/>
          <w:numId w:val="2"/>
        </w:numPr>
        <w:jc w:val="both"/>
      </w:pPr>
      <w:r>
        <w:t>помочь учащимся овладеть способами исследовательской деятельности;</w:t>
      </w:r>
    </w:p>
    <w:p w:rsidR="004322BD" w:rsidRDefault="004322BD" w:rsidP="004322BD">
      <w:pPr>
        <w:numPr>
          <w:ilvl w:val="0"/>
          <w:numId w:val="2"/>
        </w:numPr>
        <w:jc w:val="both"/>
      </w:pPr>
      <w:r>
        <w:t>формировать творческое мышление;</w:t>
      </w:r>
    </w:p>
    <w:p w:rsidR="004322BD" w:rsidRDefault="004322BD" w:rsidP="004322BD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 xml:space="preserve">способствовать улучшению </w:t>
      </w:r>
      <w:proofErr w:type="gramStart"/>
      <w:r>
        <w:t>качества решения задач различного уровня сложности</w:t>
      </w:r>
      <w:proofErr w:type="gramEnd"/>
      <w:r>
        <w:t xml:space="preserve"> учащимися; успешному выступлению на олимпиадах, играх, конкурсах</w:t>
      </w:r>
    </w:p>
    <w:p w:rsidR="004322BD" w:rsidRDefault="004322BD" w:rsidP="004322BD">
      <w:pPr>
        <w:jc w:val="both"/>
        <w:rPr>
          <w:b/>
          <w:i/>
        </w:rPr>
      </w:pPr>
      <w:r>
        <w:rPr>
          <w:b/>
          <w:i/>
        </w:rPr>
        <w:t>Основные виды деятельности учащихся:</w:t>
      </w:r>
    </w:p>
    <w:p w:rsidR="004322BD" w:rsidRDefault="004322BD" w:rsidP="004322BD">
      <w:pPr>
        <w:ind w:left="360"/>
        <w:jc w:val="both"/>
      </w:pPr>
    </w:p>
    <w:p w:rsidR="004322BD" w:rsidRDefault="004322BD" w:rsidP="004322BD">
      <w:pPr>
        <w:numPr>
          <w:ilvl w:val="0"/>
          <w:numId w:val="3"/>
        </w:numPr>
        <w:jc w:val="both"/>
      </w:pPr>
      <w:r>
        <w:t>решение занимательных задач;</w:t>
      </w:r>
    </w:p>
    <w:p w:rsidR="004322BD" w:rsidRDefault="004322BD" w:rsidP="004322BD">
      <w:pPr>
        <w:numPr>
          <w:ilvl w:val="0"/>
          <w:numId w:val="3"/>
        </w:numPr>
        <w:jc w:val="both"/>
      </w:pPr>
      <w:r>
        <w:t>оформление математических газет;</w:t>
      </w:r>
    </w:p>
    <w:p w:rsidR="004322BD" w:rsidRDefault="004322BD" w:rsidP="004322BD">
      <w:pPr>
        <w:numPr>
          <w:ilvl w:val="0"/>
          <w:numId w:val="3"/>
        </w:numPr>
        <w:jc w:val="both"/>
      </w:pPr>
      <w:r>
        <w:t>участие в математической олимпиаде, международной игре «Кенгуру»;</w:t>
      </w:r>
    </w:p>
    <w:p w:rsidR="004322BD" w:rsidRDefault="004322BD" w:rsidP="004322BD">
      <w:pPr>
        <w:numPr>
          <w:ilvl w:val="0"/>
          <w:numId w:val="3"/>
        </w:numPr>
        <w:jc w:val="both"/>
      </w:pPr>
      <w:r>
        <w:t>знакомство с научно-популярной литературой, связанной с математикой;</w:t>
      </w:r>
    </w:p>
    <w:p w:rsidR="004322BD" w:rsidRDefault="004322BD" w:rsidP="004322BD">
      <w:pPr>
        <w:numPr>
          <w:ilvl w:val="0"/>
          <w:numId w:val="3"/>
        </w:numPr>
        <w:jc w:val="both"/>
      </w:pPr>
      <w:r>
        <w:lastRenderedPageBreak/>
        <w:t>проектная деятельность, творческие работы</w:t>
      </w:r>
    </w:p>
    <w:p w:rsidR="004322BD" w:rsidRDefault="004322BD" w:rsidP="004322BD">
      <w:pPr>
        <w:numPr>
          <w:ilvl w:val="0"/>
          <w:numId w:val="3"/>
        </w:numPr>
        <w:jc w:val="both"/>
      </w:pPr>
      <w:r>
        <w:t>самостоятельная работа; работа в парах, в группах.</w:t>
      </w:r>
    </w:p>
    <w:p w:rsidR="004322BD" w:rsidRDefault="004322BD" w:rsidP="004322BD">
      <w:pPr>
        <w:rPr>
          <w:b/>
        </w:rPr>
      </w:pPr>
    </w:p>
    <w:tbl>
      <w:tblPr>
        <w:tblpPr w:leftFromText="180" w:rightFromText="180" w:vertAnchor="text" w:horzAnchor="margin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25"/>
        <w:gridCol w:w="3757"/>
        <w:gridCol w:w="3934"/>
      </w:tblGrid>
      <w:tr w:rsidR="00BA3571" w:rsidRPr="00E71E50" w:rsidTr="00BA3571">
        <w:tc>
          <w:tcPr>
            <w:tcW w:w="555" w:type="dxa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lastRenderedPageBreak/>
              <w:t>№</w:t>
            </w:r>
          </w:p>
        </w:tc>
        <w:tc>
          <w:tcPr>
            <w:tcW w:w="1325" w:type="dxa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Дата</w:t>
            </w:r>
          </w:p>
        </w:tc>
        <w:tc>
          <w:tcPr>
            <w:tcW w:w="3757" w:type="dxa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Тема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Характеристика деятельности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Default="00BA3571" w:rsidP="00BA3571">
            <w:pPr>
              <w:jc w:val="center"/>
            </w:pPr>
            <w:r w:rsidRPr="00E71E50">
              <w:rPr>
                <w:b/>
              </w:rPr>
              <w:t>Математика – это интересно.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</w:t>
            </w:r>
          </w:p>
        </w:tc>
        <w:tc>
          <w:tcPr>
            <w:tcW w:w="1325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Вводное занятие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/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</w:t>
            </w:r>
          </w:p>
        </w:tc>
        <w:tc>
          <w:tcPr>
            <w:tcW w:w="1325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  <w:tc>
          <w:tcPr>
            <w:tcW w:w="3757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 xml:space="preserve"> </w:t>
            </w:r>
            <w:r w:rsidRPr="006A0524">
              <w:t>Как люди научились считать.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6A0524">
              <w:t>выполнение заданий презентации «Как люди научились считать»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3</w:t>
            </w:r>
          </w:p>
        </w:tc>
        <w:tc>
          <w:tcPr>
            <w:tcW w:w="1325" w:type="dxa"/>
            <w:shd w:val="clear" w:color="auto" w:fill="auto"/>
          </w:tcPr>
          <w:p w:rsidR="00BA3571" w:rsidRPr="006A0524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 w:rsidRPr="006A0524">
              <w:t>Интересные приемы устного счёта.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6A0524">
              <w:t>устный счёт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4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>
            <w:pPr>
              <w:rPr>
                <w:lang w:bidi="he-IL"/>
              </w:rPr>
            </w:pPr>
          </w:p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rPr>
                <w:lang w:bidi="he-IL"/>
              </w:rPr>
              <w:t>Пифагор и его школа.</w:t>
            </w:r>
            <w:r w:rsidRPr="007272A0">
              <w:rPr>
                <w:lang w:bidi="he-IL"/>
              </w:rPr>
              <w:t xml:space="preserve"> Упражнения,</w:t>
            </w:r>
            <w:r>
              <w:rPr>
                <w:lang w:bidi="he-IL"/>
              </w:rPr>
              <w:t xml:space="preserve"> </w:t>
            </w:r>
            <w:r w:rsidRPr="007272A0">
              <w:rPr>
                <w:lang w:bidi="he-IL"/>
              </w:rPr>
              <w:t>игры,</w:t>
            </w:r>
            <w:r>
              <w:rPr>
                <w:lang w:bidi="he-IL"/>
              </w:rPr>
              <w:t xml:space="preserve"> </w:t>
            </w:r>
            <w:r w:rsidRPr="007272A0">
              <w:rPr>
                <w:lang w:bidi="he-IL"/>
              </w:rPr>
              <w:t>задачи.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>
              <w:t>Выполнение заданий тренажёра</w:t>
            </w:r>
          </w:p>
          <w:p w:rsidR="00BA3571" w:rsidRDefault="00BA3571" w:rsidP="00BA3571">
            <w:r>
              <w:t xml:space="preserve"> « Занимательная математика»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5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Логические загадки. Задачи в стихотворной форме.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6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Математические ребусы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7</w:t>
            </w:r>
          </w:p>
        </w:tc>
        <w:tc>
          <w:tcPr>
            <w:tcW w:w="1325" w:type="dxa"/>
            <w:shd w:val="clear" w:color="auto" w:fill="auto"/>
          </w:tcPr>
          <w:p w:rsidR="00BA3571" w:rsidRPr="006A0524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 w:rsidRPr="006A0524">
              <w:t>Учимся отгадывать ребусы.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6A0524">
              <w:t>составление математических ребусов</w:t>
            </w:r>
          </w:p>
          <w:p w:rsidR="00BA3571" w:rsidRDefault="00BA3571" w:rsidP="00BA3571">
            <w:r w:rsidRPr="00E71E50">
              <w:rPr>
                <w:b/>
              </w:rPr>
              <w:t xml:space="preserve">Конкурс </w:t>
            </w:r>
            <w:r w:rsidRPr="006A0524">
              <w:t>на лучший математический ребус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8</w:t>
            </w:r>
          </w:p>
        </w:tc>
        <w:tc>
          <w:tcPr>
            <w:tcW w:w="1325" w:type="dxa"/>
            <w:shd w:val="clear" w:color="auto" w:fill="auto"/>
          </w:tcPr>
          <w:p w:rsidR="00BA3571" w:rsidRPr="006A0524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 w:rsidRPr="006A0524">
              <w:t>Практикум «Подумай и реши».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  <w:r w:rsidRPr="00E71E50">
              <w:rPr>
                <w:b/>
              </w:rPr>
              <w:t>Тестовые задания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9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Pr="006A0524" w:rsidRDefault="00BA3571" w:rsidP="00BA3571">
            <w:r>
              <w:t>Решение нестандартных задач.</w:t>
            </w:r>
          </w:p>
        </w:tc>
        <w:tc>
          <w:tcPr>
            <w:tcW w:w="3934" w:type="dxa"/>
            <w:shd w:val="clear" w:color="auto" w:fill="auto"/>
          </w:tcPr>
          <w:p w:rsidR="00BA3571" w:rsidRPr="00301CA2" w:rsidRDefault="00BA3571" w:rsidP="00BA3571">
            <w:r w:rsidRPr="00E71E50">
              <w:rPr>
                <w:b/>
              </w:rPr>
              <w:t>Игра</w:t>
            </w:r>
            <w:r>
              <w:t xml:space="preserve"> « Муха» ( Муха перемещается по командам «вверх»</w:t>
            </w:r>
            <w:proofErr w:type="gramStart"/>
            <w:r>
              <w:t xml:space="preserve"> ,</w:t>
            </w:r>
            <w:proofErr w:type="gramEnd"/>
            <w:r>
              <w:t xml:space="preserve"> «вниз», «влево», «вправо» на игровом поле 3х3 клетки)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Математические горки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10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Путешествие точки. Построение рисунк</w:t>
            </w:r>
            <w:proofErr w:type="gramStart"/>
            <w:r>
              <w:t>а(</w:t>
            </w:r>
            <w:proofErr w:type="gramEnd"/>
            <w:r>
              <w:t>на листе в клетку) по алгоритму. Рисуем по клеточкам узор.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  <w:r w:rsidRPr="00E71E50">
              <w:rPr>
                <w:b/>
              </w:rPr>
              <w:t>работа с алгоритмом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11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Рисуем по клеточкам ракету.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12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Рисуем по клеточкам рыбку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характера, применять знания  и способы действий.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13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Построение собственного рисунка и описание его шагов.</w:t>
            </w:r>
          </w:p>
          <w:p w:rsidR="00BA3571" w:rsidRDefault="00BA3571" w:rsidP="00BA3571"/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 знания  и способы действий.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lastRenderedPageBreak/>
              <w:t>Волшебная линейка.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14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Pr="00A54F67" w:rsidRDefault="00BA3571" w:rsidP="00BA3571">
            <w: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3934" w:type="dxa"/>
            <w:shd w:val="clear" w:color="auto" w:fill="auto"/>
          </w:tcPr>
          <w:p w:rsidR="00BA3571" w:rsidRPr="00FA42D0" w:rsidRDefault="00BA3571" w:rsidP="00BA3571">
            <w:r w:rsidRPr="00E71E5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15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Построение математических цепочек. Сложение и вычитание в пределах 10.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16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Праздник числа10. Игры « Задумай число», «Отгадай задуманное число».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 знания  и способы действий.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17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 xml:space="preserve"> Игра «Весёлый счёт». 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proofErr w:type="spellStart"/>
            <w:r w:rsidRPr="00E71E50">
              <w:rPr>
                <w:b/>
              </w:rPr>
              <w:t>Разноуровневые</w:t>
            </w:r>
            <w:proofErr w:type="spellEnd"/>
            <w:r w:rsidRPr="00E71E50">
              <w:rPr>
                <w:b/>
              </w:rPr>
              <w:t xml:space="preserve"> игры</w:t>
            </w:r>
            <w:r>
              <w:t>. Найти</w:t>
            </w:r>
            <w:proofErr w:type="gramStart"/>
            <w:r>
              <w:t xml:space="preserve"> ,</w:t>
            </w:r>
            <w:proofErr w:type="gramEnd"/>
            <w:r>
              <w:t>показать и назвать числа по порядку (от1 до 20).Числа от 1 до 20 расположены в таблице не по порядку, а разбросаны по всей таблице.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18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 xml:space="preserve">Конструирование  предметов по точкам с использованием числовой последовательности. </w:t>
            </w:r>
            <w:r w:rsidRPr="00E71E50">
              <w:rPr>
                <w:b/>
              </w:rPr>
              <w:t>Проверка работы.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Моделировать</w:t>
            </w:r>
            <w:r>
              <w:t xml:space="preserve"> разнообразное расположение объектов.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proofErr w:type="spellStart"/>
            <w:r w:rsidRPr="00E71E50">
              <w:rPr>
                <w:b/>
              </w:rPr>
              <w:t>Лего</w:t>
            </w:r>
            <w:proofErr w:type="spellEnd"/>
            <w:r w:rsidRPr="00E71E50">
              <w:rPr>
                <w:b/>
              </w:rPr>
              <w:t xml:space="preserve"> - конструкторы.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19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Знакомство с деталями конструктора, схема</w:t>
            </w:r>
            <w:proofErr w:type="gramStart"/>
            <w:r>
              <w:t>м-</w:t>
            </w:r>
            <w:proofErr w:type="gramEnd"/>
            <w:r>
              <w:t xml:space="preserve"> инструкциями и алгоритма построения конструкций. Выполнение постройки по собственному замыслу.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 xml:space="preserve">Учиться </w:t>
            </w:r>
            <w:r>
              <w:t>работать со схемами - инструкциями;</w:t>
            </w:r>
          </w:p>
          <w:p w:rsidR="00BA3571" w:rsidRDefault="00BA3571" w:rsidP="00BA3571">
            <w:r w:rsidRPr="00E71E50">
              <w:rPr>
                <w:b/>
              </w:rPr>
              <w:t>Понятие</w:t>
            </w:r>
            <w:r>
              <w:t xml:space="preserve"> слова алгоритм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20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Групповая работа. Построение конструкции по заданному образцу.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Работать в группах</w:t>
            </w:r>
            <w:r>
              <w:t xml:space="preserve">: составлять план работы, </w:t>
            </w:r>
            <w:r w:rsidRPr="00E71E50">
              <w:rPr>
                <w:b/>
              </w:rPr>
              <w:t xml:space="preserve">распределять </w:t>
            </w:r>
            <w:r>
              <w:t xml:space="preserve">виды работ между членами группы, </w:t>
            </w:r>
            <w:r w:rsidRPr="00E71E50">
              <w:rPr>
                <w:b/>
              </w:rPr>
              <w:t>устанавливать</w:t>
            </w:r>
            <w:r>
              <w:t xml:space="preserve"> сроки выполнения работы по этапам и в целом.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Весёлая геометрия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21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Из истории геометрии.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  <w:r w:rsidRPr="00E71E50">
              <w:rPr>
                <w:b/>
              </w:rPr>
              <w:t xml:space="preserve">Презентация </w:t>
            </w:r>
            <w:r>
              <w:t xml:space="preserve">по теме. Отгадывание математических </w:t>
            </w:r>
            <w:r>
              <w:lastRenderedPageBreak/>
              <w:t>кроссвордов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lastRenderedPageBreak/>
              <w:t>22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Решение задач, формирующих геометрическую наблюдательность.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Математические игры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23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Построение « математических» пирамид: « Сложение в пределах 10».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24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Построение « математических» пирамид: «Вычитание в пределах 10».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Моделировать</w:t>
            </w:r>
            <w:r>
              <w:t xml:space="preserve"> изучение арифметической зависимости.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«Спичечный конструктор»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25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Построение конструкции по заданному образцу.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26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3934" w:type="dxa"/>
            <w:shd w:val="clear" w:color="auto" w:fill="auto"/>
          </w:tcPr>
          <w:p w:rsidR="00BA3571" w:rsidRDefault="00BA3571" w:rsidP="00BA3571">
            <w:r w:rsidRPr="00E71E50">
              <w:rPr>
                <w:b/>
              </w:rPr>
              <w:t>Моделировать</w:t>
            </w:r>
            <w:r>
              <w:t xml:space="preserve"> разнообразное расположение объектов.</w:t>
            </w: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Задачи - смекалки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27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Задачи с некорректными данными.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  <w:r w:rsidRPr="00E71E50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28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  <w:r>
              <w:t>Задачи, допускающие несколько  способов решения.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r w:rsidRPr="00E71E50">
              <w:rPr>
                <w:b/>
              </w:rPr>
              <w:t>Числовые головоломки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29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 xml:space="preserve">Решение и составление </w:t>
            </w:r>
            <w:proofErr w:type="spellStart"/>
            <w:r>
              <w:t>коссвордов</w:t>
            </w:r>
            <w:proofErr w:type="spell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числа.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30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Заполнение числового кроссворда</w:t>
            </w:r>
          </w:p>
          <w:p w:rsidR="00BA3571" w:rsidRDefault="00BA3571" w:rsidP="00BA3571">
            <w:r>
              <w:t xml:space="preserve">( 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9571" w:type="dxa"/>
            <w:gridSpan w:val="4"/>
            <w:shd w:val="clear" w:color="auto" w:fill="auto"/>
          </w:tcPr>
          <w:p w:rsidR="00BA3571" w:rsidRPr="00E71E50" w:rsidRDefault="00BA3571" w:rsidP="00BA3571">
            <w:pPr>
              <w:jc w:val="center"/>
              <w:rPr>
                <w:b/>
              </w:rPr>
            </w:pPr>
            <w:proofErr w:type="spellStart"/>
            <w:r w:rsidRPr="00E71E50">
              <w:rPr>
                <w:b/>
              </w:rPr>
              <w:t>Танграм</w:t>
            </w:r>
            <w:proofErr w:type="spellEnd"/>
            <w:r w:rsidRPr="00E71E50">
              <w:rPr>
                <w:b/>
              </w:rPr>
              <w:t>: древняя китайская головоломка.</w:t>
            </w: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31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Составление картинки с заданным разбиением на части.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32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>Составление картинки с частично заданным разбиением на части.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  <w:tr w:rsidR="00BA3571" w:rsidTr="00BA3571">
        <w:tc>
          <w:tcPr>
            <w:tcW w:w="555" w:type="dxa"/>
            <w:shd w:val="clear" w:color="auto" w:fill="auto"/>
          </w:tcPr>
          <w:p w:rsidR="00BA3571" w:rsidRDefault="00BA3571" w:rsidP="00BA3571">
            <w:r>
              <w:t>33</w:t>
            </w:r>
          </w:p>
        </w:tc>
        <w:tc>
          <w:tcPr>
            <w:tcW w:w="1325" w:type="dxa"/>
            <w:shd w:val="clear" w:color="auto" w:fill="auto"/>
          </w:tcPr>
          <w:p w:rsidR="00BA3571" w:rsidRDefault="00BA3571" w:rsidP="00BA3571"/>
        </w:tc>
        <w:tc>
          <w:tcPr>
            <w:tcW w:w="3757" w:type="dxa"/>
            <w:shd w:val="clear" w:color="auto" w:fill="auto"/>
          </w:tcPr>
          <w:p w:rsidR="00BA3571" w:rsidRDefault="00BA3571" w:rsidP="00BA3571">
            <w:r>
              <w:t xml:space="preserve">Составление картинки без  </w:t>
            </w:r>
            <w:r>
              <w:lastRenderedPageBreak/>
              <w:t xml:space="preserve">заданного разбиения  на части. </w:t>
            </w:r>
            <w:r w:rsidRPr="00E71E50">
              <w:rPr>
                <w:b/>
              </w:rPr>
              <w:t>Проверка выполнения работы.</w:t>
            </w:r>
          </w:p>
        </w:tc>
        <w:tc>
          <w:tcPr>
            <w:tcW w:w="3934" w:type="dxa"/>
            <w:shd w:val="clear" w:color="auto" w:fill="auto"/>
          </w:tcPr>
          <w:p w:rsidR="00BA3571" w:rsidRPr="00E71E50" w:rsidRDefault="00BA3571" w:rsidP="00BA3571">
            <w:pPr>
              <w:rPr>
                <w:b/>
              </w:rPr>
            </w:pPr>
          </w:p>
        </w:tc>
      </w:tr>
    </w:tbl>
    <w:p w:rsidR="004322BD" w:rsidRDefault="004322BD" w:rsidP="004322BD">
      <w:pPr>
        <w:rPr>
          <w:b/>
        </w:rPr>
      </w:pPr>
    </w:p>
    <w:p w:rsidR="004322BD" w:rsidRDefault="004322BD" w:rsidP="004322BD">
      <w:pPr>
        <w:rPr>
          <w:b/>
        </w:rPr>
      </w:pPr>
    </w:p>
    <w:p w:rsidR="004322BD" w:rsidRDefault="004322BD" w:rsidP="004322BD">
      <w:pPr>
        <w:rPr>
          <w:b/>
        </w:rPr>
      </w:pPr>
    </w:p>
    <w:p w:rsidR="004322BD" w:rsidRDefault="004322BD" w:rsidP="004322BD">
      <w:pPr>
        <w:rPr>
          <w:b/>
        </w:rPr>
      </w:pPr>
      <w:r>
        <w:rPr>
          <w:b/>
        </w:rPr>
        <w:t>Описание материально- технического обеспечения программы</w:t>
      </w:r>
    </w:p>
    <w:p w:rsidR="004322BD" w:rsidRDefault="004322BD" w:rsidP="004322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Название объектов и средств материально- технического обеспечения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Количество</w:t>
            </w: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Библиотечный фонд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  <w:r>
              <w:t>А.</w:t>
            </w:r>
            <w:proofErr w:type="gramStart"/>
            <w:r>
              <w:t>П</w:t>
            </w:r>
            <w:proofErr w:type="gramEnd"/>
            <w:r>
              <w:t xml:space="preserve"> Тонких Логические игры и задачи на уроках математики</w:t>
            </w:r>
          </w:p>
          <w:p w:rsidR="004322BD" w:rsidRDefault="004322BD" w:rsidP="003D4256">
            <w:r>
              <w:t>Ярославль « Академия развития» 1997</w:t>
            </w:r>
          </w:p>
          <w:p w:rsidR="004322BD" w:rsidRDefault="004322BD" w:rsidP="003D4256">
            <w:proofErr w:type="spellStart"/>
            <w:r>
              <w:t>О.В.Узорова</w:t>
            </w:r>
            <w:proofErr w:type="spellEnd"/>
            <w:r>
              <w:t xml:space="preserve"> Олимпиадные работы по математике</w:t>
            </w:r>
          </w:p>
          <w:p w:rsidR="004322BD" w:rsidRDefault="004322BD" w:rsidP="003D4256">
            <w:pPr>
              <w:autoSpaceDE w:val="0"/>
              <w:autoSpaceDN w:val="0"/>
              <w:adjustRightInd w:val="0"/>
              <w:ind w:firstLine="708"/>
              <w:rPr>
                <w:lang w:bidi="en-US"/>
              </w:rPr>
            </w:pPr>
            <w:r>
              <w:rPr>
                <w:lang w:bidi="en-US"/>
              </w:rPr>
              <w:t>Э.В. Гордеев«1200 задач и примеров по математике»</w:t>
            </w:r>
          </w:p>
          <w:p w:rsidR="004322BD" w:rsidRDefault="004322BD" w:rsidP="003D4256">
            <w:pPr>
              <w:autoSpaceDE w:val="0"/>
              <w:autoSpaceDN w:val="0"/>
              <w:adjustRightInd w:val="0"/>
              <w:ind w:firstLine="708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                                                        </w:t>
            </w:r>
          </w:p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3</w:t>
            </w: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Печатные пособия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jc w:val="both"/>
              <w:rPr>
                <w:rFonts w:ascii="Georgia" w:hAnsi="Georgia"/>
                <w:lang w:eastAsia="en-US" w:bidi="en-US"/>
              </w:rPr>
            </w:pPr>
            <w:r>
              <w:rPr>
                <w:rFonts w:ascii="Georgia" w:hAnsi="Georgia"/>
                <w:lang w:bidi="en-US"/>
              </w:rPr>
              <w:t>школьные канцелярские принадлежности, набор цифр, набор геометрических фигур, предметные картинки, демонстрационный счётный материал, фишки и т. д.</w:t>
            </w:r>
          </w:p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30</w:t>
            </w: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 xml:space="preserve">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Технические средства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1</w:t>
            </w: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Интерактивная доска, проектор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Экранн</w:t>
            </w:r>
            <w:proofErr w:type="gramStart"/>
            <w:r>
              <w:t>о-</w:t>
            </w:r>
            <w:proofErr w:type="gramEnd"/>
            <w:r>
              <w:t xml:space="preserve"> звуковые пособия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Презентации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видиофрагменты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10</w:t>
            </w:r>
          </w:p>
        </w:tc>
      </w:tr>
      <w:tr w:rsidR="004322BD" w:rsidTr="003D42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rPr>
                <w:lang w:eastAsia="en-US"/>
              </w:rPr>
            </w:pPr>
            <w:r>
              <w:t>Игры и игрушки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rPr>
                <w:lang w:eastAsia="en-US"/>
              </w:rPr>
            </w:pPr>
          </w:p>
        </w:tc>
      </w:tr>
    </w:tbl>
    <w:p w:rsidR="004322BD" w:rsidRDefault="004322BD" w:rsidP="004322BD">
      <w:pPr>
        <w:ind w:left="708"/>
        <w:jc w:val="center"/>
        <w:rPr>
          <w:b/>
        </w:rPr>
      </w:pPr>
    </w:p>
    <w:p w:rsidR="004322BD" w:rsidRDefault="004322BD" w:rsidP="004322BD">
      <w:pPr>
        <w:ind w:left="708"/>
        <w:jc w:val="center"/>
      </w:pPr>
      <w:r>
        <w:rPr>
          <w:b/>
        </w:rPr>
        <w:t>Таблица распределения тем по классам:</w:t>
      </w:r>
      <w: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362"/>
        <w:gridCol w:w="965"/>
        <w:gridCol w:w="957"/>
        <w:gridCol w:w="1766"/>
      </w:tblGrid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jc w:val="center"/>
              <w:rPr>
                <w:lang w:eastAsia="en-US"/>
              </w:rPr>
            </w:pPr>
            <w:r>
              <w:t>Тема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Всего часов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Аудит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proofErr w:type="spellStart"/>
            <w:r>
              <w:t>Внеаудит</w:t>
            </w:r>
            <w:proofErr w:type="spellEnd"/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Что значит занимательная 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Математик</w:t>
            </w:r>
            <w:proofErr w:type="gramStart"/>
            <w:r>
              <w:t>а-</w:t>
            </w:r>
            <w:proofErr w:type="gramEnd"/>
            <w:r>
              <w:t xml:space="preserve"> это интересно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5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Из истории мер длины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Из истории мер массы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Происхождение метрической системы мер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Из развития счёта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Задачи на смекалку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11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Возникновение письменной нумерации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Римская нумерация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Зарождение календаря и пути его совершенствования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Единицы времени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Задания на смекалку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Возникновение денег</w:t>
            </w:r>
            <w:proofErr w:type="gramStart"/>
            <w:r>
              <w:t xml:space="preserve"> .</w:t>
            </w:r>
            <w:proofErr w:type="gramEnd"/>
            <w:r>
              <w:t xml:space="preserve">  Игра « Магазин»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Конструирование узоров из геометрических фигур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9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Конструирование предметов из геометрических фигур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11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Возникновение математических знаков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Происхождение дробей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Математическая сказка « Гном, дом и учёный мотылёк».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Конструирование фигур из счётных палочек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Математические задачи в стихах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7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Задания « Вышивка»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Математические кроссворды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6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Математическая сказка о нуле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Математическая сказка « Король неуч»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Математические ребусы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8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Математическая викторина « Узнай меня»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-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Рисование предметов по точкам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Задания найди сходства и различия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lastRenderedPageBreak/>
              <w:t>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Конструирование предметов по точкам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5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Игра « Весёлый счёт»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Таблица сложения и вычитания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Таблица умножения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2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33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Прямая линия. Кривая. Ломанная.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322BD" w:rsidTr="003D425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Всего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BD" w:rsidRDefault="004322BD" w:rsidP="003D4256">
            <w:pPr>
              <w:spacing w:line="276" w:lineRule="auto"/>
              <w:rPr>
                <w:lang w:eastAsia="en-US"/>
              </w:rPr>
            </w:pPr>
            <w:r>
              <w:t>125</w:t>
            </w:r>
          </w:p>
        </w:tc>
      </w:tr>
    </w:tbl>
    <w:p w:rsidR="001A5011" w:rsidRDefault="001A5011"/>
    <w:sectPr w:rsidR="001A5011" w:rsidSect="00BA35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3774B"/>
    <w:multiLevelType w:val="hybridMultilevel"/>
    <w:tmpl w:val="51129248"/>
    <w:lvl w:ilvl="0" w:tplc="D870D1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2BD"/>
    <w:rsid w:val="001A5011"/>
    <w:rsid w:val="004322BD"/>
    <w:rsid w:val="004D6464"/>
    <w:rsid w:val="00B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2BD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2BD"/>
    <w:pPr>
      <w:spacing w:after="200" w:line="276" w:lineRule="auto"/>
      <w:ind w:left="720"/>
      <w:contextualSpacing/>
      <w:jc w:val="both"/>
    </w:pPr>
    <w:rPr>
      <w:rFonts w:ascii="Georgia" w:hAnsi="Georgia"/>
      <w:sz w:val="20"/>
      <w:szCs w:val="20"/>
      <w:lang w:val="en-US" w:eastAsia="en-US" w:bidi="en-US"/>
    </w:rPr>
  </w:style>
  <w:style w:type="character" w:styleId="a5">
    <w:name w:val="Hyperlink"/>
    <w:uiPriority w:val="99"/>
    <w:unhideWhenUsed/>
    <w:rsid w:val="004322B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1843</Words>
  <Characters>10508</Characters>
  <Application>Microsoft Office Word</Application>
  <DocSecurity>0</DocSecurity>
  <Lines>87</Lines>
  <Paragraphs>24</Paragraphs>
  <ScaleCrop>false</ScaleCrop>
  <Company>Home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Aleksandr</cp:lastModifiedBy>
  <cp:revision>5</cp:revision>
  <dcterms:created xsi:type="dcterms:W3CDTF">2012-07-28T11:04:00Z</dcterms:created>
  <dcterms:modified xsi:type="dcterms:W3CDTF">2013-01-13T08:18:00Z</dcterms:modified>
</cp:coreProperties>
</file>