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0F" w:rsidRDefault="0081390F" w:rsidP="0081390F">
      <w:pPr>
        <w:ind w:left="1440"/>
        <w:rPr>
          <w:b/>
          <w:color w:val="008000"/>
          <w:sz w:val="32"/>
          <w:szCs w:val="32"/>
          <w:lang w:val="ru-RU"/>
        </w:rPr>
      </w:pPr>
    </w:p>
    <w:p w:rsidR="0081390F" w:rsidRDefault="0081390F" w:rsidP="0081390F">
      <w:pPr>
        <w:ind w:left="1440"/>
        <w:rPr>
          <w:b/>
          <w:color w:val="008000"/>
          <w:sz w:val="32"/>
          <w:szCs w:val="32"/>
          <w:lang w:val="ru-RU"/>
        </w:rPr>
      </w:pPr>
    </w:p>
    <w:p w:rsidR="0081390F" w:rsidRDefault="0081390F" w:rsidP="0081390F">
      <w:pPr>
        <w:ind w:left="1440"/>
        <w:rPr>
          <w:b/>
          <w:color w:val="008000"/>
          <w:sz w:val="32"/>
          <w:szCs w:val="32"/>
          <w:lang w:val="ru-RU"/>
        </w:rPr>
      </w:pPr>
    </w:p>
    <w:p w:rsidR="0081390F" w:rsidRDefault="0081390F" w:rsidP="0081390F">
      <w:pPr>
        <w:ind w:left="1440"/>
        <w:rPr>
          <w:b/>
          <w:color w:val="008000"/>
          <w:sz w:val="32"/>
          <w:szCs w:val="32"/>
          <w:lang w:val="ru-RU"/>
        </w:rPr>
      </w:pPr>
    </w:p>
    <w:p w:rsidR="0081390F" w:rsidRDefault="0081390F" w:rsidP="0081390F">
      <w:pPr>
        <w:ind w:left="1440"/>
        <w:rPr>
          <w:b/>
          <w:color w:val="008000"/>
          <w:sz w:val="32"/>
          <w:szCs w:val="32"/>
          <w:lang w:val="ru-RU"/>
        </w:rPr>
      </w:pPr>
    </w:p>
    <w:p w:rsidR="0081390F" w:rsidRDefault="0081390F" w:rsidP="0081390F">
      <w:pPr>
        <w:ind w:left="1440"/>
        <w:rPr>
          <w:b/>
          <w:color w:val="008000"/>
          <w:sz w:val="32"/>
          <w:szCs w:val="32"/>
          <w:lang w:val="ru-RU"/>
        </w:rPr>
      </w:pPr>
    </w:p>
    <w:p w:rsidR="0081390F" w:rsidRDefault="0081390F" w:rsidP="0081390F">
      <w:pPr>
        <w:ind w:left="1440"/>
        <w:rPr>
          <w:b/>
          <w:color w:val="008000"/>
          <w:sz w:val="32"/>
          <w:szCs w:val="32"/>
          <w:lang w:val="ru-RU"/>
        </w:rPr>
      </w:pPr>
    </w:p>
    <w:p w:rsidR="0081390F" w:rsidRDefault="0081390F" w:rsidP="0081390F">
      <w:pPr>
        <w:ind w:left="1440"/>
        <w:rPr>
          <w:b/>
          <w:i/>
          <w:lang w:val="ru-RU"/>
        </w:rPr>
      </w:pPr>
    </w:p>
    <w:p w:rsidR="0081390F" w:rsidRDefault="0081390F" w:rsidP="0081390F">
      <w:pPr>
        <w:ind w:left="1440"/>
        <w:jc w:val="center"/>
        <w:rPr>
          <w:b/>
          <w:i/>
          <w:lang w:val="ru-RU"/>
        </w:rPr>
      </w:pPr>
    </w:p>
    <w:p w:rsidR="0081390F" w:rsidRDefault="0081390F" w:rsidP="0081390F">
      <w:pPr>
        <w:ind w:left="1440"/>
        <w:jc w:val="center"/>
        <w:rPr>
          <w:rFonts w:ascii="Arial" w:hAnsi="Arial" w:cs="Arial"/>
          <w:b/>
          <w:i/>
          <w:color w:val="0000FF"/>
          <w:sz w:val="52"/>
          <w:szCs w:val="52"/>
          <w:lang w:val="ru-RU"/>
        </w:rPr>
      </w:pPr>
      <w:r>
        <w:rPr>
          <w:rFonts w:ascii="Arial" w:hAnsi="Arial" w:cs="Arial"/>
          <w:b/>
          <w:i/>
          <w:color w:val="0000FF"/>
          <w:sz w:val="52"/>
          <w:szCs w:val="52"/>
          <w:lang w:val="ru-RU"/>
        </w:rPr>
        <w:t>Экологический проект</w:t>
      </w:r>
    </w:p>
    <w:p w:rsidR="0081390F" w:rsidRDefault="0081390F" w:rsidP="0081390F">
      <w:pPr>
        <w:ind w:left="1440"/>
        <w:jc w:val="center"/>
        <w:rPr>
          <w:rFonts w:ascii="Arial" w:hAnsi="Arial" w:cs="Arial"/>
          <w:b/>
          <w:i/>
          <w:color w:val="0000FF"/>
          <w:sz w:val="52"/>
          <w:szCs w:val="52"/>
          <w:lang w:val="ru-RU"/>
        </w:rPr>
      </w:pPr>
      <w:r>
        <w:rPr>
          <w:rFonts w:ascii="Arial" w:hAnsi="Arial" w:cs="Arial"/>
          <w:b/>
          <w:i/>
          <w:color w:val="0000FF"/>
          <w:sz w:val="52"/>
          <w:szCs w:val="52"/>
          <w:lang w:val="ru-RU"/>
        </w:rPr>
        <w:t>«</w:t>
      </w:r>
      <w:r>
        <w:rPr>
          <w:rFonts w:ascii="Arial" w:hAnsi="Arial" w:cs="Arial"/>
          <w:b/>
          <w:i/>
          <w:color w:val="0000FF"/>
          <w:sz w:val="72"/>
          <w:szCs w:val="72"/>
          <w:lang w:val="ru-RU"/>
        </w:rPr>
        <w:t>Чистая вода</w:t>
      </w:r>
      <w:r>
        <w:rPr>
          <w:rFonts w:ascii="Arial" w:hAnsi="Arial" w:cs="Arial"/>
          <w:b/>
          <w:i/>
          <w:color w:val="0000FF"/>
          <w:sz w:val="52"/>
          <w:szCs w:val="52"/>
          <w:lang w:val="ru-RU"/>
        </w:rPr>
        <w:t>»</w:t>
      </w:r>
    </w:p>
    <w:p w:rsidR="0081390F" w:rsidRDefault="0081390F" w:rsidP="0081390F">
      <w:pPr>
        <w:rPr>
          <w:b/>
          <w:i/>
          <w:lang w:val="ru-RU"/>
        </w:rPr>
      </w:pPr>
    </w:p>
    <w:p w:rsidR="0081390F" w:rsidRDefault="0081390F" w:rsidP="0081390F">
      <w:pPr>
        <w:ind w:left="1440"/>
        <w:jc w:val="center"/>
        <w:rPr>
          <w:b/>
          <w:i/>
          <w:lang w:val="ru-RU"/>
        </w:rPr>
      </w:pPr>
    </w:p>
    <w:p w:rsidR="0081390F" w:rsidRDefault="0081390F" w:rsidP="0081390F">
      <w:pPr>
        <w:ind w:left="1440"/>
        <w:jc w:val="right"/>
        <w:rPr>
          <w:rFonts w:ascii="Arial" w:hAnsi="Arial" w:cs="Arial"/>
          <w:b/>
          <w:bCs/>
          <w:i/>
          <w:color w:val="008000"/>
          <w:sz w:val="24"/>
          <w:szCs w:val="24"/>
          <w:lang w:val="ru-RU"/>
        </w:rPr>
      </w:pPr>
      <w:r>
        <w:rPr>
          <w:rFonts w:ascii="Arial" w:hAnsi="Arial" w:cs="Arial"/>
          <w:b/>
          <w:bCs/>
          <w:i/>
          <w:color w:val="008000"/>
          <w:sz w:val="24"/>
          <w:szCs w:val="24"/>
          <w:lang w:val="ru-RU"/>
        </w:rPr>
        <w:t>Воспитатель Хмелевских Н.А.</w:t>
      </w:r>
    </w:p>
    <w:p w:rsidR="0081390F" w:rsidRDefault="0081390F" w:rsidP="0081390F">
      <w:pPr>
        <w:ind w:left="1440"/>
        <w:jc w:val="right"/>
        <w:rPr>
          <w:rFonts w:ascii="Arial" w:hAnsi="Arial" w:cs="Arial"/>
          <w:b/>
          <w:i/>
          <w:color w:val="99CC00"/>
          <w:sz w:val="24"/>
          <w:szCs w:val="24"/>
          <w:lang w:val="ru-RU"/>
        </w:rPr>
      </w:pPr>
      <w:r>
        <w:rPr>
          <w:rFonts w:ascii="Arial" w:hAnsi="Arial" w:cs="Arial"/>
          <w:b/>
          <w:bCs/>
          <w:i/>
          <w:color w:val="008000"/>
          <w:sz w:val="24"/>
          <w:szCs w:val="24"/>
          <w:lang w:val="ru-RU"/>
        </w:rPr>
        <w:t xml:space="preserve">СП ГБОУ ООШ </w:t>
      </w:r>
      <w:proofErr w:type="spellStart"/>
      <w:r>
        <w:rPr>
          <w:rFonts w:ascii="Arial" w:hAnsi="Arial" w:cs="Arial"/>
          <w:b/>
          <w:bCs/>
          <w:i/>
          <w:color w:val="008000"/>
          <w:sz w:val="24"/>
          <w:szCs w:val="24"/>
          <w:lang w:val="ru-RU"/>
        </w:rPr>
        <w:t>с</w:t>
      </w:r>
      <w:proofErr w:type="gramStart"/>
      <w:r>
        <w:rPr>
          <w:rFonts w:ascii="Arial" w:hAnsi="Arial" w:cs="Arial"/>
          <w:b/>
          <w:bCs/>
          <w:i/>
          <w:color w:val="008000"/>
          <w:sz w:val="24"/>
          <w:szCs w:val="24"/>
          <w:lang w:val="ru-RU"/>
        </w:rPr>
        <w:t>.М</w:t>
      </w:r>
      <w:proofErr w:type="gramEnd"/>
      <w:r>
        <w:rPr>
          <w:rFonts w:ascii="Arial" w:hAnsi="Arial" w:cs="Arial"/>
          <w:b/>
          <w:bCs/>
          <w:i/>
          <w:color w:val="008000"/>
          <w:sz w:val="24"/>
          <w:szCs w:val="24"/>
          <w:lang w:val="ru-RU"/>
        </w:rPr>
        <w:t>уханово</w:t>
      </w:r>
      <w:proofErr w:type="spellEnd"/>
      <w:r>
        <w:rPr>
          <w:rFonts w:ascii="Arial" w:hAnsi="Arial" w:cs="Arial"/>
          <w:b/>
          <w:bCs/>
          <w:i/>
          <w:color w:val="008000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8000"/>
          <w:sz w:val="24"/>
          <w:szCs w:val="24"/>
          <w:lang w:val="ru-RU"/>
        </w:rPr>
        <w:t>д</w:t>
      </w:r>
      <w:proofErr w:type="spellEnd"/>
      <w:r>
        <w:rPr>
          <w:rFonts w:ascii="Arial" w:hAnsi="Arial" w:cs="Arial"/>
          <w:b/>
          <w:bCs/>
          <w:i/>
          <w:color w:val="008000"/>
          <w:sz w:val="24"/>
          <w:szCs w:val="24"/>
          <w:lang w:val="ru-RU"/>
        </w:rPr>
        <w:t>/с «</w:t>
      </w:r>
      <w:proofErr w:type="spellStart"/>
      <w:r>
        <w:rPr>
          <w:rFonts w:ascii="Arial" w:hAnsi="Arial" w:cs="Arial"/>
          <w:b/>
          <w:bCs/>
          <w:i/>
          <w:color w:val="008000"/>
          <w:sz w:val="24"/>
          <w:szCs w:val="24"/>
          <w:lang w:val="ru-RU"/>
        </w:rPr>
        <w:t>Чебурашка</w:t>
      </w:r>
      <w:proofErr w:type="spellEnd"/>
      <w:r>
        <w:rPr>
          <w:rFonts w:ascii="Arial" w:hAnsi="Arial" w:cs="Arial"/>
          <w:b/>
          <w:bCs/>
          <w:i/>
          <w:color w:val="008000"/>
          <w:sz w:val="24"/>
          <w:szCs w:val="24"/>
          <w:lang w:val="ru-RU"/>
        </w:rPr>
        <w:t>»</w:t>
      </w:r>
    </w:p>
    <w:p w:rsidR="0081390F" w:rsidRDefault="0081390F" w:rsidP="0081390F">
      <w:pPr>
        <w:rPr>
          <w:b/>
          <w:i/>
          <w:lang w:val="ru-RU"/>
        </w:rPr>
      </w:pPr>
    </w:p>
    <w:p w:rsidR="0081390F" w:rsidRDefault="0081390F" w:rsidP="0081390F">
      <w:pPr>
        <w:rPr>
          <w:b/>
          <w:i/>
          <w:lang w:val="ru-RU"/>
        </w:rPr>
      </w:pPr>
    </w:p>
    <w:p w:rsidR="0081390F" w:rsidRDefault="0081390F" w:rsidP="0081390F">
      <w:pPr>
        <w:rPr>
          <w:b/>
          <w:i/>
          <w:lang w:val="ru-RU"/>
        </w:rPr>
      </w:pPr>
    </w:p>
    <w:p w:rsidR="0081390F" w:rsidRDefault="0081390F" w:rsidP="0081390F">
      <w:pPr>
        <w:jc w:val="center"/>
        <w:rPr>
          <w:b/>
          <w:i/>
          <w:color w:val="FF00FF"/>
          <w:lang w:val="ru-RU"/>
        </w:rPr>
      </w:pPr>
    </w:p>
    <w:p w:rsidR="0081390F" w:rsidRDefault="0081390F" w:rsidP="0081390F">
      <w:pPr>
        <w:jc w:val="center"/>
        <w:rPr>
          <w:b/>
          <w:i/>
          <w:color w:val="FF00FF"/>
          <w:lang w:val="ru-RU"/>
        </w:rPr>
      </w:pPr>
    </w:p>
    <w:p w:rsidR="0081390F" w:rsidRDefault="0081390F" w:rsidP="0081390F">
      <w:pPr>
        <w:jc w:val="center"/>
        <w:rPr>
          <w:b/>
          <w:i/>
          <w:color w:val="FF00FF"/>
          <w:lang w:val="ru-RU"/>
        </w:rPr>
      </w:pPr>
    </w:p>
    <w:p w:rsidR="0081390F" w:rsidRDefault="0081390F" w:rsidP="0081390F">
      <w:pPr>
        <w:jc w:val="center"/>
        <w:rPr>
          <w:b/>
          <w:i/>
          <w:color w:val="FF00FF"/>
          <w:lang w:val="ru-RU"/>
        </w:rPr>
      </w:pPr>
    </w:p>
    <w:p w:rsidR="0081390F" w:rsidRDefault="0081390F" w:rsidP="0081390F">
      <w:pPr>
        <w:jc w:val="center"/>
        <w:rPr>
          <w:b/>
          <w:i/>
          <w:color w:val="FF00FF"/>
          <w:lang w:val="ru-RU"/>
        </w:rPr>
      </w:pPr>
    </w:p>
    <w:p w:rsidR="0081390F" w:rsidRDefault="0081390F" w:rsidP="0081390F">
      <w:pPr>
        <w:jc w:val="center"/>
        <w:rPr>
          <w:b/>
          <w:i/>
          <w:color w:val="FF00FF"/>
          <w:lang w:val="ru-RU"/>
        </w:rPr>
      </w:pPr>
    </w:p>
    <w:p w:rsidR="0081390F" w:rsidRDefault="0081390F" w:rsidP="0081390F">
      <w:pPr>
        <w:jc w:val="center"/>
        <w:rPr>
          <w:b/>
          <w:i/>
          <w:color w:val="FF00FF"/>
          <w:lang w:val="ru-RU"/>
        </w:rPr>
      </w:pPr>
    </w:p>
    <w:p w:rsidR="0081390F" w:rsidRDefault="0081390F" w:rsidP="0081390F">
      <w:pPr>
        <w:jc w:val="center"/>
        <w:rPr>
          <w:b/>
          <w:i/>
          <w:color w:val="FF00FF"/>
          <w:lang w:val="ru-RU"/>
        </w:rPr>
      </w:pPr>
      <w:r>
        <w:rPr>
          <w:b/>
          <w:i/>
          <w:color w:val="FF00FF"/>
          <w:lang w:val="ru-RU"/>
        </w:rPr>
        <w:t>2015 г.</w:t>
      </w:r>
    </w:p>
    <w:p w:rsidR="0081390F" w:rsidRDefault="0081390F" w:rsidP="0081390F">
      <w:pPr>
        <w:jc w:val="center"/>
        <w:rPr>
          <w:b/>
          <w:i/>
          <w:color w:val="FF00FF"/>
          <w:sz w:val="40"/>
          <w:szCs w:val="40"/>
          <w:lang w:val="ru-RU"/>
        </w:rPr>
      </w:pPr>
      <w:r>
        <w:rPr>
          <w:b/>
          <w:i/>
          <w:color w:val="FF00FF"/>
          <w:sz w:val="40"/>
          <w:szCs w:val="40"/>
          <w:lang w:val="ru-RU"/>
        </w:rPr>
        <w:t xml:space="preserve"> </w:t>
      </w:r>
    </w:p>
    <w:p w:rsidR="0081390F" w:rsidRPr="0081390F" w:rsidRDefault="0081390F" w:rsidP="0081390F">
      <w:pPr>
        <w:jc w:val="center"/>
        <w:rPr>
          <w:b/>
          <w:i/>
          <w:color w:val="FF00FF"/>
          <w:sz w:val="40"/>
          <w:szCs w:val="40"/>
          <w:lang w:val="ru-RU"/>
        </w:rPr>
      </w:pPr>
      <w:r>
        <w:rPr>
          <w:b/>
          <w:i/>
          <w:color w:val="008000"/>
          <w:sz w:val="40"/>
          <w:szCs w:val="40"/>
          <w:lang w:val="ru-RU"/>
        </w:rPr>
        <w:lastRenderedPageBreak/>
        <w:t>Экологический проект</w:t>
      </w:r>
    </w:p>
    <w:p w:rsidR="0081390F" w:rsidRDefault="0081390F" w:rsidP="0081390F">
      <w:pPr>
        <w:jc w:val="center"/>
        <w:rPr>
          <w:b/>
          <w:i/>
          <w:color w:val="0000FF"/>
          <w:sz w:val="40"/>
          <w:szCs w:val="40"/>
          <w:lang w:val="ru-RU"/>
        </w:rPr>
      </w:pPr>
      <w:r>
        <w:rPr>
          <w:b/>
          <w:i/>
          <w:color w:val="0000FF"/>
          <w:sz w:val="40"/>
          <w:szCs w:val="40"/>
          <w:lang w:val="ru-RU"/>
        </w:rPr>
        <w:t>«Чистая вода»</w:t>
      </w:r>
    </w:p>
    <w:p w:rsidR="0081390F" w:rsidRDefault="0081390F" w:rsidP="0081390F">
      <w:pPr>
        <w:jc w:val="center"/>
        <w:rPr>
          <w:b/>
          <w:i/>
          <w:color w:val="993300"/>
          <w:sz w:val="28"/>
          <w:szCs w:val="28"/>
          <w:u w:val="single"/>
          <w:lang w:val="ru-RU"/>
        </w:rPr>
      </w:pPr>
    </w:p>
    <w:p w:rsidR="0081390F" w:rsidRDefault="0081390F" w:rsidP="0081390F">
      <w:pPr>
        <w:jc w:val="center"/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  <w:t>Содержание проблемы и обоснование необходимости их решения проектным методом:</w:t>
      </w:r>
    </w:p>
    <w:p w:rsidR="0081390F" w:rsidRDefault="0081390F" w:rsidP="0081390F">
      <w:pPr>
        <w:spacing w:after="0"/>
        <w:ind w:left="180" w:hanging="18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В нашем детском саду созданы условия для формирования экологической</w:t>
      </w: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культуры у подрастающего поколения, фундамент, которой составляют достоверные знания, практические умения,  направленные на охрану природы. </w:t>
      </w:r>
    </w:p>
    <w:p w:rsidR="0081390F" w:rsidRDefault="0081390F" w:rsidP="0081390F">
      <w:pPr>
        <w:spacing w:after="0"/>
        <w:ind w:left="180" w:hanging="18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Одно из направлений нашей работы: природоохранная деятельность. Природоохранная деятельность ребенка в природном окружении, умело руководимая взрослыми оказывает благотворное влияние на развитие личности ребенка. Главная цель деятельности детского сада в этом направлении: нравственный аспект – вырастить и воспитать защитника природы, научить быть милосердным, любить и беречь землю, воду, воздух, по-хозяйски бережно распоряжаться богатствами природы – вот конечная цель.</w:t>
      </w:r>
    </w:p>
    <w:p w:rsidR="0081390F" w:rsidRDefault="0081390F" w:rsidP="0081390F">
      <w:pPr>
        <w:spacing w:after="0"/>
        <w:ind w:left="180" w:hanging="18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Наш детский сад расположен в сельской местности, природа вокруг богатейшая. Недалеко от детского сада сосновые и лиственные леса, луга, два водоема. Мы с детьми часто ходим на экскурсии, в походы, посещая природные объекты, обратили внимание на то, что природа значительно изменилась. Лес постепенно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захламляется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, мельчают родники, мелкие речушки высыхают, пруды постепенно зарастают илом. </w:t>
      </w:r>
    </w:p>
    <w:p w:rsidR="0081390F" w:rsidRDefault="0081390F" w:rsidP="0081390F">
      <w:pPr>
        <w:spacing w:after="0"/>
        <w:ind w:left="180" w:hanging="18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Для выполнения поставленной цели: охрана окружающей нас природы, мы объединились с родителями и местными жителями.</w:t>
      </w:r>
    </w:p>
    <w:p w:rsidR="0081390F" w:rsidRDefault="0081390F" w:rsidP="0081390F">
      <w:pPr>
        <w:spacing w:after="0"/>
        <w:ind w:left="180" w:hanging="18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Работая по программам «Юный эколог» - С.Н.Николаевой, «Программа воспитания и обучения в детском саду» - под ред. М.А.Васильевой, в основе, которых лежат комплексные занятия, взаимосвязь различных видов деятельности, их цикличность подвели нас к интегрированному методу обучения, вариативность которого многообразна. Особый интерес представляет интеграция по единому проекту, в основе которого лежит определенная проблема.</w:t>
      </w:r>
    </w:p>
    <w:p w:rsidR="0081390F" w:rsidRDefault="0081390F" w:rsidP="0081390F">
      <w:pPr>
        <w:spacing w:after="0"/>
        <w:ind w:left="180" w:hanging="18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Проект – это просто один из способов взаимодействия педагога и воспитанника, а также способ взаимодействия с окружающей средой, поэтапная, практическая деятельность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направленная на достижение поставленной цели. Проектный метод позволяет нам с помощью игры, созданию проблемных ситуаций и их решению, включать детей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различные виды творческой и практически значимой деятельности в непосредственном контакте с различными объектами природной и социальной среды: экскурсии, встречи, игры, полезные дела.</w:t>
      </w:r>
    </w:p>
    <w:p w:rsidR="0081390F" w:rsidRDefault="0081390F" w:rsidP="0081390F">
      <w:pPr>
        <w:spacing w:after="0"/>
        <w:ind w:left="180" w:hanging="18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Реализация мероприятий проекта позволяет включать сведения об изучаемом и охраняемом объекте во все виды детской деятельности: познавательную, продуктивную, игровую.</w:t>
      </w:r>
    </w:p>
    <w:p w:rsidR="0081390F" w:rsidRDefault="0081390F" w:rsidP="0081390F">
      <w:pPr>
        <w:spacing w:after="0"/>
        <w:ind w:left="180" w:hanging="18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Реализация мероприятий позволяет нам решить следующие задачи развития: </w:t>
      </w:r>
    </w:p>
    <w:p w:rsidR="0081390F" w:rsidRDefault="0081390F" w:rsidP="0081390F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Обеспечение психологического благополучия и здоровья детей, через взаимодействие с объектами природы, и их охрану.</w:t>
      </w:r>
    </w:p>
    <w:p w:rsidR="0081390F" w:rsidRDefault="0081390F" w:rsidP="0081390F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Развитие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познавательных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способностей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81390F" w:rsidRDefault="0081390F" w:rsidP="0081390F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Развитие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творческого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воображения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81390F" w:rsidRDefault="0081390F" w:rsidP="0081390F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Развитие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творческого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мышления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81390F" w:rsidRDefault="0081390F" w:rsidP="0081390F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развитие коммуникативных навыков, задачи поисковой деятельности.</w:t>
      </w:r>
    </w:p>
    <w:p w:rsidR="0081390F" w:rsidRDefault="0081390F" w:rsidP="0081390F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            Мы даем ребенку возможность самому поставить задачу, проблему и решить ее.</w:t>
      </w:r>
    </w:p>
    <w:p w:rsidR="0081390F" w:rsidRDefault="0081390F" w:rsidP="0081390F">
      <w:pPr>
        <w:jc w:val="both"/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</w:pPr>
    </w:p>
    <w:p w:rsidR="0081390F" w:rsidRDefault="0081390F" w:rsidP="0081390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  <w:t>Название проекта: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</w:t>
      </w:r>
      <w:r>
        <w:rPr>
          <w:rFonts w:ascii="Times New Roman" w:hAnsi="Times New Roman"/>
          <w:b/>
          <w:color w:val="0000FF"/>
          <w:sz w:val="24"/>
          <w:szCs w:val="24"/>
          <w:lang w:val="ru-RU"/>
        </w:rPr>
        <w:t>«Чистая вода»</w:t>
      </w:r>
    </w:p>
    <w:p w:rsidR="0081390F" w:rsidRDefault="0081390F" w:rsidP="0081390F">
      <w:pPr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«Вода. Тебя невозможно описать</w:t>
      </w:r>
    </w:p>
    <w:p w:rsidR="0081390F" w:rsidRDefault="0081390F" w:rsidP="0081390F">
      <w:pPr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Тобой наслаждаться,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неведая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,</w:t>
      </w:r>
    </w:p>
    <w:p w:rsidR="0081390F" w:rsidRDefault="0081390F" w:rsidP="0081390F">
      <w:pPr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Что ты необходима для жизни:</w:t>
      </w:r>
    </w:p>
    <w:p w:rsidR="0081390F" w:rsidRDefault="0081390F" w:rsidP="0081390F">
      <w:pPr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Ты сама жизнь».</w:t>
      </w:r>
    </w:p>
    <w:p w:rsidR="0081390F" w:rsidRDefault="0081390F" w:rsidP="0081390F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Антуан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де Сент-Экзюпери</w:t>
      </w:r>
    </w:p>
    <w:p w:rsidR="0081390F" w:rsidRDefault="0081390F" w:rsidP="0081390F">
      <w:pPr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1390F" w:rsidRDefault="0081390F" w:rsidP="0081390F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  <w:t>Вид проекта: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исследовательский, групповой</w:t>
      </w:r>
    </w:p>
    <w:p w:rsidR="0081390F" w:rsidRDefault="0081390F" w:rsidP="0081390F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81390F" w:rsidRDefault="0081390F" w:rsidP="0081390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  <w:t>Участники проекта: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дети старшей группы (5-6лет), педагоги, родители</w:t>
      </w:r>
    </w:p>
    <w:p w:rsidR="0081390F" w:rsidRDefault="0081390F" w:rsidP="0081390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1390F" w:rsidRDefault="0081390F" w:rsidP="0081390F">
      <w:pPr>
        <w:ind w:left="2880" w:hanging="288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  <w:t>Взаимодействие педагогов: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дети, воспитатели, специалисты родители, социум   (библиотека, школа, больница, завод, сельская администрация)</w:t>
      </w:r>
      <w:proofErr w:type="gramEnd"/>
    </w:p>
    <w:p w:rsidR="0081390F" w:rsidRDefault="0081390F" w:rsidP="0081390F">
      <w:pPr>
        <w:ind w:left="2880" w:hanging="288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1390F" w:rsidRDefault="0081390F" w:rsidP="0081390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  <w:t>Проблема:</w:t>
      </w: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«Охрана водных объектов села»</w:t>
      </w:r>
    </w:p>
    <w:p w:rsidR="0081390F" w:rsidRDefault="0081390F" w:rsidP="0081390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1390F" w:rsidRDefault="0081390F" w:rsidP="0081390F">
      <w:pPr>
        <w:ind w:left="2520" w:hanging="25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  <w:t>Цель:</w:t>
      </w: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Формировать бережное отношение к природе: воде, как источнику жизни.</w:t>
      </w:r>
    </w:p>
    <w:p w:rsidR="0081390F" w:rsidRDefault="0081390F" w:rsidP="0081390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1390F" w:rsidRDefault="0081390F" w:rsidP="0081390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  <w:t>Задачи: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1. Воспитывать позитивно деятельное отношение к природе.</w:t>
      </w:r>
    </w:p>
    <w:p w:rsidR="0081390F" w:rsidRDefault="0081390F" w:rsidP="0081390F">
      <w:pPr>
        <w:ind w:left="2520" w:hanging="25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2. Воспитывать желание активно участвовать в мероприятиях, направленных на охрану объекта (водоема).  </w:t>
      </w:r>
    </w:p>
    <w:p w:rsidR="0081390F" w:rsidRDefault="0081390F" w:rsidP="0081390F">
      <w:pPr>
        <w:ind w:left="2520" w:hanging="25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1390F" w:rsidRDefault="0081390F" w:rsidP="0081390F">
      <w:pPr>
        <w:jc w:val="both"/>
        <w:rPr>
          <w:rFonts w:ascii="Times New Roman" w:hAnsi="Times New Roman"/>
          <w:b/>
          <w:color w:val="9933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  <w:t xml:space="preserve">Продукт детской деятельности: </w:t>
      </w:r>
      <w:r>
        <w:rPr>
          <w:rFonts w:ascii="Times New Roman" w:hAnsi="Times New Roman"/>
          <w:b/>
          <w:color w:val="993300"/>
          <w:sz w:val="24"/>
          <w:szCs w:val="24"/>
          <w:lang w:val="ru-RU"/>
        </w:rPr>
        <w:t xml:space="preserve"> </w:t>
      </w:r>
    </w:p>
    <w:p w:rsidR="0081390F" w:rsidRDefault="0081390F" w:rsidP="0081390F">
      <w:pPr>
        <w:numPr>
          <w:ilvl w:val="0"/>
          <w:numId w:val="2"/>
        </w:numPr>
        <w:spacing w:after="0"/>
        <w:ind w:hanging="18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Изготовление плакатов «Берегите природу»; «Этого не следует делать» (работа мастерской).</w:t>
      </w:r>
    </w:p>
    <w:p w:rsidR="0081390F" w:rsidRDefault="0081390F" w:rsidP="0081390F">
      <w:pPr>
        <w:numPr>
          <w:ilvl w:val="0"/>
          <w:numId w:val="2"/>
        </w:numPr>
        <w:spacing w:after="0"/>
        <w:ind w:hanging="18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Оформление фотоальбома «Любимые места отдыха сельчан».</w:t>
      </w:r>
    </w:p>
    <w:p w:rsidR="0081390F" w:rsidRDefault="0081390F" w:rsidP="0081390F">
      <w:pPr>
        <w:numPr>
          <w:ilvl w:val="0"/>
          <w:numId w:val="2"/>
        </w:numPr>
        <w:spacing w:after="0"/>
        <w:ind w:hanging="18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Создание экспозиции в комнате русского быта (История развития близлежащих водоемов).</w:t>
      </w:r>
    </w:p>
    <w:p w:rsidR="0081390F" w:rsidRDefault="0081390F" w:rsidP="0081390F">
      <w:pPr>
        <w:numPr>
          <w:ilvl w:val="0"/>
          <w:numId w:val="2"/>
        </w:numPr>
        <w:spacing w:after="0"/>
        <w:ind w:hanging="18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Выпуск стенгазеты: «Отравляешь жизни воде? Ну, смотри же быть беде!»</w:t>
      </w:r>
    </w:p>
    <w:p w:rsidR="0081390F" w:rsidRDefault="0081390F" w:rsidP="0081390F">
      <w:pPr>
        <w:spacing w:after="0"/>
        <w:ind w:left="234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1390F" w:rsidRDefault="0081390F" w:rsidP="0081390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  <w:t>Сроки реализации проекта: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сентябрь - август    </w:t>
      </w:r>
    </w:p>
    <w:p w:rsidR="0081390F" w:rsidRDefault="0081390F" w:rsidP="0081390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1390F" w:rsidRDefault="0081390F" w:rsidP="0081390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1390F" w:rsidRDefault="0081390F" w:rsidP="0081390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  <w:lastRenderedPageBreak/>
        <w:t>Постановка новой проблемы:</w:t>
      </w: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«Поможем роднику»</w:t>
      </w:r>
    </w:p>
    <w:p w:rsidR="0081390F" w:rsidRDefault="0081390F" w:rsidP="0081390F">
      <w:pPr>
        <w:jc w:val="center"/>
        <w:rPr>
          <w:b/>
          <w:i/>
          <w:color w:val="993300"/>
          <w:sz w:val="28"/>
          <w:szCs w:val="28"/>
          <w:u w:val="single"/>
          <w:lang w:val="ru-RU"/>
        </w:rPr>
      </w:pPr>
    </w:p>
    <w:p w:rsidR="0081390F" w:rsidRDefault="0081390F" w:rsidP="0081390F">
      <w:pPr>
        <w:jc w:val="center"/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  <w:t>Распределение деятельности по этапам проекта</w:t>
      </w:r>
    </w:p>
    <w:p w:rsidR="0081390F" w:rsidRDefault="0081390F" w:rsidP="0081390F">
      <w:pPr>
        <w:jc w:val="center"/>
        <w:rPr>
          <w:rFonts w:ascii="Times New Roman" w:hAnsi="Times New Roman"/>
          <w:b/>
          <w:color w:val="0000FF"/>
          <w:sz w:val="24"/>
          <w:szCs w:val="24"/>
          <w:lang w:val="ru-RU"/>
        </w:rPr>
      </w:pPr>
      <w:r>
        <w:rPr>
          <w:rFonts w:ascii="Times New Roman" w:hAnsi="Times New Roman"/>
          <w:b/>
          <w:color w:val="0000FF"/>
          <w:sz w:val="24"/>
          <w:szCs w:val="24"/>
          <w:lang w:val="ru-RU"/>
        </w:rPr>
        <w:t>«Чистая вода»</w:t>
      </w:r>
    </w:p>
    <w:tbl>
      <w:tblPr>
        <w:tblStyle w:val="a6"/>
        <w:tblW w:w="0" w:type="auto"/>
        <w:tblInd w:w="0" w:type="dxa"/>
        <w:tblLook w:val="01E0"/>
      </w:tblPr>
      <w:tblGrid>
        <w:gridCol w:w="943"/>
        <w:gridCol w:w="4565"/>
        <w:gridCol w:w="4063"/>
      </w:tblGrid>
      <w:tr w:rsidR="0081390F" w:rsidTr="0081390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proofErr w:type="spellEnd"/>
          </w:p>
        </w:tc>
      </w:tr>
      <w:tr w:rsidR="0081390F" w:rsidTr="0081390F">
        <w:trPr>
          <w:trHeight w:val="1890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jc w:val="center"/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  <w:lang w:val="ru-RU"/>
              </w:rPr>
              <w:t>Формулирует проблему: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«Сохранность водных объектов села»</w:t>
            </w:r>
          </w:p>
          <w:p w:rsidR="0081390F" w:rsidRDefault="0081390F">
            <w:pPr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Знакомство детей с историей возникновения водоема, его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значении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для жизни села, района.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Входят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проблему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1390F" w:rsidTr="0081390F">
        <w:trPr>
          <w:trHeight w:val="1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0F" w:rsidRDefault="00813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jc w:val="center"/>
              <w:rPr>
                <w:rFonts w:ascii="Times New Roman" w:hAnsi="Times New Roman"/>
                <w:b/>
                <w:color w:val="9999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  <w:lang w:val="ru-RU"/>
              </w:rPr>
              <w:t>Вводит детей в игровую ситуацию:</w:t>
            </w:r>
          </w:p>
          <w:p w:rsidR="0081390F" w:rsidRDefault="0081390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берегу водоема проводится беседа</w:t>
            </w:r>
          </w:p>
          <w:p w:rsidR="0081390F" w:rsidRDefault="0081390F">
            <w:pPr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Выявить отношение детей к сохранению водоема, его чистоте.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природоохранной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Вживаются в игровую ситуацию: детям хочется узнать больше о водоеме, любимом месте отдыха.</w:t>
            </w:r>
          </w:p>
        </w:tc>
      </w:tr>
      <w:tr w:rsidR="0081390F" w:rsidTr="0081390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0F" w:rsidRPr="0081390F" w:rsidRDefault="0081390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jc w:val="center"/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</w:rPr>
              <w:t>Формирует</w:t>
            </w:r>
            <w:proofErr w:type="spellEnd"/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</w:rPr>
              <w:t>задачи</w:t>
            </w:r>
            <w:proofErr w:type="spellEnd"/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</w:rPr>
              <w:t>:</w:t>
            </w:r>
          </w:p>
          <w:p w:rsidR="0081390F" w:rsidRDefault="0081390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Знакомство с историей возникновения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Арефинского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пруда.</w:t>
            </w:r>
          </w:p>
          <w:p w:rsidR="0081390F" w:rsidRDefault="0081390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Роль жителей в восстановлении и сохранении водного объекта.</w:t>
            </w:r>
          </w:p>
          <w:p w:rsidR="0081390F" w:rsidRDefault="0081390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Пользуясь природными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ресурсами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помни правило «Не навреди».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Принимают и уточняют задачи проекта</w:t>
            </w:r>
          </w:p>
        </w:tc>
      </w:tr>
      <w:tr w:rsidR="0081390F" w:rsidTr="0081390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jc w:val="center"/>
              <w:rPr>
                <w:rFonts w:ascii="Times New Roman" w:hAnsi="Times New Roman"/>
                <w:b/>
                <w:color w:val="9999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  <w:lang w:val="ru-RU"/>
              </w:rPr>
              <w:t>1. Подводит к решению задач.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  <w:lang w:val="ru-RU"/>
              </w:rPr>
              <w:t>2.Планирует деятельность.</w:t>
            </w:r>
          </w:p>
          <w:p w:rsidR="0081390F" w:rsidRDefault="0081390F">
            <w:pPr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Найти решение задач через проведение акций, цикла экскурсий, беседы, путешествия, чтение художественной литературы, встречи с интересными людьми. Педагоги помогают детям спланировать деятельность и воплотить результат в продуктивной деятельности.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Планируют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1390F" w:rsidTr="0081390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0F" w:rsidRDefault="0081390F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color w:val="9999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</w:rPr>
              <w:t>Организует</w:t>
            </w:r>
            <w:proofErr w:type="spellEnd"/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</w:rPr>
              <w:t>работу</w:t>
            </w:r>
            <w:proofErr w:type="spellEnd"/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</w:rPr>
              <w:t>над</w:t>
            </w:r>
            <w:proofErr w:type="spellEnd"/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</w:rPr>
              <w:t>проектом</w:t>
            </w:r>
            <w:proofErr w:type="spellEnd"/>
            <w:r>
              <w:rPr>
                <w:rFonts w:ascii="Times New Roman" w:hAnsi="Times New Roman"/>
                <w:b/>
                <w:color w:val="999999"/>
                <w:sz w:val="24"/>
                <w:szCs w:val="24"/>
              </w:rPr>
              <w:t>.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(поэтапно, направляет на поиск решений, возникшей ситуации).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  <w:lang w:val="ru-RU"/>
              </w:rPr>
              <w:t>2. Побуждает детей к решению проблемных ситуаций, активизирует инициативу.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81390F" w:rsidRDefault="0081390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81390F" w:rsidRDefault="0081390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81390F" w:rsidRDefault="0081390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3. Реализует ситуацию на разных партнерских позициях.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0F" w:rsidRDefault="0081390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1. Решает задачи проекта с помощью взрослых.</w:t>
            </w:r>
          </w:p>
          <w:p w:rsidR="0081390F" w:rsidRDefault="0081390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2. Формирование умений и навыков. Формирование предпосылок поисковой деятельности, интеллектуальной инициативы, развитие умения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определять возможные методы решения проблемы с помощью взрослого, а затем и самостоятельно. Формирование умения применять данные методы, способствующие решению поставленной задачи с использованием различных вариантов – ведение беседы в процессе совместной исследовательской деятельности. Выбирать необходимый материал для продуктивной деятельности.</w:t>
            </w:r>
          </w:p>
          <w:p w:rsidR="0081390F" w:rsidRDefault="0081390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3.Делают вывод о завершении работы над проектом.</w:t>
            </w:r>
          </w:p>
          <w:p w:rsidR="0081390F" w:rsidRDefault="0081390F">
            <w:pPr>
              <w:spacing w:after="200"/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1390F" w:rsidTr="0081390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jc w:val="center"/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  <w:lang w:val="ru-RU"/>
              </w:rPr>
              <w:t>Принимают участие в защите проекта</w:t>
            </w:r>
          </w:p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«Чистая вода»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ind w:left="252" w:hanging="25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1.Договариваются о защите проекта.</w:t>
            </w:r>
          </w:p>
          <w:p w:rsidR="0081390F" w:rsidRDefault="0081390F">
            <w:pPr>
              <w:spacing w:after="200"/>
              <w:ind w:left="252" w:hanging="25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Представляют проект. Представляют продукт детской деятельности.</w:t>
            </w:r>
          </w:p>
        </w:tc>
      </w:tr>
      <w:tr w:rsidR="0081390F" w:rsidTr="0081390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jc w:val="center"/>
              <w:rPr>
                <w:rFonts w:ascii="Times New Roman" w:hAnsi="Times New Roman"/>
                <w:b/>
                <w:color w:val="9999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999999"/>
                <w:sz w:val="24"/>
                <w:szCs w:val="24"/>
                <w:u w:val="single"/>
                <w:lang w:val="ru-RU"/>
              </w:rPr>
              <w:t>Выдвигают новую проблему:</w:t>
            </w:r>
          </w:p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«Сохраним родник»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Определяют цели нового проекта «Живи родник, живи»</w:t>
            </w:r>
          </w:p>
        </w:tc>
      </w:tr>
    </w:tbl>
    <w:p w:rsidR="0081390F" w:rsidRDefault="0081390F" w:rsidP="0081390F">
      <w:pPr>
        <w:rPr>
          <w:b/>
          <w:sz w:val="28"/>
          <w:szCs w:val="28"/>
          <w:lang w:val="ru-RU"/>
        </w:rPr>
      </w:pPr>
    </w:p>
    <w:p w:rsidR="0081390F" w:rsidRPr="0081390F" w:rsidRDefault="0081390F" w:rsidP="0081390F">
      <w:pPr>
        <w:jc w:val="center"/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</w:pPr>
      <w:r w:rsidRPr="0081390F"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  <w:t>Схема  осуществления проекта:</w:t>
      </w:r>
    </w:p>
    <w:p w:rsidR="0081390F" w:rsidRPr="0081390F" w:rsidRDefault="0081390F" w:rsidP="0081390F">
      <w:pPr>
        <w:jc w:val="center"/>
        <w:rPr>
          <w:rFonts w:ascii="Times New Roman" w:hAnsi="Times New Roman"/>
          <w:b/>
          <w:color w:val="0000FF"/>
          <w:sz w:val="24"/>
          <w:szCs w:val="24"/>
          <w:lang w:val="ru-RU"/>
        </w:rPr>
      </w:pPr>
      <w:r w:rsidRPr="0081390F">
        <w:rPr>
          <w:rFonts w:ascii="Times New Roman" w:hAnsi="Times New Roman"/>
          <w:b/>
          <w:color w:val="0000FF"/>
          <w:sz w:val="24"/>
          <w:szCs w:val="24"/>
          <w:lang w:val="ru-RU"/>
        </w:rPr>
        <w:t>«Чистая вода»</w:t>
      </w:r>
    </w:p>
    <w:p w:rsidR="0081390F" w:rsidRDefault="0081390F" w:rsidP="0081390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Система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проектных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мероприятий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6"/>
        <w:tblW w:w="0" w:type="auto"/>
        <w:tblInd w:w="0" w:type="dxa"/>
        <w:tblLook w:val="01E0"/>
      </w:tblPr>
      <w:tblGrid>
        <w:gridCol w:w="560"/>
        <w:gridCol w:w="4058"/>
        <w:gridCol w:w="1263"/>
        <w:gridCol w:w="1831"/>
        <w:gridCol w:w="1859"/>
      </w:tblGrid>
      <w:tr w:rsidR="0081390F" w:rsidTr="0081390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Ответст-венные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1390F" w:rsidTr="0081390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jc w:val="center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u w:val="single"/>
                <w:lang w:val="ru-RU"/>
              </w:rPr>
              <w:t>Занятия: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«Мы друзья природы»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«Помоги озеру»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«Почему нельзя пить воду из рек»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«Путешествие в подводное царство»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«Кому нужна вода?»</w:t>
            </w:r>
          </w:p>
          <w:p w:rsidR="0081390F" w:rsidRDefault="0081390F">
            <w:pPr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друг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Эколог, Воспитатели, Инструктор по физической культуре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Воспитатель по развитию речи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Музыкальный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руководитель</w:t>
            </w:r>
          </w:p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Расширить знания детей о значении воды в жизни человека, в жизни всего живого. 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Расширить знания детей об истории малой родины, объектах природы родного края. Воспитывать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любовь к своему краю, желание узнавать о нем как можно больше нового и интересного.</w:t>
            </w:r>
          </w:p>
          <w:p w:rsidR="0081390F" w:rsidRDefault="0081390F">
            <w:pPr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Сформировать навыки коллективной работы, научить оценивать труд каждого.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Воспитывать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труду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людей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1390F" w:rsidTr="0081390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u w:val="single"/>
                <w:lang w:val="ru-RU"/>
              </w:rPr>
              <w:t>Беседы: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«Как человек использует воду?»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«Где в природе есть вода»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«Береги ручеек»</w:t>
            </w:r>
          </w:p>
          <w:p w:rsidR="0081390F" w:rsidRDefault="0081390F">
            <w:pPr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«Родниковая вода – бесценный дар природы»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0F" w:rsidRDefault="00813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0F" w:rsidRDefault="00813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390F" w:rsidTr="0081390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0F" w:rsidRDefault="0081390F">
            <w:pPr>
              <w:jc w:val="center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u w:val="single"/>
                <w:lang w:val="ru-RU"/>
              </w:rPr>
              <w:t>Практические задания: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color w:val="008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  <w:u w:val="single"/>
                <w:lang w:val="ru-RU"/>
              </w:rPr>
              <w:t>1.  Изготовление плакатов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«Сохраним природу»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«Этого не следует делать?»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color w:val="008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  <w:u w:val="single"/>
                <w:lang w:val="ru-RU"/>
              </w:rPr>
              <w:t>2. Составление карты водного объекта.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color w:val="008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  <w:u w:val="single"/>
                <w:lang w:val="ru-RU"/>
              </w:rPr>
              <w:t xml:space="preserve">3. Аппликации 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«Мой любимый пруд»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«Рыбки плавают в пруду»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4. Дома с родителями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рисование, изготовление плакатов.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color w:val="008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  <w:u w:val="single"/>
                <w:lang w:val="ru-RU"/>
              </w:rPr>
              <w:t>5. Экскурсии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-- где берет начало речка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Идомка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«в речном царстве, прибрежном государстве»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на пруд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в сосновый бор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к роднику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  <w:u w:val="single"/>
                <w:lang w:val="ru-RU"/>
              </w:rPr>
              <w:t>6. Природоохранные акции по благоустройству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8000"/>
                <w:sz w:val="24"/>
                <w:szCs w:val="24"/>
                <w:u w:val="single"/>
                <w:lang w:val="ru-RU"/>
              </w:rPr>
              <w:t>водоема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сохраним любимое место отдыха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помоги ручью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Мы друзья природы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Спасем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мольков</w:t>
            </w:r>
            <w:proofErr w:type="spellEnd"/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Посадим деревья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color w:val="008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  <w:u w:val="single"/>
                <w:lang w:val="ru-RU"/>
              </w:rPr>
              <w:t>7. Встречи с интересными людьми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с краеведом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А.Д.Смольяниновым</w:t>
            </w:r>
            <w:proofErr w:type="spellEnd"/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с почетным гражданином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Вачского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А.О.Чанновым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бывшим директором завода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color w:val="008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  <w:u w:val="single"/>
                <w:lang w:val="ru-RU"/>
              </w:rPr>
              <w:t>8. Развлечения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«День воды»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«День Земли»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«Международный день охраны природы»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«День птиц»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«Путешествие на машине времени»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«Что? Где? Когда?»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color w:val="008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008000"/>
                <w:sz w:val="24"/>
                <w:szCs w:val="24"/>
                <w:lang w:val="ru-RU"/>
              </w:rPr>
              <w:t xml:space="preserve">9. </w:t>
            </w:r>
            <w:r>
              <w:rPr>
                <w:rFonts w:ascii="Times New Roman" w:hAnsi="Times New Roman"/>
                <w:b/>
                <w:color w:val="008000"/>
                <w:sz w:val="24"/>
                <w:szCs w:val="24"/>
                <w:u w:val="single"/>
                <w:lang w:val="ru-RU"/>
              </w:rPr>
              <w:t>Конкурсы:</w:t>
            </w:r>
          </w:p>
          <w:p w:rsidR="0081390F" w:rsidRDefault="008139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«На лучший плакат»</w:t>
            </w:r>
          </w:p>
          <w:p w:rsidR="0081390F" w:rsidRDefault="0081390F">
            <w:pPr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Сочиняем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сказку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вместе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0F" w:rsidRDefault="0081390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Май-сентябрь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Июнь 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Август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 течение года  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течение года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Май- ноябрь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Ноябрь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течение года</w:t>
            </w: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1390F" w:rsidRDefault="0081390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390F" w:rsidRDefault="0081390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390F" w:rsidRDefault="0081390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390F" w:rsidRDefault="008139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Июль</w:t>
            </w:r>
          </w:p>
          <w:p w:rsidR="0081390F" w:rsidRDefault="0081390F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0F" w:rsidRPr="0081390F" w:rsidRDefault="0081390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0F" w:rsidRPr="0081390F" w:rsidRDefault="0081390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1390F" w:rsidRDefault="0081390F" w:rsidP="0081390F">
      <w:pPr>
        <w:rPr>
          <w:b/>
          <w:lang w:val="ru-RU"/>
        </w:rPr>
      </w:pPr>
    </w:p>
    <w:p w:rsidR="0081390F" w:rsidRPr="0081390F" w:rsidRDefault="0081390F" w:rsidP="0081390F">
      <w:pPr>
        <w:jc w:val="center"/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</w:pPr>
      <w:r w:rsidRPr="0081390F"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  <w:t>Ресурсное обеспечение проекта:</w:t>
      </w:r>
    </w:p>
    <w:p w:rsidR="0081390F" w:rsidRPr="0081390F" w:rsidRDefault="0081390F" w:rsidP="0081390F">
      <w:pPr>
        <w:jc w:val="center"/>
        <w:rPr>
          <w:rFonts w:ascii="Times New Roman" w:hAnsi="Times New Roman"/>
          <w:b/>
          <w:color w:val="0000FF"/>
          <w:sz w:val="24"/>
          <w:szCs w:val="24"/>
          <w:lang w:val="ru-RU"/>
        </w:rPr>
      </w:pPr>
      <w:r w:rsidRPr="0081390F">
        <w:rPr>
          <w:rFonts w:ascii="Times New Roman" w:hAnsi="Times New Roman"/>
          <w:b/>
          <w:color w:val="0000FF"/>
          <w:sz w:val="24"/>
          <w:szCs w:val="24"/>
          <w:lang w:val="ru-RU"/>
        </w:rPr>
        <w:t>«Чистая вода»</w:t>
      </w:r>
    </w:p>
    <w:p w:rsidR="0081390F" w:rsidRDefault="0081390F" w:rsidP="0081390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color w:val="9933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>Кадры</w:t>
      </w:r>
      <w:proofErr w:type="spellEnd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 xml:space="preserve"> и </w:t>
      </w:r>
      <w:proofErr w:type="spellStart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>социальные</w:t>
      </w:r>
      <w:proofErr w:type="spellEnd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>партнеры</w:t>
      </w:r>
      <w:proofErr w:type="spellEnd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>:</w:t>
      </w:r>
    </w:p>
    <w:p w:rsidR="0081390F" w:rsidRDefault="0081390F" w:rsidP="0081390F">
      <w:p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1390F" w:rsidRDefault="0081390F" w:rsidP="0081390F">
      <w:pPr>
        <w:numPr>
          <w:ilvl w:val="1"/>
          <w:numId w:val="5"/>
        </w:numPr>
        <w:tabs>
          <w:tab w:val="num" w:pos="1620"/>
        </w:tabs>
        <w:spacing w:after="0"/>
        <w:ind w:hanging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дети</w:t>
      </w:r>
      <w:proofErr w:type="spellEnd"/>
    </w:p>
    <w:p w:rsidR="0081390F" w:rsidRDefault="0081390F" w:rsidP="0081390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воспитатели и специалисты – эколог, воспитатель по развитию речи, инструктор по физической культуре, музыкальный руководитель</w:t>
      </w:r>
    </w:p>
    <w:p w:rsidR="0081390F" w:rsidRPr="0081390F" w:rsidRDefault="0081390F" w:rsidP="0081390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социум – библиотека, школа, больница, завод, администрация</w:t>
      </w:r>
    </w:p>
    <w:p w:rsidR="0081390F" w:rsidRDefault="0081390F" w:rsidP="0081390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1390F" w:rsidRDefault="0081390F" w:rsidP="0081390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color w:val="9933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>Необходимая</w:t>
      </w:r>
      <w:proofErr w:type="spellEnd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>материальная</w:t>
      </w:r>
      <w:proofErr w:type="spellEnd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>база</w:t>
      </w:r>
      <w:proofErr w:type="spellEnd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>:</w:t>
      </w:r>
    </w:p>
    <w:p w:rsidR="0081390F" w:rsidRDefault="0081390F" w:rsidP="0081390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1390F" w:rsidRDefault="0081390F" w:rsidP="0081390F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Материалы местного краеведа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А.Д.Смольянинова</w:t>
      </w:r>
      <w:proofErr w:type="spellEnd"/>
    </w:p>
    <w:p w:rsidR="0081390F" w:rsidRDefault="0081390F" w:rsidP="0081390F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Книга «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Вачский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район на рубеже веков»</w:t>
      </w:r>
    </w:p>
    <w:p w:rsidR="0081390F" w:rsidRDefault="0081390F" w:rsidP="0081390F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Альбом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b/>
          <w:sz w:val="24"/>
          <w:szCs w:val="24"/>
        </w:rPr>
        <w:t>фотографиями</w:t>
      </w:r>
      <w:proofErr w:type="spellEnd"/>
    </w:p>
    <w:p w:rsidR="0081390F" w:rsidRDefault="0081390F" w:rsidP="0081390F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Набор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открыток</w:t>
      </w:r>
      <w:proofErr w:type="spellEnd"/>
    </w:p>
    <w:p w:rsidR="0081390F" w:rsidRDefault="0081390F" w:rsidP="0081390F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Дидактические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игры</w:t>
      </w:r>
      <w:proofErr w:type="spellEnd"/>
    </w:p>
    <w:p w:rsidR="0081390F" w:rsidRPr="0081390F" w:rsidRDefault="0081390F" w:rsidP="0081390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1390F" w:rsidRDefault="0081390F" w:rsidP="0081390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color w:val="9933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>Ориентировочный</w:t>
      </w:r>
      <w:proofErr w:type="spellEnd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>объем</w:t>
      </w:r>
      <w:proofErr w:type="spellEnd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>финансирования</w:t>
      </w:r>
      <w:proofErr w:type="spellEnd"/>
      <w:r>
        <w:rPr>
          <w:rFonts w:ascii="Times New Roman" w:hAnsi="Times New Roman"/>
          <w:b/>
          <w:color w:val="993300"/>
          <w:sz w:val="24"/>
          <w:szCs w:val="24"/>
          <w:u w:val="single"/>
        </w:rPr>
        <w:t>:</w:t>
      </w:r>
    </w:p>
    <w:p w:rsidR="0081390F" w:rsidRDefault="0081390F" w:rsidP="0081390F">
      <w:p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1390F" w:rsidRPr="0081390F" w:rsidRDefault="0081390F" w:rsidP="0081390F">
      <w:pPr>
        <w:numPr>
          <w:ilvl w:val="1"/>
          <w:numId w:val="5"/>
        </w:numPr>
        <w:spacing w:after="0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Альбомы, краски, карандаши, ватманы, цветная бумага, цветной картон, клей, фотоальбом, изготовление фотографий</w:t>
      </w:r>
      <w:proofErr w:type="gramEnd"/>
    </w:p>
    <w:p w:rsidR="0081390F" w:rsidRDefault="0081390F" w:rsidP="0081390F">
      <w:pPr>
        <w:jc w:val="center"/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color w:val="993300"/>
          <w:sz w:val="24"/>
          <w:szCs w:val="24"/>
          <w:u w:val="single"/>
          <w:lang w:val="ru-RU"/>
        </w:rPr>
        <w:t>Контроль реализации проекта</w:t>
      </w:r>
    </w:p>
    <w:p w:rsidR="0081390F" w:rsidRDefault="0081390F" w:rsidP="0081390F">
      <w:pPr>
        <w:jc w:val="center"/>
        <w:rPr>
          <w:rFonts w:ascii="Times New Roman" w:hAnsi="Times New Roman"/>
          <w:b/>
          <w:color w:val="0000FF"/>
          <w:sz w:val="24"/>
          <w:szCs w:val="24"/>
          <w:lang w:val="ru-RU"/>
        </w:rPr>
      </w:pPr>
      <w:r>
        <w:rPr>
          <w:rFonts w:ascii="Times New Roman" w:hAnsi="Times New Roman"/>
          <w:b/>
          <w:color w:val="0000FF"/>
          <w:sz w:val="24"/>
          <w:szCs w:val="24"/>
          <w:lang w:val="ru-RU"/>
        </w:rPr>
        <w:t>«Чистая вода»</w:t>
      </w:r>
    </w:p>
    <w:p w:rsidR="0081390F" w:rsidRDefault="0081390F" w:rsidP="0081390F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81390F" w:rsidRDefault="0081390F" w:rsidP="0081390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color w:val="9933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color w:val="993300"/>
          <w:sz w:val="24"/>
          <w:szCs w:val="24"/>
          <w:u w:val="single"/>
          <w:lang w:val="ru-RU"/>
        </w:rPr>
        <w:t>Что будет оцениваться в ходе реализации проекта:</w:t>
      </w:r>
    </w:p>
    <w:p w:rsidR="0081390F" w:rsidRDefault="0081390F" w:rsidP="0081390F">
      <w:pPr>
        <w:numPr>
          <w:ilvl w:val="1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Умение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выявлять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проблему</w:t>
      </w:r>
      <w:proofErr w:type="spellEnd"/>
    </w:p>
    <w:p w:rsidR="0081390F" w:rsidRDefault="0081390F" w:rsidP="0081390F">
      <w:pPr>
        <w:numPr>
          <w:ilvl w:val="1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Самостоятельно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искать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нужное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решение</w:t>
      </w:r>
      <w:proofErr w:type="spellEnd"/>
    </w:p>
    <w:p w:rsidR="0081390F" w:rsidRDefault="0081390F" w:rsidP="0081390F">
      <w:pPr>
        <w:numPr>
          <w:ilvl w:val="1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Умение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развивать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поисковую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деятельность</w:t>
      </w:r>
      <w:proofErr w:type="spellEnd"/>
    </w:p>
    <w:p w:rsidR="0081390F" w:rsidRDefault="0081390F" w:rsidP="0081390F">
      <w:pPr>
        <w:numPr>
          <w:ilvl w:val="1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Природоохранная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деятельность</w:t>
      </w:r>
      <w:proofErr w:type="spellEnd"/>
    </w:p>
    <w:p w:rsidR="0081390F" w:rsidRDefault="0081390F" w:rsidP="0081390F">
      <w:pPr>
        <w:numPr>
          <w:ilvl w:val="1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Умение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прогнозировать</w:t>
      </w:r>
      <w:proofErr w:type="spellEnd"/>
    </w:p>
    <w:p w:rsidR="0081390F" w:rsidRDefault="0081390F" w:rsidP="0081390F">
      <w:pPr>
        <w:numPr>
          <w:ilvl w:val="1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Умение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систематизировать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знания</w:t>
      </w:r>
      <w:proofErr w:type="spellEnd"/>
    </w:p>
    <w:p w:rsidR="0081390F" w:rsidRDefault="0081390F" w:rsidP="0081390F">
      <w:pPr>
        <w:numPr>
          <w:ilvl w:val="1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Способность к практическому и умственному экспериментированию, символическому моделированию, речевому планированию</w:t>
      </w:r>
    </w:p>
    <w:p w:rsidR="0081390F" w:rsidRDefault="0081390F" w:rsidP="0081390F">
      <w:pPr>
        <w:ind w:left="142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1390F" w:rsidRDefault="0081390F" w:rsidP="0081390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color w:val="9933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color w:val="993300"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color w:val="993300"/>
          <w:sz w:val="24"/>
          <w:szCs w:val="24"/>
          <w:u w:val="single"/>
          <w:lang w:val="ru-RU"/>
        </w:rPr>
        <w:t xml:space="preserve"> помощью чего будет осуществляться </w:t>
      </w:r>
      <w:proofErr w:type="gramStart"/>
      <w:r>
        <w:rPr>
          <w:rFonts w:ascii="Times New Roman" w:hAnsi="Times New Roman"/>
          <w:b/>
          <w:color w:val="993300"/>
          <w:sz w:val="24"/>
          <w:szCs w:val="24"/>
          <w:u w:val="single"/>
          <w:lang w:val="ru-RU"/>
        </w:rPr>
        <w:t>контроль за</w:t>
      </w:r>
      <w:proofErr w:type="gramEnd"/>
      <w:r>
        <w:rPr>
          <w:rFonts w:ascii="Times New Roman" w:hAnsi="Times New Roman"/>
          <w:b/>
          <w:color w:val="993300"/>
          <w:sz w:val="24"/>
          <w:szCs w:val="24"/>
          <w:u w:val="single"/>
          <w:lang w:val="ru-RU"/>
        </w:rPr>
        <w:t xml:space="preserve"> результатами проекта:</w:t>
      </w:r>
    </w:p>
    <w:p w:rsidR="0081390F" w:rsidRDefault="0081390F" w:rsidP="0081390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Практические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задания</w:t>
      </w:r>
      <w:proofErr w:type="spellEnd"/>
    </w:p>
    <w:p w:rsidR="0081390F" w:rsidRDefault="0081390F" w:rsidP="0081390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Действия дома с родителями, которые являются продуктом детской деятельности</w:t>
      </w:r>
    </w:p>
    <w:p w:rsidR="0081390F" w:rsidRDefault="0081390F" w:rsidP="0081390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Природоохранная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деятельность</w:t>
      </w:r>
      <w:proofErr w:type="spellEnd"/>
    </w:p>
    <w:p w:rsidR="0081390F" w:rsidRPr="0081390F" w:rsidRDefault="0081390F" w:rsidP="0081390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Развлечения</w:t>
      </w:r>
      <w:proofErr w:type="spellEnd"/>
    </w:p>
    <w:p w:rsidR="0081390F" w:rsidRPr="0081390F" w:rsidRDefault="0081390F" w:rsidP="0081390F">
      <w:pPr>
        <w:jc w:val="both"/>
        <w:rPr>
          <w:rFonts w:ascii="Times New Roman" w:hAnsi="Times New Roman"/>
          <w:b/>
          <w:color w:val="993300"/>
          <w:sz w:val="24"/>
          <w:szCs w:val="24"/>
          <w:u w:val="single"/>
          <w:lang w:val="ru-RU"/>
        </w:rPr>
      </w:pPr>
      <w:r w:rsidRPr="0081390F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</w:t>
      </w:r>
      <w:r w:rsidRPr="0081390F">
        <w:rPr>
          <w:rFonts w:ascii="Times New Roman" w:hAnsi="Times New Roman"/>
          <w:b/>
          <w:color w:val="993300"/>
          <w:sz w:val="24"/>
          <w:szCs w:val="24"/>
          <w:u w:val="single"/>
          <w:lang w:val="ru-RU"/>
        </w:rPr>
        <w:t>Практические задания:</w:t>
      </w:r>
    </w:p>
    <w:p w:rsidR="0081390F" w:rsidRPr="0081390F" w:rsidRDefault="0081390F" w:rsidP="0081390F">
      <w:pPr>
        <w:ind w:left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1390F">
        <w:rPr>
          <w:rFonts w:ascii="Times New Roman" w:hAnsi="Times New Roman"/>
          <w:b/>
          <w:sz w:val="24"/>
          <w:szCs w:val="24"/>
          <w:lang w:val="ru-RU"/>
        </w:rPr>
        <w:t xml:space="preserve">Оформление фотоальбома: </w:t>
      </w:r>
    </w:p>
    <w:p w:rsidR="0081390F" w:rsidRPr="0081390F" w:rsidRDefault="0081390F" w:rsidP="0081390F">
      <w:pPr>
        <w:ind w:left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1390F">
        <w:rPr>
          <w:rFonts w:ascii="Times New Roman" w:hAnsi="Times New Roman"/>
          <w:b/>
          <w:sz w:val="24"/>
          <w:szCs w:val="24"/>
          <w:lang w:val="ru-RU"/>
        </w:rPr>
        <w:t xml:space="preserve">                        « Любимые места отдыха сельчан»</w:t>
      </w:r>
    </w:p>
    <w:p w:rsidR="0081390F" w:rsidRPr="0081390F" w:rsidRDefault="0081390F" w:rsidP="0081390F">
      <w:pPr>
        <w:ind w:left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1390F">
        <w:rPr>
          <w:rFonts w:ascii="Times New Roman" w:hAnsi="Times New Roman"/>
          <w:b/>
          <w:sz w:val="24"/>
          <w:szCs w:val="24"/>
          <w:lang w:val="ru-RU"/>
        </w:rPr>
        <w:t>Аппликации «Мой любимый пруд»</w:t>
      </w:r>
    </w:p>
    <w:p w:rsidR="0081390F" w:rsidRPr="0081390F" w:rsidRDefault="0081390F" w:rsidP="0081390F">
      <w:pPr>
        <w:ind w:left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1390F">
        <w:rPr>
          <w:rFonts w:ascii="Times New Roman" w:hAnsi="Times New Roman"/>
          <w:b/>
          <w:sz w:val="24"/>
          <w:szCs w:val="24"/>
          <w:lang w:val="ru-RU"/>
        </w:rPr>
        <w:t xml:space="preserve">                     «Рыбки плавают по дну»</w:t>
      </w:r>
    </w:p>
    <w:p w:rsidR="0081390F" w:rsidRDefault="0081390F" w:rsidP="0081390F">
      <w:pPr>
        <w:ind w:left="708"/>
        <w:jc w:val="center"/>
        <w:rPr>
          <w:rFonts w:ascii="Times New Roman" w:hAnsi="Times New Roman"/>
          <w:b/>
          <w:color w:val="9933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color w:val="993300"/>
          <w:sz w:val="24"/>
          <w:szCs w:val="24"/>
          <w:u w:val="single"/>
          <w:lang w:val="ru-RU"/>
        </w:rPr>
        <w:lastRenderedPageBreak/>
        <w:t>Действия дома с родителями:</w:t>
      </w:r>
    </w:p>
    <w:p w:rsidR="0081390F" w:rsidRDefault="0081390F" w:rsidP="0081390F">
      <w:pPr>
        <w:ind w:left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Изготовление листовок, плакатов, рисунков</w:t>
      </w:r>
    </w:p>
    <w:p w:rsidR="0081390F" w:rsidRDefault="0081390F" w:rsidP="0081390F">
      <w:pPr>
        <w:ind w:left="708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Конкурсы        «Сочиняем сказку вместе»</w:t>
      </w:r>
    </w:p>
    <w:p w:rsidR="0081390F" w:rsidRDefault="0081390F" w:rsidP="0081390F">
      <w:pPr>
        <w:ind w:left="708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«На лучший плакат»</w:t>
      </w:r>
    </w:p>
    <w:p w:rsidR="0081390F" w:rsidRDefault="0081390F" w:rsidP="0081390F">
      <w:pPr>
        <w:ind w:left="708"/>
        <w:jc w:val="center"/>
        <w:rPr>
          <w:rFonts w:ascii="Times New Roman" w:hAnsi="Times New Roman"/>
          <w:b/>
          <w:color w:val="9933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color w:val="993300"/>
          <w:sz w:val="24"/>
          <w:szCs w:val="24"/>
          <w:u w:val="single"/>
          <w:lang w:val="ru-RU"/>
        </w:rPr>
        <w:t>Совместные мероприятия:</w:t>
      </w:r>
    </w:p>
    <w:p w:rsidR="0081390F" w:rsidRDefault="0081390F" w:rsidP="0081390F">
      <w:pPr>
        <w:ind w:left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Экскурсии и походы</w:t>
      </w:r>
    </w:p>
    <w:p w:rsidR="0081390F" w:rsidRDefault="0081390F" w:rsidP="0081390F">
      <w:pPr>
        <w:ind w:left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Развлечения   «Путешествие на машине времени»</w:t>
      </w:r>
    </w:p>
    <w:p w:rsidR="0081390F" w:rsidRPr="0081390F" w:rsidRDefault="0081390F" w:rsidP="0081390F">
      <w:pPr>
        <w:ind w:left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</w:t>
      </w:r>
      <w:r w:rsidRPr="0081390F">
        <w:rPr>
          <w:rFonts w:ascii="Times New Roman" w:hAnsi="Times New Roman"/>
          <w:b/>
          <w:sz w:val="24"/>
          <w:szCs w:val="24"/>
          <w:lang w:val="ru-RU"/>
        </w:rPr>
        <w:t>«Что? Где? Когда?»</w:t>
      </w:r>
    </w:p>
    <w:p w:rsidR="0081390F" w:rsidRDefault="0081390F" w:rsidP="0081390F">
      <w:pPr>
        <w:rPr>
          <w:rFonts w:ascii="Times New Roman" w:hAnsi="Times New Roman"/>
          <w:sz w:val="24"/>
          <w:szCs w:val="24"/>
          <w:lang w:val="ru-RU"/>
        </w:rPr>
      </w:pPr>
    </w:p>
    <w:p w:rsidR="0081390F" w:rsidRPr="0081390F" w:rsidRDefault="0081390F" w:rsidP="0081390F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81390F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Список</w:t>
      </w: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</w:t>
      </w:r>
      <w:r w:rsidRPr="0081390F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литературы:</w:t>
      </w:r>
    </w:p>
    <w:p w:rsidR="0081390F" w:rsidRPr="0081390F" w:rsidRDefault="0081390F" w:rsidP="0081390F">
      <w:pPr>
        <w:jc w:val="center"/>
        <w:rPr>
          <w:b/>
          <w:i/>
          <w:sz w:val="28"/>
          <w:szCs w:val="28"/>
          <w:u w:val="single"/>
          <w:lang w:val="ru-RU"/>
        </w:rPr>
      </w:pPr>
    </w:p>
    <w:p w:rsidR="0081390F" w:rsidRDefault="0081390F" w:rsidP="0081390F">
      <w:pPr>
        <w:pStyle w:val="a4"/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Алешина</w:t>
      </w:r>
      <w:proofErr w:type="gramEnd"/>
      <w:r>
        <w:rPr>
          <w:sz w:val="24"/>
          <w:szCs w:val="24"/>
        </w:rPr>
        <w:t xml:space="preserve"> Н.В. «Ознакомление дошкольников с окружающим и социальной действительностью». Старшая и подготовительная группы – М.: </w:t>
      </w:r>
      <w:proofErr w:type="spellStart"/>
      <w:r>
        <w:rPr>
          <w:sz w:val="24"/>
          <w:szCs w:val="24"/>
        </w:rPr>
        <w:t>Элизе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Трэйдинг</w:t>
      </w:r>
      <w:proofErr w:type="spellEnd"/>
      <w:r>
        <w:rPr>
          <w:sz w:val="24"/>
          <w:szCs w:val="24"/>
        </w:rPr>
        <w:t xml:space="preserve">, ЦГЛ, 2004г. </w:t>
      </w:r>
    </w:p>
    <w:p w:rsidR="0081390F" w:rsidRDefault="0081390F" w:rsidP="0081390F">
      <w:pPr>
        <w:pStyle w:val="a4"/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Белоусова Р.Ю. «Управления инновационным процессом в дошкольном образовательном учреждении». Н.Новгород, Нижегородский гуманитарный центр 2007г.</w:t>
      </w:r>
    </w:p>
    <w:p w:rsidR="0081390F" w:rsidRDefault="0081390F" w:rsidP="0081390F">
      <w:pPr>
        <w:pStyle w:val="a4"/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Бочарова</w:t>
      </w:r>
      <w:proofErr w:type="spellEnd"/>
      <w:r>
        <w:rPr>
          <w:sz w:val="24"/>
          <w:szCs w:val="24"/>
        </w:rPr>
        <w:t xml:space="preserve"> Н.И. «Оздоровительный семейный досуг с детьми дошкольного возраста»: Пособие для родителей и воспитателей – М.: АРКТИ, 2002г. (Развитие и воспитание дошкольника).</w:t>
      </w:r>
    </w:p>
    <w:p w:rsidR="0081390F" w:rsidRDefault="0081390F" w:rsidP="0081390F">
      <w:pPr>
        <w:pStyle w:val="a4"/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Дыбина</w:t>
      </w:r>
      <w:proofErr w:type="spellEnd"/>
      <w:r>
        <w:rPr>
          <w:sz w:val="24"/>
          <w:szCs w:val="24"/>
        </w:rPr>
        <w:t xml:space="preserve"> О.В. «Что было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…»: Игры-путешествия в прошлое предметов. – М.: ТЦ Сфера, 2002г., (Серия «Вместе с детьми».)</w:t>
      </w:r>
    </w:p>
    <w:p w:rsidR="0081390F" w:rsidRDefault="0081390F" w:rsidP="0081390F">
      <w:pPr>
        <w:pStyle w:val="a4"/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Костина Э.П., Кочнева Н.Н., Каримова Л.Г., </w:t>
      </w:r>
      <w:proofErr w:type="spellStart"/>
      <w:r>
        <w:rPr>
          <w:sz w:val="24"/>
          <w:szCs w:val="24"/>
        </w:rPr>
        <w:t>Семикова</w:t>
      </w:r>
      <w:proofErr w:type="spellEnd"/>
      <w:r>
        <w:rPr>
          <w:sz w:val="24"/>
          <w:szCs w:val="24"/>
        </w:rPr>
        <w:t xml:space="preserve"> Л.В «Мой родной дом». Программа </w:t>
      </w:r>
    </w:p>
    <w:p w:rsidR="0081390F" w:rsidRDefault="0081390F" w:rsidP="0081390F">
      <w:pPr>
        <w:pStyle w:val="a4"/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Кондратьева М.М. «Звонок на урок здоровья», М. «Просвещение», 1991г.</w:t>
      </w:r>
    </w:p>
    <w:p w:rsidR="0081390F" w:rsidRDefault="0081390F" w:rsidP="0081390F">
      <w:pPr>
        <w:pStyle w:val="a4"/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Материалы VII региональной научно-практической конференции «Подходы к решению проблем экологического образования в дошкольных образовательных учреждениях Нижегородской области», 2007г.</w:t>
      </w:r>
    </w:p>
    <w:p w:rsidR="0081390F" w:rsidRDefault="0081390F" w:rsidP="0081390F">
      <w:pPr>
        <w:pStyle w:val="a4"/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Лапшина Г.А. «</w:t>
      </w:r>
      <w:proofErr w:type="gramStart"/>
      <w:r>
        <w:rPr>
          <w:sz w:val="24"/>
          <w:szCs w:val="24"/>
        </w:rPr>
        <w:t>Фольклорно-экологические</w:t>
      </w:r>
      <w:proofErr w:type="gramEnd"/>
      <w:r>
        <w:rPr>
          <w:sz w:val="24"/>
          <w:szCs w:val="24"/>
        </w:rPr>
        <w:t xml:space="preserve"> занятие с детьми старшего дошкольного возраста» – Волгоград: Учитель, 2006г. </w:t>
      </w:r>
    </w:p>
    <w:p w:rsidR="0081390F" w:rsidRDefault="0081390F" w:rsidP="0081390F">
      <w:pPr>
        <w:pStyle w:val="a4"/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Николаева С.Н.  «Воспитание экологической культуры в дошкольном детстве»: Методика работы с детьми подготовительной группы детского сада: Пособие для воспитателя дошкольного  образовательного учреждения – М.: Просвещение, 2002г.  </w:t>
      </w:r>
    </w:p>
    <w:p w:rsidR="0081390F" w:rsidRDefault="0081390F" w:rsidP="0081390F">
      <w:pPr>
        <w:pStyle w:val="a4"/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Николаева С.Н. «Методика экологического воспитания в детском саду: Работа с детьми средней и старшей групп детского сада»: Кн. для воспитателей детского сада. – 3-е изд. – М.: Просвещение, 2001г.</w:t>
      </w:r>
    </w:p>
    <w:p w:rsidR="0081390F" w:rsidRDefault="0081390F" w:rsidP="0081390F">
      <w:pPr>
        <w:pStyle w:val="a4"/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Посылкина</w:t>
      </w:r>
      <w:proofErr w:type="spellEnd"/>
      <w:r>
        <w:rPr>
          <w:sz w:val="24"/>
          <w:szCs w:val="24"/>
        </w:rPr>
        <w:t xml:space="preserve"> Р.Ю. «Сказка в  экологическом образовании детей старшего дошкольного возраста», М.,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4"/>
            <w:szCs w:val="24"/>
          </w:rPr>
          <w:t>2002 г</w:t>
        </w:r>
      </w:smartTag>
      <w:r>
        <w:rPr>
          <w:sz w:val="24"/>
          <w:szCs w:val="24"/>
        </w:rPr>
        <w:t>.</w:t>
      </w:r>
    </w:p>
    <w:p w:rsidR="0081390F" w:rsidRDefault="0081390F" w:rsidP="0081390F">
      <w:pPr>
        <w:pStyle w:val="a4"/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Рыженков</w:t>
      </w:r>
      <w:proofErr w:type="spellEnd"/>
      <w:r>
        <w:rPr>
          <w:sz w:val="24"/>
          <w:szCs w:val="24"/>
        </w:rPr>
        <w:t xml:space="preserve"> Г.Д., Розова А.Н., </w:t>
      </w:r>
      <w:proofErr w:type="spellStart"/>
      <w:r>
        <w:rPr>
          <w:sz w:val="24"/>
          <w:szCs w:val="24"/>
        </w:rPr>
        <w:t>Чиркова</w:t>
      </w:r>
      <w:proofErr w:type="spellEnd"/>
      <w:r>
        <w:rPr>
          <w:sz w:val="24"/>
          <w:szCs w:val="24"/>
        </w:rPr>
        <w:t xml:space="preserve"> Т.М. «Народный месяцеслов»: Пословицы, поговорки, приметы, присловья о временах года и о погоде. – М.: Современник, 1992г. </w:t>
      </w:r>
    </w:p>
    <w:p w:rsidR="0081390F" w:rsidRDefault="0081390F" w:rsidP="0081390F">
      <w:pPr>
        <w:pStyle w:val="a4"/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Интернет-ресурсы:</w:t>
      </w:r>
      <w:r>
        <w:t xml:space="preserve">     </w:t>
      </w:r>
      <w:hyperlink r:id="rId5" w:history="1">
        <w:r>
          <w:rPr>
            <w:rStyle w:val="a3"/>
            <w:sz w:val="24"/>
            <w:szCs w:val="24"/>
          </w:rPr>
          <w:t>http://festival.1september.ru/</w:t>
        </w:r>
      </w:hyperlink>
    </w:p>
    <w:p w:rsidR="0081390F" w:rsidRDefault="0081390F" w:rsidP="0081390F">
      <w:pPr>
        <w:pStyle w:val="a4"/>
        <w:spacing w:line="360" w:lineRule="auto"/>
        <w:jc w:val="both"/>
        <w:rPr>
          <w:rStyle w:val="apple-style-span"/>
          <w:u w:val="single"/>
        </w:rPr>
      </w:pPr>
      <w:r>
        <w:rPr>
          <w:rStyle w:val="apple-style-span"/>
          <w:sz w:val="24"/>
          <w:szCs w:val="24"/>
        </w:rPr>
        <w:t xml:space="preserve">                                               </w:t>
      </w:r>
      <w:hyperlink r:id="rId6" w:history="1">
        <w:r>
          <w:rPr>
            <w:rStyle w:val="a3"/>
            <w:sz w:val="24"/>
            <w:szCs w:val="24"/>
          </w:rPr>
          <w:t>http://www.kinder.ru/</w:t>
        </w:r>
      </w:hyperlink>
    </w:p>
    <w:p w:rsidR="0081390F" w:rsidRDefault="0081390F" w:rsidP="0081390F">
      <w:pPr>
        <w:pStyle w:val="a4"/>
        <w:spacing w:line="360" w:lineRule="auto"/>
        <w:jc w:val="both"/>
        <w:rPr>
          <w:rStyle w:val="apple-style-span"/>
          <w:sz w:val="24"/>
          <w:szCs w:val="24"/>
          <w:u w:val="single"/>
        </w:rPr>
      </w:pPr>
      <w:r>
        <w:rPr>
          <w:rStyle w:val="apple-style-span"/>
          <w:sz w:val="24"/>
          <w:szCs w:val="24"/>
        </w:rPr>
        <w:t xml:space="preserve">                                               </w:t>
      </w:r>
      <w:r>
        <w:rPr>
          <w:rStyle w:val="apple-style-span"/>
          <w:sz w:val="24"/>
          <w:szCs w:val="24"/>
          <w:u w:val="single"/>
        </w:rPr>
        <w:t xml:space="preserve"> </w:t>
      </w:r>
      <w:hyperlink r:id="rId7" w:history="1">
        <w:r>
          <w:rPr>
            <w:rStyle w:val="a3"/>
            <w:sz w:val="24"/>
            <w:szCs w:val="24"/>
          </w:rPr>
          <w:t>http://detsadd.narod.ru/</w:t>
        </w:r>
      </w:hyperlink>
    </w:p>
    <w:p w:rsidR="0081390F" w:rsidRDefault="0081390F" w:rsidP="0081390F">
      <w:pPr>
        <w:pStyle w:val="a4"/>
        <w:spacing w:line="360" w:lineRule="auto"/>
        <w:jc w:val="both"/>
        <w:rPr>
          <w:rStyle w:val="apple-style-span"/>
          <w:sz w:val="24"/>
          <w:szCs w:val="24"/>
          <w:u w:val="single"/>
        </w:rPr>
      </w:pPr>
      <w:r>
        <w:rPr>
          <w:rStyle w:val="apple-style-span"/>
          <w:sz w:val="24"/>
          <w:szCs w:val="24"/>
        </w:rPr>
        <w:t xml:space="preserve">                                               </w:t>
      </w:r>
      <w:r>
        <w:rPr>
          <w:rStyle w:val="apple-style-span"/>
          <w:sz w:val="24"/>
          <w:szCs w:val="24"/>
          <w:u w:val="single"/>
        </w:rPr>
        <w:t xml:space="preserve"> </w:t>
      </w:r>
      <w:hyperlink r:id="rId8" w:history="1">
        <w:r>
          <w:rPr>
            <w:rStyle w:val="a3"/>
            <w:sz w:val="24"/>
            <w:szCs w:val="24"/>
          </w:rPr>
          <w:t>http://doshkolniki.org/</w:t>
        </w:r>
      </w:hyperlink>
    </w:p>
    <w:p w:rsidR="0081390F" w:rsidRDefault="0081390F" w:rsidP="0081390F">
      <w:pPr>
        <w:pStyle w:val="a4"/>
        <w:spacing w:line="360" w:lineRule="auto"/>
        <w:ind w:left="2880" w:hanging="2880"/>
        <w:jc w:val="both"/>
      </w:pPr>
      <w:r>
        <w:rPr>
          <w:rStyle w:val="apple-style-span"/>
          <w:sz w:val="24"/>
          <w:szCs w:val="24"/>
        </w:rPr>
        <w:t xml:space="preserve">14. Звуковую презентацию  «Живи родник, живи» можно посмотреть на сайте:              </w:t>
      </w:r>
      <w:hyperlink r:id="rId9" w:history="1">
        <w:r>
          <w:rPr>
            <w:rStyle w:val="a3"/>
            <w:sz w:val="24"/>
            <w:szCs w:val="24"/>
          </w:rPr>
          <w:t>http://ryo.vacha52.ru/</w:t>
        </w:r>
      </w:hyperlink>
    </w:p>
    <w:p w:rsidR="00E86D87" w:rsidRPr="0081390F" w:rsidRDefault="00E86D87">
      <w:pPr>
        <w:rPr>
          <w:lang w:val="ru-RU"/>
        </w:rPr>
      </w:pPr>
    </w:p>
    <w:sectPr w:rsidR="00E86D87" w:rsidRPr="0081390F" w:rsidSect="00E8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clip_image001"/>
      </v:shape>
    </w:pict>
  </w:numPicBullet>
  <w:abstractNum w:abstractNumId="0">
    <w:nsid w:val="01D75091"/>
    <w:multiLevelType w:val="hybridMultilevel"/>
    <w:tmpl w:val="4C8E33C2"/>
    <w:lvl w:ilvl="0" w:tplc="90A6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95205"/>
    <w:multiLevelType w:val="hybridMultilevel"/>
    <w:tmpl w:val="1158B84E"/>
    <w:lvl w:ilvl="0" w:tplc="0B06262C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F53AD"/>
    <w:multiLevelType w:val="hybridMultilevel"/>
    <w:tmpl w:val="B54805F0"/>
    <w:lvl w:ilvl="0" w:tplc="33A6AD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B3A99"/>
    <w:multiLevelType w:val="hybridMultilevel"/>
    <w:tmpl w:val="525E403C"/>
    <w:lvl w:ilvl="0" w:tplc="1CC4E74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03078"/>
    <w:multiLevelType w:val="hybridMultilevel"/>
    <w:tmpl w:val="3998CB04"/>
    <w:lvl w:ilvl="0" w:tplc="0419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906F7"/>
    <w:multiLevelType w:val="hybridMultilevel"/>
    <w:tmpl w:val="AE0C8CF8"/>
    <w:lvl w:ilvl="0" w:tplc="04190007">
      <w:start w:val="1"/>
      <w:numFmt w:val="bullet"/>
      <w:lvlText w:val=""/>
      <w:lvlPicBulletId w:val="0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E6797"/>
    <w:multiLevelType w:val="hybridMultilevel"/>
    <w:tmpl w:val="8B12A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1437E4"/>
    <w:multiLevelType w:val="hybridMultilevel"/>
    <w:tmpl w:val="DF7E6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5B63D4"/>
    <w:multiLevelType w:val="hybridMultilevel"/>
    <w:tmpl w:val="7E2824AC"/>
    <w:lvl w:ilvl="0" w:tplc="EBBAF50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90F"/>
    <w:rsid w:val="0081390F"/>
    <w:rsid w:val="00E8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0F"/>
    <w:pPr>
      <w:spacing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390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1390F"/>
    <w:pPr>
      <w:spacing w:after="0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813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81390F"/>
  </w:style>
  <w:style w:type="table" w:styleId="a6">
    <w:name w:val="Table Grid"/>
    <w:basedOn w:val="a1"/>
    <w:rsid w:val="00813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390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90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sadd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yo.vacha52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1873</Words>
  <Characters>10680</Characters>
  <Application>Microsoft Office Word</Application>
  <DocSecurity>0</DocSecurity>
  <Lines>89</Lines>
  <Paragraphs>25</Paragraphs>
  <ScaleCrop>false</ScaleCrop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2015-10-27T15:54:00Z</dcterms:created>
  <dcterms:modified xsi:type="dcterms:W3CDTF">2015-10-27T15:59:00Z</dcterms:modified>
</cp:coreProperties>
</file>