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Pr="00DE35C9" w:rsidRDefault="00B74907" w:rsidP="00B7490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DE35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ЗД</w:t>
      </w:r>
      <w:r w:rsidR="00031B53" w:rsidRPr="00DE35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ОРОВЬЕСБЕРЕГАЮЩИЕ  </w:t>
      </w:r>
      <w:r w:rsidR="00D67846" w:rsidRPr="00DE35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ТЕХНОЛОГИИ В </w:t>
      </w:r>
      <w:r w:rsidR="00031B53" w:rsidRPr="00DE35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МУЗЫКАЛЬНОМ ВОСПИТАНИИ ДОШКОЛЬНИКОВ</w:t>
      </w:r>
    </w:p>
    <w:p w:rsidR="00D67846" w:rsidRPr="00D67846" w:rsidRDefault="00D67846" w:rsidP="00B7490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7846" w:rsidRDefault="00D67846" w:rsidP="00B7490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DE35C9" w:rsidRDefault="00DE35C9" w:rsidP="00B7490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D67846" w:rsidRDefault="00D67846" w:rsidP="00B7490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D67846" w:rsidRDefault="00D67846" w:rsidP="00B7490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DC2D29" w:rsidRDefault="00DC2D29" w:rsidP="00B7490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DC2D29" w:rsidRDefault="00DC2D29" w:rsidP="00B7490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DC2D29" w:rsidRDefault="00DC2D29" w:rsidP="00B7490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DC2D29" w:rsidRDefault="00DC2D29" w:rsidP="00B7490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DC2D29" w:rsidRDefault="00DC2D29" w:rsidP="00B7490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bookmarkStart w:id="0" w:name="_GoBack"/>
      <w:bookmarkEnd w:id="0"/>
    </w:p>
    <w:p w:rsidR="00D67846" w:rsidRDefault="00D67846" w:rsidP="00D67846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Выполнила музыкальный руководитель </w:t>
      </w:r>
    </w:p>
    <w:p w:rsidR="00D67846" w:rsidRDefault="00D67846" w:rsidP="00D67846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квалификационной категории </w:t>
      </w:r>
    </w:p>
    <w:p w:rsidR="00D67846" w:rsidRDefault="00D67846" w:rsidP="00D67846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Кийко С.В.</w:t>
      </w:r>
    </w:p>
    <w:p w:rsidR="00D67846" w:rsidRDefault="00D67846" w:rsidP="00D67846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МБДОУ «Детский сад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комбинированного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67846" w:rsidRDefault="00D67846" w:rsidP="00D67846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 №71 «Кораблик»</w:t>
      </w:r>
    </w:p>
    <w:p w:rsidR="00D67846" w:rsidRPr="00D67846" w:rsidRDefault="00D67846" w:rsidP="00D67846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абережные Челны</w:t>
      </w: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0511" w:rsidRDefault="00820511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907" w:rsidRP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Интенсивное развитие современного общество в последнее время предъявляет все более высокие требования к человеку и его здоровью. Забота о здоровье – одна из важнейших задач каждого человека. Тема здоровья актуальная для всех времен и народов, а в XXI веке она становится первостепенной. Но еще более актуальным становится вопрос о состоянии здоровья детей.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детей, формированию здорового образа жизни.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   На сегодняшний момент в дошкольных учреждениях большое внимание уделяется </w:t>
      </w: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технологиям, главным фактором которых являет</w:t>
      </w:r>
      <w:r w:rsidR="005464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рациональная организация воспитатель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процесса, соответ</w:t>
      </w:r>
      <w:r w:rsidR="005464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ствие методик и технологий воспита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ния, способствующих развитию индивидуальных возможностей ребенка. Педагоги дошкольных учреждений, в том числе и музыкальные руководители, должны комплексно решать задачи физического, интеллектуального, эмоционального и личностного развития ребенка, активно внедряя в этот процесс наиболее эффективные технологии </w:t>
      </w: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83988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</w:t>
      </w:r>
    </w:p>
    <w:p w:rsidR="00A83988" w:rsidRDefault="00A83988" w:rsidP="00A83988">
      <w:pPr>
        <w:shd w:val="clear" w:color="auto" w:fill="FFFFFF"/>
        <w:spacing w:after="0" w:line="312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Учёными доказано, что сама по себе музыка как  вид искусства воздействует на организм человека.</w:t>
      </w:r>
      <w:r w:rsidR="005464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2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Доказано, что музыка обладает </w:t>
      </w:r>
      <w:proofErr w:type="spellStart"/>
      <w:r w:rsidR="00552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арттерапевтическим</w:t>
      </w:r>
      <w:proofErr w:type="spellEnd"/>
      <w:r w:rsidR="00552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воздействием. </w:t>
      </w:r>
    </w:p>
    <w:p w:rsidR="00552681" w:rsidRDefault="00552681" w:rsidP="00A83988">
      <w:pPr>
        <w:shd w:val="clear" w:color="auto" w:fill="FFFFFF"/>
        <w:spacing w:after="0" w:line="312" w:lineRule="atLeast"/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26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Арт-терапия</w:t>
      </w:r>
      <w:r w:rsidRPr="0055268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52681">
        <w:rPr>
          <w:rFonts w:ascii="Arial" w:hAnsi="Arial" w:cs="Arial"/>
          <w:color w:val="000000"/>
          <w:sz w:val="24"/>
          <w:szCs w:val="24"/>
          <w:shd w:val="clear" w:color="auto" w:fill="FFFFFF"/>
        </w:rPr>
        <w:t> — это вид</w:t>
      </w:r>
      <w:r w:rsidRPr="0055268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7" w:tooltip="Психотерапия" w:history="1">
        <w:r w:rsidRPr="00552681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психотерапии</w:t>
        </w:r>
      </w:hyperlink>
      <w:r w:rsidRPr="0055268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52681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55268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8" w:tooltip="Психологическая коррекция" w:history="1">
        <w:r w:rsidRPr="00552681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психологической коррекции</w:t>
        </w:r>
      </w:hyperlink>
      <w:r w:rsidRPr="00552681">
        <w:rPr>
          <w:rFonts w:ascii="Arial" w:hAnsi="Arial" w:cs="Arial"/>
          <w:color w:val="000000"/>
          <w:sz w:val="24"/>
          <w:szCs w:val="24"/>
          <w:shd w:val="clear" w:color="auto" w:fill="FFFFFF"/>
        </w:rPr>
        <w:t>, основанный на</w:t>
      </w:r>
      <w:r w:rsidRPr="0055268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9" w:tooltip="Искусство" w:history="1">
        <w:r w:rsidRPr="00552681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искусстве</w:t>
        </w:r>
      </w:hyperlink>
      <w:r w:rsidRPr="0055268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52681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5464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10" w:tooltip="Творчество" w:history="1">
        <w:r w:rsidRPr="00552681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творчестве</w:t>
        </w:r>
      </w:hyperlink>
      <w:r w:rsidRPr="00552681">
        <w:rPr>
          <w:rFonts w:ascii="Arial" w:hAnsi="Arial" w:cs="Arial"/>
          <w:color w:val="000000"/>
          <w:sz w:val="24"/>
          <w:szCs w:val="24"/>
          <w:shd w:val="clear" w:color="auto" w:fill="FFFFFF"/>
        </w:rPr>
        <w:t>. В узком смысле слова под арт-терапией обычно подразумевается терапия</w:t>
      </w:r>
      <w:r w:rsidRPr="0055268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1" w:tooltip="Изобразительное искусство" w:history="1">
        <w:r w:rsidRPr="00552681">
          <w:rPr>
            <w:rStyle w:val="a3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изобразительным</w:t>
        </w:r>
      </w:hyperlink>
      <w:r w:rsidRPr="0055268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5268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творчеством с целью воздействия на психоэмоциональное состояние пациента.</w:t>
      </w:r>
    </w:p>
    <w:p w:rsidR="00552681" w:rsidRDefault="00552681" w:rsidP="00552681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Основная форма музыкальной деятельности в ДОУ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–непосредственно образовательная деятельность, в ходе которой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систематическое, целенаправленное и всестороннее воспитание и формирование музыкальных и творческих способ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ностей каждого ребенка.</w:t>
      </w:r>
    </w:p>
    <w:p w:rsidR="00552681" w:rsidRDefault="00C94ADD" w:rsidP="00A83988">
      <w:pPr>
        <w:shd w:val="clear" w:color="auto" w:fill="FFFFFF"/>
        <w:spacing w:after="0" w:line="312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составляющие части музыкального занятия (НОД) можно считать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здоровьесберегающими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C94ADD" w:rsidRDefault="00C94ADD" w:rsidP="00A83988">
      <w:pPr>
        <w:shd w:val="clear" w:color="auto" w:fill="FFFFFF"/>
        <w:spacing w:after="0" w:line="312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Это:</w:t>
      </w:r>
    </w:p>
    <w:p w:rsidR="00C94ADD" w:rsidRDefault="00C94ADD" w:rsidP="00C94ADD">
      <w:pPr>
        <w:pStyle w:val="a4"/>
        <w:numPr>
          <w:ilvl w:val="0"/>
          <w:numId w:val="11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E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Слушание музыкальных произведений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</w:t>
      </w:r>
      <w:r w:rsidR="005464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Слушание у нас включено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режимные моменты</w:t>
      </w:r>
      <w:r w:rsidR="005464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свободное от НОД время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94ADD" w:rsidRPr="00045EF9" w:rsidRDefault="00C94ADD" w:rsidP="00C94ADD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45E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Музыка для встречи детей и их свободной деятельности</w:t>
      </w:r>
    </w:p>
    <w:p w:rsidR="00C94ADD" w:rsidRPr="00B74907" w:rsidRDefault="00C94ADD" w:rsidP="00C94AD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Классика:</w:t>
      </w:r>
    </w:p>
    <w:p w:rsidR="00C94ADD" w:rsidRPr="00B74907" w:rsidRDefault="00C94ADD" w:rsidP="00C94ADD">
      <w:pPr>
        <w:numPr>
          <w:ilvl w:val="0"/>
          <w:numId w:val="4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И.С.Бах. "Прелюдия </w:t>
      </w:r>
      <w:proofErr w:type="gram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мажор".</w:t>
      </w:r>
    </w:p>
    <w:p w:rsidR="00C94ADD" w:rsidRPr="00B74907" w:rsidRDefault="00C94ADD" w:rsidP="00C94ADD">
      <w:pPr>
        <w:numPr>
          <w:ilvl w:val="1"/>
          <w:numId w:val="4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И.С.Бах. "Шутка".</w:t>
      </w:r>
    </w:p>
    <w:p w:rsidR="00C94ADD" w:rsidRPr="00B74907" w:rsidRDefault="00C94ADD" w:rsidP="00C94ADD">
      <w:pPr>
        <w:numPr>
          <w:ilvl w:val="1"/>
          <w:numId w:val="4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И.Брамс. "Вальс".</w:t>
      </w:r>
    </w:p>
    <w:p w:rsidR="00C94ADD" w:rsidRPr="00B74907" w:rsidRDefault="00C94ADD" w:rsidP="00C94ADD">
      <w:pPr>
        <w:numPr>
          <w:ilvl w:val="1"/>
          <w:numId w:val="4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А.Вивальди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"Времена года"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т.д.</w:t>
      </w:r>
    </w:p>
    <w:p w:rsidR="00C94ADD" w:rsidRPr="00B74907" w:rsidRDefault="00C94ADD" w:rsidP="00C94AD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Детские песни:</w:t>
      </w:r>
    </w:p>
    <w:p w:rsidR="00C94ADD" w:rsidRPr="00B74907" w:rsidRDefault="00C94ADD" w:rsidP="00C94ADD">
      <w:pPr>
        <w:numPr>
          <w:ilvl w:val="0"/>
          <w:numId w:val="5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"Антошка" </w:t>
      </w: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В.Шаинский</w:t>
      </w:r>
      <w:proofErr w:type="spellEnd"/>
    </w:p>
    <w:p w:rsidR="00C94ADD" w:rsidRPr="00B74907" w:rsidRDefault="00C94ADD" w:rsidP="00C94ADD">
      <w:pPr>
        <w:numPr>
          <w:ilvl w:val="1"/>
          <w:numId w:val="5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-но" </w:t>
      </w: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Ю.Энтин</w:t>
      </w:r>
      <w:proofErr w:type="spellEnd"/>
    </w:p>
    <w:p w:rsidR="00C94ADD" w:rsidRPr="00B74907" w:rsidRDefault="00C94ADD" w:rsidP="00C94ADD">
      <w:pPr>
        <w:numPr>
          <w:ilvl w:val="1"/>
          <w:numId w:val="5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"Будьте добры" А.</w:t>
      </w:r>
      <w:proofErr w:type="gram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Санин</w:t>
      </w:r>
      <w:proofErr w:type="gramEnd"/>
    </w:p>
    <w:p w:rsidR="00C94ADD" w:rsidRPr="00B74907" w:rsidRDefault="00C94ADD" w:rsidP="00C94ADD">
      <w:pPr>
        <w:numPr>
          <w:ilvl w:val="1"/>
          <w:numId w:val="5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"Веселые 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утешественники"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М.Старокадомский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т.д.</w:t>
      </w:r>
    </w:p>
    <w:p w:rsidR="00C94ADD" w:rsidRPr="00045EF9" w:rsidRDefault="00C94ADD" w:rsidP="00C94ADD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45E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Музыка для пробуждения после дневного сна</w:t>
      </w:r>
    </w:p>
    <w:p w:rsidR="00C94ADD" w:rsidRPr="00B74907" w:rsidRDefault="00C94ADD" w:rsidP="00C94ADD">
      <w:pPr>
        <w:numPr>
          <w:ilvl w:val="0"/>
          <w:numId w:val="6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Л.Боккерини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"Менуэт"</w:t>
      </w:r>
    </w:p>
    <w:p w:rsidR="00C94ADD" w:rsidRPr="00B74907" w:rsidRDefault="00C94ADD" w:rsidP="00C94ADD">
      <w:pPr>
        <w:numPr>
          <w:ilvl w:val="1"/>
          <w:numId w:val="6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Э.Григ "Утро"</w:t>
      </w:r>
    </w:p>
    <w:p w:rsidR="00C94ADD" w:rsidRPr="00B74907" w:rsidRDefault="00C94ADD" w:rsidP="00C94ADD">
      <w:pPr>
        <w:numPr>
          <w:ilvl w:val="1"/>
          <w:numId w:val="6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А.Дворжак "Славянский танец"</w:t>
      </w:r>
    </w:p>
    <w:p w:rsidR="00C94ADD" w:rsidRPr="00045EF9" w:rsidRDefault="00C94ADD" w:rsidP="00C94ADD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45E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Музыка для релаксации</w:t>
      </w:r>
    </w:p>
    <w:p w:rsidR="00C94ADD" w:rsidRPr="00B74907" w:rsidRDefault="00C94ADD" w:rsidP="00C94ADD">
      <w:pPr>
        <w:numPr>
          <w:ilvl w:val="0"/>
          <w:numId w:val="7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И.С.Бах "Ария из сюиты №3"</w:t>
      </w:r>
    </w:p>
    <w:p w:rsidR="00C94ADD" w:rsidRPr="00B74907" w:rsidRDefault="00C94ADD" w:rsidP="00C94ADD">
      <w:pPr>
        <w:numPr>
          <w:ilvl w:val="0"/>
          <w:numId w:val="7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Л.Бетховен "Лунная соната"</w:t>
      </w:r>
    </w:p>
    <w:p w:rsidR="00C94ADD" w:rsidRPr="00B74907" w:rsidRDefault="00C94ADD" w:rsidP="00C94ADD">
      <w:pPr>
        <w:numPr>
          <w:ilvl w:val="0"/>
          <w:numId w:val="7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К.Глюк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"Мелодия"</w:t>
      </w:r>
    </w:p>
    <w:p w:rsidR="00C94ADD" w:rsidRPr="00B74907" w:rsidRDefault="00C94ADD" w:rsidP="00C94ADD">
      <w:pPr>
        <w:numPr>
          <w:ilvl w:val="0"/>
          <w:numId w:val="7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Э.Григ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"Песня </w:t>
      </w: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Сольвейг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C94ADD" w:rsidRPr="00B74907" w:rsidRDefault="00C94ADD" w:rsidP="00C94AD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Колыбельные</w:t>
      </w:r>
    </w:p>
    <w:p w:rsidR="00C94ADD" w:rsidRPr="00B74907" w:rsidRDefault="00C94ADD" w:rsidP="00C94ADD">
      <w:pPr>
        <w:numPr>
          <w:ilvl w:val="0"/>
          <w:numId w:val="8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Н.Римский-Корсаков "Море"</w:t>
      </w:r>
    </w:p>
    <w:p w:rsidR="00C94ADD" w:rsidRPr="00B74907" w:rsidRDefault="00C94ADD" w:rsidP="00C94ADD">
      <w:pPr>
        <w:numPr>
          <w:ilvl w:val="0"/>
          <w:numId w:val="8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Г.Свиридов "Романс"</w:t>
      </w:r>
    </w:p>
    <w:p w:rsidR="00C94ADD" w:rsidRDefault="00C94ADD" w:rsidP="00C94ADD">
      <w:pPr>
        <w:numPr>
          <w:ilvl w:val="0"/>
          <w:numId w:val="8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К.Сен-Санс "Лебедь"</w:t>
      </w:r>
    </w:p>
    <w:p w:rsidR="00C94ADD" w:rsidRPr="00C94ADD" w:rsidRDefault="00E71D47" w:rsidP="00C94ADD">
      <w:pPr>
        <w:pStyle w:val="a4"/>
        <w:numPr>
          <w:ilvl w:val="0"/>
          <w:numId w:val="11"/>
        </w:num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Следующей составляющей музыкального занятия (НОД), которая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 арт-терапевтическим воздействием является</w:t>
      </w:r>
      <w:proofErr w:type="gramEnd"/>
      <w:r w:rsidR="005464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43FA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пение, распевание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которое развивает лёгкие</w:t>
      </w:r>
      <w:r w:rsidR="00632A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464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 пением провожу упражнения на дыхание.</w:t>
      </w:r>
    </w:p>
    <w:p w:rsidR="00C94ADD" w:rsidRPr="00C94ADD" w:rsidRDefault="00C94ADD" w:rsidP="00C94ADD">
      <w:pPr>
        <w:pStyle w:val="a4"/>
        <w:shd w:val="clear" w:color="auto" w:fill="FFFFFF"/>
        <w:spacing w:after="0" w:line="312" w:lineRule="atLeast"/>
        <w:ind w:left="142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4907" w:rsidRPr="00031B53" w:rsidRDefault="00E71D4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Упражнения на дыхание: «Дуем на чашку чая», «Дуем на бабочку», «</w:t>
      </w:r>
      <w:proofErr w:type="gramStart"/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Ми-я</w:t>
      </w:r>
      <w:proofErr w:type="gramEnd"/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»</w:t>
      </w:r>
      <w:r w:rsidR="00B74907" w:rsidRPr="00031B5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.</w:t>
      </w:r>
    </w:p>
    <w:p w:rsidR="00B74907" w:rsidRPr="00B74907" w:rsidRDefault="00B74907" w:rsidP="00B74907">
      <w:pPr>
        <w:numPr>
          <w:ilvl w:val="0"/>
          <w:numId w:val="1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положительно влияет на обменные процессы, играющие</w:t>
      </w:r>
    </w:p>
    <w:p w:rsidR="00B74907" w:rsidRPr="00B74907" w:rsidRDefault="00B74907" w:rsidP="00B74907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важную роль в кровоснабжении, в том числе и легочной ткани;</w:t>
      </w:r>
    </w:p>
    <w:p w:rsidR="00B74907" w:rsidRPr="00B74907" w:rsidRDefault="00B74907" w:rsidP="00B74907">
      <w:pPr>
        <w:numPr>
          <w:ilvl w:val="0"/>
          <w:numId w:val="2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способствуют восстановлению центральной нервной системы;</w:t>
      </w:r>
    </w:p>
    <w:p w:rsidR="00B74907" w:rsidRPr="00B74907" w:rsidRDefault="00B74907" w:rsidP="00B74907">
      <w:pPr>
        <w:numPr>
          <w:ilvl w:val="0"/>
          <w:numId w:val="2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улучшает дренажную функцию бронхов;</w:t>
      </w:r>
    </w:p>
    <w:p w:rsidR="00B74907" w:rsidRPr="00B74907" w:rsidRDefault="00B74907" w:rsidP="00B74907">
      <w:pPr>
        <w:numPr>
          <w:ilvl w:val="0"/>
          <w:numId w:val="2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восстанавливает нарушенное носовое дыхание;</w:t>
      </w:r>
    </w:p>
    <w:p w:rsidR="00B74907" w:rsidRPr="00E71D47" w:rsidRDefault="00B74907" w:rsidP="00B74907">
      <w:pPr>
        <w:numPr>
          <w:ilvl w:val="0"/>
          <w:numId w:val="2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исправляет развившиеся в процессе заболеваний различные деформации грудной клетки и позвоночника.</w:t>
      </w:r>
      <w:r w:rsidRPr="00E71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 </w:t>
      </w:r>
    </w:p>
    <w:p w:rsidR="00B74907" w:rsidRPr="00B74907" w:rsidRDefault="00E71D47" w:rsidP="00B74907">
      <w:pPr>
        <w:numPr>
          <w:ilvl w:val="0"/>
          <w:numId w:val="3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укрепляет физиологическое дыхание</w:t>
      </w:r>
      <w:r w:rsidR="00B74907"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 (без речи).</w:t>
      </w:r>
    </w:p>
    <w:p w:rsidR="00B74907" w:rsidRPr="00B74907" w:rsidRDefault="00E71D47" w:rsidP="00B74907">
      <w:pPr>
        <w:numPr>
          <w:ilvl w:val="0"/>
          <w:numId w:val="3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тренирует силу</w:t>
      </w:r>
      <w:r w:rsidR="00B74907"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вдоха и выдоха.</w:t>
      </w:r>
    </w:p>
    <w:p w:rsidR="00B74907" w:rsidRPr="00B74907" w:rsidRDefault="00E71D47" w:rsidP="00B74907">
      <w:pPr>
        <w:numPr>
          <w:ilvl w:val="0"/>
          <w:numId w:val="3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развивает продолжительность</w:t>
      </w:r>
      <w:r w:rsidR="00B74907"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выдоха.</w:t>
      </w:r>
    </w:p>
    <w:p w:rsidR="00B74907" w:rsidRP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5464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 После упражнений на дыхание провожу артикуляционную гимнастику. О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сновная цель </w:t>
      </w:r>
      <w:r w:rsidRPr="00031B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артикуляционной гимнастики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память, внимание. Например:</w:t>
      </w:r>
    </w:p>
    <w:p w:rsidR="00B74907" w:rsidRP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Артикуляционная гимнастика 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"Жаба </w:t>
      </w: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Квака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B74907" w:rsidRP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(комплекс упражнений для мышц мягкого нёба и глотки)</w:t>
      </w:r>
    </w:p>
    <w:p w:rsid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Жаба </w:t>
      </w: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Квака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солнцем встала, </w:t>
      </w:r>
      <w:r w:rsidRPr="00B749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(потягиваются, руки в стороны)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Сладко-сладко позевала</w:t>
      </w:r>
      <w:proofErr w:type="gram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749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749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B749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ети зевают)</w:t>
      </w:r>
      <w:r w:rsidRPr="00B749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Травку сочную сжевала </w:t>
      </w:r>
      <w:r w:rsidRPr="00B749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(имитируют жевательные движения, глотают)</w:t>
      </w:r>
      <w:r w:rsidRPr="00B749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 водички поглотала.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кувшинку села,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Песенку запела: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</w:t>
      </w: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-а-а-а! </w:t>
      </w:r>
      <w:r w:rsidRPr="00B749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(произносят звуки отрывисто и громко)</w:t>
      </w:r>
      <w:r w:rsidRPr="00B749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Квэ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-э-</w:t>
      </w:r>
      <w:proofErr w:type="gram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э-</w:t>
      </w:r>
      <w:proofErr w:type="gram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-а-а-а!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Жизнь у </w:t>
      </w: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Кваки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хороша!</w:t>
      </w:r>
    </w:p>
    <w:p w:rsidR="00045EF9" w:rsidRDefault="00045EF9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EF9" w:rsidRPr="00632A81" w:rsidRDefault="00045EF9" w:rsidP="00045EF9">
      <w:pPr>
        <w:pStyle w:val="a4"/>
        <w:numPr>
          <w:ilvl w:val="0"/>
          <w:numId w:val="11"/>
        </w:num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45E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Игра на музыкальных инструментах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игра на духовых инструментах (свистульках) </w:t>
      </w:r>
      <w:r w:rsidR="00632A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любых знакомых мелодий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развивает лёгкие, игра на ударных инструментах благотворно влияет на психику ребёнка, обогащает его положительными эмоциями</w:t>
      </w:r>
      <w:r w:rsidR="00632A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32A81" w:rsidRPr="00632A81" w:rsidRDefault="00632A81" w:rsidP="00045EF9">
      <w:pPr>
        <w:pStyle w:val="a4"/>
        <w:numPr>
          <w:ilvl w:val="0"/>
          <w:numId w:val="11"/>
        </w:num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Музыкальные и коммуникативные игры - танцы «Вперёд четыре шага», «Коротышки», «Мишка гумми»</w:t>
      </w:r>
      <w:r w:rsidR="005464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 «Мамин вальс», «</w:t>
      </w:r>
      <w:proofErr w:type="spellStart"/>
      <w:r w:rsidR="005464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Зверобика</w:t>
      </w:r>
      <w:proofErr w:type="spellEnd"/>
      <w:r w:rsidR="005464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32A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снимают напряжение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развивают и закрепляют двигательные, танцевальные навыки детей.</w:t>
      </w:r>
    </w:p>
    <w:p w:rsidR="00DE35C9" w:rsidRDefault="00951188" w:rsidP="00045EF9">
      <w:pPr>
        <w:pStyle w:val="a4"/>
        <w:numPr>
          <w:ilvl w:val="0"/>
          <w:numId w:val="11"/>
        </w:num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Динамические паузы и зарядка для гла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</w:t>
      </w:r>
      <w:r w:rsidR="00D6784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</w:t>
      </w:r>
      <w:proofErr w:type="gramEnd"/>
      <w:r w:rsidR="00D6784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D67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снимают напряжение мышц, вызванное неподвижным</w:t>
      </w:r>
      <w:r w:rsidR="000B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состоянием, успокаивают нервную систему и восстанавливают работоспособность детей. Такие паузы и зарядки можно проводить на других занятиях и  в свободное время, так как они переключают внимание с одного вида деятельности на другой.  В младших группах я использую игры Е.Железновой. Это игры из серии «Музыкальные </w:t>
      </w:r>
      <w:proofErr w:type="spellStart"/>
      <w:r w:rsidR="000B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обучалочки</w:t>
      </w:r>
      <w:proofErr w:type="spellEnd"/>
      <w:r w:rsidR="000B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- игровая гимнастика, подвижные игры. В старших группах очень интересны электронные </w:t>
      </w:r>
      <w:proofErr w:type="spellStart"/>
      <w:r w:rsidR="000B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физминутки</w:t>
      </w:r>
      <w:proofErr w:type="spellEnd"/>
      <w:r w:rsidR="000B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динамические паузы. Когда предлагается детям повторять за героями клипов те или иные движения</w:t>
      </w:r>
      <w:r w:rsidR="00DE35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Для </w:t>
      </w:r>
      <w:r w:rsidR="00DE35C9" w:rsidRPr="00DE35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этих динамических пауз нужен проектор, экран, компьютер. </w:t>
      </w:r>
      <w:r w:rsidR="00DE35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такие паузы: </w:t>
      </w:r>
      <w:r w:rsidR="00DE35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«Делай с нами», «Лепим снеговика» и т.д</w:t>
      </w:r>
      <w:proofErr w:type="gramStart"/>
      <w:r w:rsidR="00DE35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632A81" w:rsidRPr="00DE35C9" w:rsidRDefault="00DE35C9" w:rsidP="00DE35C9">
      <w:pPr>
        <w:shd w:val="clear" w:color="auto" w:fill="FFFFFF"/>
        <w:spacing w:after="0" w:line="312" w:lineRule="atLeast"/>
        <w:ind w:left="1068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</w:t>
      </w:r>
      <w:r w:rsidRPr="00DE35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Электронные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</w:t>
      </w:r>
      <w:r w:rsidRPr="00DE35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арядки для глаз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«Ромашки», «Крошка Енот» и т.д.</w:t>
      </w:r>
    </w:p>
    <w:p w:rsidR="00951188" w:rsidRDefault="00951188" w:rsidP="00045EF9">
      <w:pPr>
        <w:pStyle w:val="a4"/>
        <w:numPr>
          <w:ilvl w:val="0"/>
          <w:numId w:val="11"/>
        </w:num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Релаксация</w:t>
      </w:r>
      <w:r w:rsidR="00243FA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(упражнения  на расслабление) </w:t>
      </w:r>
      <w:r w:rsidR="004D20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–</w:t>
      </w:r>
      <w:r w:rsidR="005464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DE35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Например,</w:t>
      </w:r>
    </w:p>
    <w:p w:rsidR="004D20EA" w:rsidRPr="004D20EA" w:rsidRDefault="004D20EA" w:rsidP="004D20E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20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Средства: </w:t>
      </w:r>
      <w:r w:rsidRPr="004D2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музыкальное сопровождение - "Криницы" белорусская народная песня, звуки природы журчание воды, "Музыка моря" из оперы Н.А Римского- Корсакова "Сказка </w:t>
      </w:r>
      <w:r w:rsidR="00DE35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царе </w:t>
      </w:r>
      <w:proofErr w:type="spellStart"/>
      <w:r w:rsidR="00DE35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Салтане</w:t>
      </w:r>
      <w:proofErr w:type="spellEnd"/>
      <w:r w:rsidR="00DE35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", "</w:t>
      </w:r>
      <w:proofErr w:type="spellStart"/>
      <w:r w:rsidR="00DE35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Баркаролла</w:t>
      </w:r>
      <w:proofErr w:type="spellEnd"/>
      <w:r w:rsidR="00DE35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П</w:t>
      </w:r>
      <w:r w:rsidRPr="004D2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.И. Чайковского из ф-п цикла "Времена года"</w:t>
      </w:r>
    </w:p>
    <w:p w:rsidR="004D20EA" w:rsidRPr="004D20EA" w:rsidRDefault="004D20EA" w:rsidP="004D20E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20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Инструкция: </w:t>
      </w:r>
      <w:r w:rsidRPr="004D2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Сядьте </w:t>
      </w:r>
      <w:proofErr w:type="gramStart"/>
      <w:r w:rsidRPr="004D2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поудобнее</w:t>
      </w:r>
      <w:proofErr w:type="gramEnd"/>
      <w:r w:rsidRPr="004D2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раза глубоко вдохните и выдох</w:t>
      </w:r>
      <w:r w:rsidRPr="004D2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ните.</w:t>
      </w:r>
    </w:p>
    <w:p w:rsidR="004D20EA" w:rsidRDefault="00C76A44" w:rsidP="004D20E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фоне тихо звучащей музыки музыкальный руковод</w:t>
      </w:r>
      <w:r w:rsidR="004D2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итель выразительно читает поэти</w:t>
      </w:r>
      <w:r w:rsidR="004D20EA" w:rsidRPr="004D2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ческую строку:</w:t>
      </w:r>
    </w:p>
    <w:p w:rsidR="00C76A44" w:rsidRDefault="00C76A44" w:rsidP="004D20EA">
      <w:pPr>
        <w:pStyle w:val="20"/>
        <w:shd w:val="clear" w:color="auto" w:fill="auto"/>
        <w:spacing w:before="0" w:after="156" w:line="190" w:lineRule="exact"/>
        <w:ind w:left="80"/>
        <w:rPr>
          <w:color w:val="000000"/>
          <w:sz w:val="28"/>
          <w:szCs w:val="28"/>
        </w:rPr>
      </w:pPr>
    </w:p>
    <w:p w:rsidR="004D20EA" w:rsidRPr="00C76A44" w:rsidRDefault="004D20EA" w:rsidP="004D20EA">
      <w:pPr>
        <w:pStyle w:val="20"/>
        <w:shd w:val="clear" w:color="auto" w:fill="auto"/>
        <w:spacing w:before="0" w:after="156" w:line="190" w:lineRule="exact"/>
        <w:ind w:left="80"/>
        <w:rPr>
          <w:b/>
          <w:sz w:val="28"/>
          <w:szCs w:val="28"/>
        </w:rPr>
      </w:pPr>
      <w:r w:rsidRPr="00C76A44">
        <w:rPr>
          <w:b/>
          <w:color w:val="000000"/>
          <w:sz w:val="28"/>
          <w:szCs w:val="28"/>
        </w:rPr>
        <w:t>"Учитесь ласке и нежности у воды"</w:t>
      </w:r>
    </w:p>
    <w:p w:rsidR="004D20EA" w:rsidRPr="00C76A44" w:rsidRDefault="00DE35C9" w:rsidP="00C76A4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D20EA" w:rsidRPr="00C76A44">
        <w:rPr>
          <w:sz w:val="28"/>
          <w:szCs w:val="28"/>
        </w:rPr>
        <w:t>Представь себя маленьким лесным родником с чистой ключевой во</w:t>
      </w:r>
      <w:r w:rsidR="004D20EA" w:rsidRPr="00C76A44">
        <w:rPr>
          <w:sz w:val="28"/>
          <w:szCs w:val="28"/>
        </w:rPr>
        <w:softHyphen/>
        <w:t xml:space="preserve">дой. Вода из-под земли течет холодная-холодная, вытекая </w:t>
      </w:r>
      <w:proofErr w:type="gramStart"/>
      <w:r w:rsidR="004D20EA" w:rsidRPr="00C76A44">
        <w:rPr>
          <w:sz w:val="28"/>
          <w:szCs w:val="28"/>
        </w:rPr>
        <w:t>она</w:t>
      </w:r>
      <w:proofErr w:type="gramEnd"/>
      <w:r w:rsidR="004D20EA" w:rsidRPr="00C76A44">
        <w:rPr>
          <w:sz w:val="28"/>
          <w:szCs w:val="28"/>
        </w:rPr>
        <w:t xml:space="preserve"> согревается на солнце и становится ласковой и нежной. В зеркальное отражение воды смотрятся и любуются собой деревья и цветы, бабочки и стрекозы, а лес</w:t>
      </w:r>
      <w:r w:rsidR="004D20EA" w:rsidRPr="00C76A44">
        <w:rPr>
          <w:sz w:val="28"/>
          <w:szCs w:val="28"/>
        </w:rPr>
        <w:softHyphen/>
        <w:t xml:space="preserve">ные зверушки приходят к роднику испить </w:t>
      </w:r>
      <w:r w:rsidR="00C76A44" w:rsidRPr="00C76A44">
        <w:rPr>
          <w:rStyle w:val="7pt"/>
          <w:rFonts w:asciiTheme="minorHAnsi" w:eastAsiaTheme="minorHAnsi" w:hAnsiTheme="minorHAnsi" w:cs="Arial"/>
          <w:sz w:val="28"/>
          <w:szCs w:val="28"/>
        </w:rPr>
        <w:t>в</w:t>
      </w:r>
      <w:r w:rsidR="004D20EA" w:rsidRPr="00C76A44">
        <w:rPr>
          <w:rStyle w:val="7pt"/>
          <w:rFonts w:asciiTheme="minorHAnsi" w:eastAsiaTheme="minorHAnsi" w:hAnsiTheme="minorHAnsi" w:cs="Arial"/>
          <w:sz w:val="28"/>
          <w:szCs w:val="28"/>
        </w:rPr>
        <w:t>оды</w:t>
      </w:r>
      <w:r w:rsidR="004D20EA" w:rsidRPr="00C76A44">
        <w:rPr>
          <w:rStyle w:val="7pt"/>
          <w:rFonts w:ascii="Arial" w:eastAsiaTheme="minorHAnsi" w:hAnsi="Arial" w:cs="Arial"/>
          <w:sz w:val="28"/>
          <w:szCs w:val="28"/>
        </w:rPr>
        <w:t xml:space="preserve"> в </w:t>
      </w:r>
      <w:r w:rsidR="004D20EA" w:rsidRPr="00C76A44">
        <w:rPr>
          <w:sz w:val="28"/>
          <w:szCs w:val="28"/>
        </w:rPr>
        <w:t>жаркий летний день. По</w:t>
      </w:r>
      <w:r w:rsidR="004D20EA" w:rsidRPr="00C76A44">
        <w:rPr>
          <w:sz w:val="28"/>
          <w:szCs w:val="28"/>
        </w:rPr>
        <w:softHyphen/>
        <w:t>слушай, как родничок поет свою тихую и ласковую песенку (звуки приро</w:t>
      </w:r>
      <w:r w:rsidR="004D20EA" w:rsidRPr="00C76A44">
        <w:rPr>
          <w:sz w:val="28"/>
          <w:szCs w:val="28"/>
        </w:rPr>
        <w:softHyphen/>
        <w:t>ды - журчание воды) (30 секунд -1 минута).</w:t>
      </w:r>
    </w:p>
    <w:p w:rsidR="004D20EA" w:rsidRPr="00C76A44" w:rsidRDefault="004D20EA" w:rsidP="00C76A44">
      <w:pPr>
        <w:rPr>
          <w:sz w:val="28"/>
          <w:szCs w:val="28"/>
        </w:rPr>
      </w:pPr>
      <w:r w:rsidRPr="00C76A44">
        <w:rPr>
          <w:sz w:val="28"/>
          <w:szCs w:val="28"/>
        </w:rPr>
        <w:t xml:space="preserve">А сейчас </w:t>
      </w:r>
      <w:r w:rsidR="00C76A44">
        <w:rPr>
          <w:sz w:val="28"/>
          <w:szCs w:val="28"/>
        </w:rPr>
        <w:t>родничок возвращает тебя в группу, в нашей групп</w:t>
      </w:r>
      <w:r w:rsidRPr="00C76A44">
        <w:rPr>
          <w:sz w:val="28"/>
          <w:szCs w:val="28"/>
        </w:rPr>
        <w:t>е вода журчит, когда мы включаем кран, чтобы набрать воды и полить цветы. Ес</w:t>
      </w:r>
      <w:r w:rsidRPr="00C76A44">
        <w:rPr>
          <w:sz w:val="28"/>
          <w:szCs w:val="28"/>
        </w:rPr>
        <w:softHyphen/>
        <w:t>ли тебе не хочется расставаться с родничком - нарисуй его или сочини о нем музыку</w:t>
      </w:r>
      <w:r w:rsidR="00DE35C9">
        <w:rPr>
          <w:sz w:val="28"/>
          <w:szCs w:val="28"/>
        </w:rPr>
        <w:t>»</w:t>
      </w:r>
    </w:p>
    <w:p w:rsidR="004D20EA" w:rsidRPr="004D20EA" w:rsidRDefault="004D20EA" w:rsidP="004D20E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4907" w:rsidRPr="00B74907" w:rsidRDefault="00B74907" w:rsidP="00B7490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B74907" w:rsidRPr="00B74907" w:rsidRDefault="00B74907" w:rsidP="00B74907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Музыкальные занятия</w:t>
      </w:r>
      <w:r w:rsidR="005464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(НОД)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использованием технологий </w:t>
      </w: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эффективны при учете индивидуальных и возрастных особенностей каждого ребенка, его интересов. В соответ</w:t>
      </w:r>
      <w:r w:rsidR="00070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ствии с этим занятия строятся </w:t>
      </w:r>
      <w:r w:rsidR="0007003D" w:rsidRPr="000700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планировании, направленном на усвоение детьми определенного содержания, и педагогической импровизации, варьирующей ход занятия, его содержание и методы.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самостоятельное</w:t>
      </w:r>
      <w:proofErr w:type="gramEnd"/>
      <w:r w:rsidR="005464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музицирование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64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 в группе.</w:t>
      </w:r>
    </w:p>
    <w:p w:rsidR="00B74907" w:rsidRPr="00B74907" w:rsidRDefault="00B74907" w:rsidP="00B7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74907" w:rsidRPr="00B74907" w:rsidRDefault="00B74907" w:rsidP="00B74907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Результатами музыкально-оздоровительной работы являются:</w:t>
      </w:r>
    </w:p>
    <w:p w:rsidR="00B74907" w:rsidRPr="00B74907" w:rsidRDefault="00B74907" w:rsidP="00B74907">
      <w:pPr>
        <w:numPr>
          <w:ilvl w:val="0"/>
          <w:numId w:val="9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повышение уровня развития музыкальных и творческих способностей детей;</w:t>
      </w:r>
    </w:p>
    <w:p w:rsidR="00B74907" w:rsidRPr="00B74907" w:rsidRDefault="00B74907" w:rsidP="00B74907">
      <w:pPr>
        <w:numPr>
          <w:ilvl w:val="0"/>
          <w:numId w:val="9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стабильность эмоционального благополучия каждого ребёнка;</w:t>
      </w:r>
    </w:p>
    <w:p w:rsidR="00B74907" w:rsidRPr="00B74907" w:rsidRDefault="00B74907" w:rsidP="00B74907">
      <w:pPr>
        <w:numPr>
          <w:ilvl w:val="0"/>
          <w:numId w:val="9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повышение уровня речевого развития;</w:t>
      </w:r>
    </w:p>
    <w:p w:rsidR="00B74907" w:rsidRPr="00B74907" w:rsidRDefault="00B74907" w:rsidP="00B74907">
      <w:pPr>
        <w:numPr>
          <w:ilvl w:val="0"/>
          <w:numId w:val="9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уровня заболеваемости;</w:t>
      </w:r>
    </w:p>
    <w:p w:rsidR="00B74907" w:rsidRPr="00B74907" w:rsidRDefault="00B74907" w:rsidP="00B74907">
      <w:pPr>
        <w:numPr>
          <w:ilvl w:val="0"/>
          <w:numId w:val="9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стабильность физической и умственной работоспособности.</w:t>
      </w:r>
    </w:p>
    <w:p w:rsidR="00B74907" w:rsidRDefault="00B74907" w:rsidP="00B74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951188" w:rsidRDefault="00951188" w:rsidP="00B74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76A44" w:rsidRDefault="00C76A44" w:rsidP="00B74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76A44" w:rsidRDefault="00C76A44" w:rsidP="00B74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76A44" w:rsidRDefault="00C76A44" w:rsidP="00B74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76A44" w:rsidRDefault="00C76A44" w:rsidP="00B74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76A44" w:rsidRDefault="00C76A44" w:rsidP="00B74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76A44" w:rsidRDefault="00C76A44" w:rsidP="00B74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76A44" w:rsidRDefault="00C76A44" w:rsidP="00B74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76A44" w:rsidRDefault="00C76A44" w:rsidP="00B74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76A44" w:rsidRDefault="00C76A44" w:rsidP="00B74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76A44" w:rsidRDefault="00C76A44" w:rsidP="00B74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76A44" w:rsidRDefault="00C76A44" w:rsidP="00B74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76A44" w:rsidRDefault="00C76A44" w:rsidP="00B74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76A44" w:rsidRDefault="00C76A44" w:rsidP="00B74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76A44" w:rsidRDefault="00C76A44" w:rsidP="00B74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951188" w:rsidRPr="00B74907" w:rsidRDefault="00951188" w:rsidP="00B7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907" w:rsidRPr="00DE35C9" w:rsidRDefault="00B74907" w:rsidP="00B74907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DE35C9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Литература.</w:t>
      </w:r>
    </w:p>
    <w:p w:rsidR="00B74907" w:rsidRPr="00B74907" w:rsidRDefault="00B74907" w:rsidP="00B74907">
      <w:pPr>
        <w:numPr>
          <w:ilvl w:val="0"/>
          <w:numId w:val="10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Арсеневская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О.Н. "Система музыкально-оздоровительной работы в детском саду" г. Волгоград, "Учитель", 2009.</w:t>
      </w:r>
    </w:p>
    <w:p w:rsidR="00B74907" w:rsidRPr="00B74907" w:rsidRDefault="00B74907" w:rsidP="00B74907">
      <w:pPr>
        <w:numPr>
          <w:ilvl w:val="0"/>
          <w:numId w:val="10"/>
        </w:numPr>
        <w:shd w:val="clear" w:color="auto" w:fill="FFFFFF"/>
        <w:spacing w:after="120" w:line="31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Картушина</w:t>
      </w:r>
      <w:proofErr w:type="spellEnd"/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М.Ю. "Оздоровительные занятия с детьми 6</w:t>
      </w:r>
      <w:r w:rsidR="00045E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-7 лет" г</w:t>
      </w:r>
      <w:proofErr w:type="gramStart"/>
      <w:r w:rsidR="00045E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="00045E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осква, ТЦ "Сфера", 20</w:t>
      </w:r>
      <w:r w:rsidRPr="00B7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</w:t>
      </w:r>
    </w:p>
    <w:p w:rsidR="00A93E72" w:rsidRDefault="00A93E72"/>
    <w:sectPr w:rsidR="00A93E72" w:rsidSect="00B74907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16AB"/>
    <w:multiLevelType w:val="multilevel"/>
    <w:tmpl w:val="806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B5659"/>
    <w:multiLevelType w:val="multilevel"/>
    <w:tmpl w:val="D6F2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35BFE"/>
    <w:multiLevelType w:val="multilevel"/>
    <w:tmpl w:val="F44A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F632F"/>
    <w:multiLevelType w:val="multilevel"/>
    <w:tmpl w:val="81C0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377A1"/>
    <w:multiLevelType w:val="multilevel"/>
    <w:tmpl w:val="6784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E0CE4"/>
    <w:multiLevelType w:val="multilevel"/>
    <w:tmpl w:val="83B2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97860"/>
    <w:multiLevelType w:val="multilevel"/>
    <w:tmpl w:val="903CF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796384"/>
    <w:multiLevelType w:val="multilevel"/>
    <w:tmpl w:val="0A98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C22B6"/>
    <w:multiLevelType w:val="multilevel"/>
    <w:tmpl w:val="D27A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3710A"/>
    <w:multiLevelType w:val="multilevel"/>
    <w:tmpl w:val="CAD6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C258A6"/>
    <w:multiLevelType w:val="hybridMultilevel"/>
    <w:tmpl w:val="EAA0B14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74907"/>
    <w:rsid w:val="00031B53"/>
    <w:rsid w:val="00045EF9"/>
    <w:rsid w:val="0007003D"/>
    <w:rsid w:val="000B1E8C"/>
    <w:rsid w:val="00110776"/>
    <w:rsid w:val="00243FAD"/>
    <w:rsid w:val="004D20EA"/>
    <w:rsid w:val="0054644B"/>
    <w:rsid w:val="00552681"/>
    <w:rsid w:val="00632A81"/>
    <w:rsid w:val="00820511"/>
    <w:rsid w:val="00923AD6"/>
    <w:rsid w:val="00951188"/>
    <w:rsid w:val="00A83988"/>
    <w:rsid w:val="00A93E72"/>
    <w:rsid w:val="00B13E3C"/>
    <w:rsid w:val="00B74907"/>
    <w:rsid w:val="00C76A44"/>
    <w:rsid w:val="00C94ADD"/>
    <w:rsid w:val="00D67846"/>
    <w:rsid w:val="00DC2D29"/>
    <w:rsid w:val="00DE35C9"/>
    <w:rsid w:val="00E71D47"/>
    <w:rsid w:val="00F47803"/>
    <w:rsid w:val="00F55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2681"/>
  </w:style>
  <w:style w:type="character" w:styleId="a3">
    <w:name w:val="Hyperlink"/>
    <w:basedOn w:val="a0"/>
    <w:uiPriority w:val="99"/>
    <w:semiHidden/>
    <w:unhideWhenUsed/>
    <w:rsid w:val="005526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4AD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4D20E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20E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pt">
    <w:name w:val="Основной текст + 7 pt"/>
    <w:basedOn w:val="a5"/>
    <w:rsid w:val="004D20EA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4D20EA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4D20EA"/>
    <w:pPr>
      <w:widowControl w:val="0"/>
      <w:shd w:val="clear" w:color="auto" w:fill="FFFFFF"/>
      <w:spacing w:before="120" w:after="240" w:line="0" w:lineRule="atLeast"/>
      <w:ind w:firstLine="5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2681"/>
  </w:style>
  <w:style w:type="character" w:styleId="a3">
    <w:name w:val="Hyperlink"/>
    <w:basedOn w:val="a0"/>
    <w:uiPriority w:val="99"/>
    <w:semiHidden/>
    <w:unhideWhenUsed/>
    <w:rsid w:val="005526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4AD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4D20E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20E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pt">
    <w:name w:val="Основной текст + 7 pt"/>
    <w:basedOn w:val="a5"/>
    <w:rsid w:val="004D20EA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4D20EA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4D20EA"/>
    <w:pPr>
      <w:widowControl w:val="0"/>
      <w:shd w:val="clear" w:color="auto" w:fill="FFFFFF"/>
      <w:spacing w:before="120" w:after="240" w:line="0" w:lineRule="atLeast"/>
      <w:ind w:firstLine="5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1%D0%B8%D1%85%D0%BE%D0%BB%D0%BE%D0%B3%D0%B8%D1%87%D0%B5%D1%81%D0%BA%D0%B0%D1%8F_%D0%BA%D0%BE%D1%80%D1%80%D0%B5%D0%BA%D1%86%D0%B8%D1%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F%D1%81%D0%B8%D1%85%D0%BE%D1%82%D0%B5%D1%80%D0%B0%D0%BF%D0%B8%D1%8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8%D0%B7%D0%BE%D0%B1%D1%80%D0%B0%D0%B7%D0%B8%D1%82%D0%B5%D0%BB%D1%8C%D0%BD%D0%BE%D0%B5_%D0%B8%D1%81%D0%BA%D1%83%D1%81%D1%81%D1%82%D0%B2%D0%B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A2%D0%B2%D0%BE%D1%80%D1%87%D0%B5%D1%81%D1%82%D0%B2%D0%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8%D1%81%D0%BA%D1%83%D1%81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DA17-89C9-4D4C-9CC1-DF6165CD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2014-03-19T15:44:00Z</cp:lastPrinted>
  <dcterms:created xsi:type="dcterms:W3CDTF">2014-01-12T17:37:00Z</dcterms:created>
  <dcterms:modified xsi:type="dcterms:W3CDTF">2015-10-19T06:08:00Z</dcterms:modified>
</cp:coreProperties>
</file>