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1BC" w:rsidRPr="004B5BC9" w:rsidRDefault="004B5BC9" w:rsidP="004B5BC9">
      <w:pPr>
        <w:shd w:val="clear" w:color="auto" w:fill="FFFFFF"/>
        <w:spacing w:after="0" w:line="240" w:lineRule="auto"/>
        <w:jc w:val="right"/>
        <w:rPr>
          <w:rFonts w:ascii="Times New Roman" w:eastAsia="Calibri" w:hAnsi="Times New Roman" w:cs="Times New Roman"/>
          <w:b/>
          <w:bCs/>
          <w:i/>
          <w:iCs/>
          <w:color w:val="000000"/>
          <w:spacing w:val="-6"/>
          <w:sz w:val="24"/>
          <w:szCs w:val="24"/>
        </w:rPr>
      </w:pPr>
      <w:proofErr w:type="spellStart"/>
      <w:r w:rsidRPr="004B5BC9">
        <w:rPr>
          <w:rFonts w:ascii="Times New Roman" w:hAnsi="Times New Roman"/>
          <w:b/>
          <w:bCs/>
          <w:i/>
          <w:iCs/>
          <w:color w:val="000000"/>
          <w:spacing w:val="-6"/>
          <w:sz w:val="24"/>
          <w:szCs w:val="24"/>
        </w:rPr>
        <w:t>Авсюкевич</w:t>
      </w:r>
      <w:proofErr w:type="spellEnd"/>
      <w:r w:rsidRPr="004B5BC9">
        <w:rPr>
          <w:rFonts w:ascii="Times New Roman" w:hAnsi="Times New Roman"/>
          <w:b/>
          <w:bCs/>
          <w:i/>
          <w:iCs/>
          <w:color w:val="000000"/>
          <w:spacing w:val="-6"/>
          <w:sz w:val="24"/>
          <w:szCs w:val="24"/>
        </w:rPr>
        <w:t xml:space="preserve"> Н.И., </w:t>
      </w:r>
      <w:r w:rsidR="005F21BC" w:rsidRPr="004B5BC9">
        <w:rPr>
          <w:rFonts w:ascii="Times New Roman" w:hAnsi="Times New Roman"/>
          <w:b/>
          <w:bCs/>
          <w:i/>
          <w:iCs/>
          <w:color w:val="000000"/>
          <w:spacing w:val="-6"/>
          <w:sz w:val="24"/>
          <w:szCs w:val="24"/>
        </w:rPr>
        <w:t>Башкатова И.А</w:t>
      </w:r>
      <w:r w:rsidR="005F21BC" w:rsidRPr="004B5BC9">
        <w:rPr>
          <w:rFonts w:ascii="Times New Roman" w:eastAsia="Calibri" w:hAnsi="Times New Roman" w:cs="Times New Roman"/>
          <w:b/>
          <w:bCs/>
          <w:i/>
          <w:iCs/>
          <w:color w:val="000000"/>
          <w:spacing w:val="-6"/>
          <w:sz w:val="24"/>
          <w:szCs w:val="24"/>
        </w:rPr>
        <w:t>.,</w:t>
      </w:r>
    </w:p>
    <w:p w:rsidR="005F21BC" w:rsidRPr="004B5BC9" w:rsidRDefault="004B5BC9" w:rsidP="004B5BC9">
      <w:pPr>
        <w:shd w:val="clear" w:color="auto" w:fill="FFFFFF"/>
        <w:spacing w:after="0" w:line="240" w:lineRule="auto"/>
        <w:jc w:val="right"/>
        <w:rPr>
          <w:rFonts w:ascii="Times New Roman" w:eastAsia="Calibri" w:hAnsi="Times New Roman" w:cs="Times New Roman"/>
          <w:b/>
          <w:bCs/>
          <w:i/>
          <w:iCs/>
          <w:color w:val="000000"/>
          <w:spacing w:val="-6"/>
          <w:sz w:val="24"/>
          <w:szCs w:val="24"/>
        </w:rPr>
      </w:pPr>
      <w:r w:rsidRPr="004B5BC9">
        <w:rPr>
          <w:rFonts w:ascii="Times New Roman" w:hAnsi="Times New Roman"/>
          <w:b/>
          <w:bCs/>
          <w:i/>
          <w:iCs/>
          <w:color w:val="000000"/>
          <w:spacing w:val="-6"/>
          <w:sz w:val="24"/>
          <w:szCs w:val="24"/>
        </w:rPr>
        <w:t xml:space="preserve">                                                                                                    воспитатель  МАДОУ   </w:t>
      </w:r>
    </w:p>
    <w:p w:rsidR="005F21BC" w:rsidRPr="004B5BC9" w:rsidRDefault="004B5BC9" w:rsidP="004B5BC9">
      <w:pPr>
        <w:shd w:val="clear" w:color="auto" w:fill="FFFFFF"/>
        <w:spacing w:after="0" w:line="240" w:lineRule="auto"/>
        <w:jc w:val="right"/>
        <w:rPr>
          <w:rFonts w:ascii="Times New Roman" w:hAnsi="Times New Roman" w:cs="Times New Roman"/>
          <w:b/>
          <w:i/>
          <w:sz w:val="24"/>
          <w:szCs w:val="24"/>
        </w:rPr>
      </w:pPr>
      <w:r w:rsidRPr="004B5BC9">
        <w:rPr>
          <w:rFonts w:ascii="Times New Roman" w:hAnsi="Times New Roman"/>
          <w:b/>
          <w:bCs/>
          <w:i/>
          <w:iCs/>
          <w:color w:val="000000"/>
          <w:spacing w:val="-6"/>
          <w:sz w:val="24"/>
          <w:szCs w:val="24"/>
        </w:rPr>
        <w:t xml:space="preserve">                                                                                                        </w:t>
      </w:r>
      <w:r w:rsidR="005F21BC" w:rsidRPr="004B5BC9">
        <w:rPr>
          <w:rFonts w:ascii="Times New Roman" w:hAnsi="Times New Roman"/>
          <w:b/>
          <w:bCs/>
          <w:i/>
          <w:iCs/>
          <w:color w:val="000000"/>
          <w:spacing w:val="-6"/>
          <w:sz w:val="24"/>
          <w:szCs w:val="24"/>
        </w:rPr>
        <w:t>«Центр развития ребенка</w:t>
      </w:r>
      <w:r w:rsidR="005F21BC" w:rsidRPr="004B5BC9">
        <w:rPr>
          <w:rFonts w:ascii="Times New Roman" w:hAnsi="Times New Roman" w:cs="Times New Roman"/>
          <w:b/>
          <w:i/>
          <w:sz w:val="24"/>
          <w:szCs w:val="24"/>
        </w:rPr>
        <w:t>-</w:t>
      </w:r>
    </w:p>
    <w:p w:rsidR="005F21BC" w:rsidRPr="004B5BC9" w:rsidRDefault="005F21BC" w:rsidP="004B5BC9">
      <w:pPr>
        <w:shd w:val="clear" w:color="auto" w:fill="FFFFFF"/>
        <w:spacing w:after="0" w:line="240" w:lineRule="auto"/>
        <w:jc w:val="right"/>
        <w:rPr>
          <w:rFonts w:ascii="Times New Roman" w:eastAsia="Calibri" w:hAnsi="Times New Roman" w:cs="Times New Roman"/>
          <w:b/>
          <w:bCs/>
          <w:i/>
          <w:iCs/>
          <w:color w:val="000000"/>
          <w:spacing w:val="-6"/>
          <w:sz w:val="24"/>
          <w:szCs w:val="24"/>
        </w:rPr>
      </w:pPr>
      <w:r w:rsidRPr="004B5BC9">
        <w:rPr>
          <w:rFonts w:ascii="Times New Roman" w:hAnsi="Times New Roman" w:cs="Times New Roman"/>
          <w:b/>
          <w:i/>
          <w:sz w:val="24"/>
          <w:szCs w:val="24"/>
        </w:rPr>
        <w:t>детский сад №33 «Радуга»</w:t>
      </w:r>
    </w:p>
    <w:p w:rsidR="005F21BC" w:rsidRPr="004B5BC9" w:rsidRDefault="005F21BC" w:rsidP="004B5BC9">
      <w:pPr>
        <w:shd w:val="clear" w:color="auto" w:fill="FFFFFF"/>
        <w:spacing w:after="0" w:line="240" w:lineRule="auto"/>
        <w:jc w:val="right"/>
        <w:rPr>
          <w:rFonts w:ascii="Times New Roman" w:eastAsia="Calibri" w:hAnsi="Times New Roman" w:cs="Times New Roman"/>
          <w:b/>
          <w:bCs/>
          <w:i/>
          <w:iCs/>
          <w:color w:val="000000"/>
          <w:spacing w:val="-6"/>
          <w:sz w:val="24"/>
          <w:szCs w:val="24"/>
        </w:rPr>
      </w:pPr>
      <w:r w:rsidRPr="004B5BC9">
        <w:rPr>
          <w:rFonts w:ascii="Times New Roman" w:eastAsia="Calibri" w:hAnsi="Times New Roman" w:cs="Times New Roman"/>
          <w:b/>
          <w:bCs/>
          <w:i/>
          <w:iCs/>
          <w:color w:val="000000"/>
          <w:spacing w:val="-6"/>
          <w:sz w:val="24"/>
          <w:szCs w:val="24"/>
        </w:rPr>
        <w:t>г. Губкин</w:t>
      </w:r>
      <w:r w:rsidR="004B5BC9" w:rsidRPr="004B5BC9">
        <w:rPr>
          <w:rFonts w:ascii="Times New Roman" w:hAnsi="Times New Roman"/>
          <w:b/>
          <w:bCs/>
          <w:i/>
          <w:iCs/>
          <w:color w:val="000000"/>
          <w:spacing w:val="-6"/>
          <w:sz w:val="24"/>
          <w:szCs w:val="24"/>
        </w:rPr>
        <w:t>,</w:t>
      </w:r>
    </w:p>
    <w:p w:rsidR="005F21BC" w:rsidRPr="004B5BC9" w:rsidRDefault="005F21BC" w:rsidP="004B5BC9">
      <w:pPr>
        <w:jc w:val="right"/>
        <w:rPr>
          <w:rFonts w:ascii="Times New Roman" w:hAnsi="Times New Roman" w:cs="Times New Roman"/>
          <w:b/>
          <w:i/>
          <w:sz w:val="28"/>
          <w:szCs w:val="28"/>
        </w:rPr>
      </w:pPr>
      <w:r w:rsidRPr="004B5BC9">
        <w:rPr>
          <w:rFonts w:ascii="Times New Roman" w:eastAsia="Calibri" w:hAnsi="Times New Roman" w:cs="Times New Roman"/>
          <w:b/>
          <w:bCs/>
          <w:i/>
          <w:iCs/>
          <w:color w:val="000000"/>
          <w:spacing w:val="-6"/>
          <w:sz w:val="24"/>
          <w:szCs w:val="24"/>
        </w:rPr>
        <w:t>Белгородская область</w:t>
      </w:r>
    </w:p>
    <w:p w:rsidR="00F94C72" w:rsidRDefault="00F94C72" w:rsidP="004B5BC9">
      <w:pPr>
        <w:jc w:val="center"/>
        <w:rPr>
          <w:rFonts w:ascii="Times New Roman" w:hAnsi="Times New Roman" w:cs="Times New Roman"/>
        </w:rPr>
      </w:pPr>
      <w:r>
        <w:rPr>
          <w:rFonts w:ascii="Times New Roman" w:hAnsi="Times New Roman" w:cs="Times New Roman"/>
          <w:b/>
          <w:sz w:val="28"/>
          <w:szCs w:val="28"/>
        </w:rPr>
        <w:t>Организация работы по духовно</w:t>
      </w:r>
      <w:r w:rsidRPr="00634AB7">
        <w:rPr>
          <w:rFonts w:ascii="Times New Roman" w:hAnsi="Times New Roman" w:cs="Times New Roman"/>
          <w:sz w:val="28"/>
          <w:szCs w:val="28"/>
        </w:rPr>
        <w:t>-</w:t>
      </w:r>
      <w:r w:rsidRPr="00F94C72">
        <w:rPr>
          <w:rFonts w:ascii="Times New Roman" w:hAnsi="Times New Roman" w:cs="Times New Roman"/>
          <w:b/>
          <w:sz w:val="28"/>
          <w:szCs w:val="28"/>
        </w:rPr>
        <w:t>нравственному воспитанию</w:t>
      </w:r>
      <w:r>
        <w:rPr>
          <w:rFonts w:ascii="Times New Roman" w:hAnsi="Times New Roman" w:cs="Times New Roman"/>
          <w:sz w:val="28"/>
          <w:szCs w:val="28"/>
        </w:rPr>
        <w:t xml:space="preserve"> </w:t>
      </w:r>
      <w:r w:rsidR="00634AB7" w:rsidRPr="00F94C72">
        <w:rPr>
          <w:rFonts w:ascii="Times New Roman" w:hAnsi="Times New Roman" w:cs="Times New Roman"/>
          <w:b/>
          <w:sz w:val="28"/>
          <w:szCs w:val="28"/>
        </w:rPr>
        <w:t xml:space="preserve"> </w:t>
      </w:r>
      <w:r w:rsidRPr="00F94C72">
        <w:rPr>
          <w:rFonts w:ascii="Times New Roman" w:hAnsi="Times New Roman" w:cs="Times New Roman"/>
          <w:b/>
          <w:sz w:val="28"/>
          <w:szCs w:val="28"/>
        </w:rPr>
        <w:t>в современном образовательном пространстве Д</w:t>
      </w:r>
      <w:r w:rsidR="003A3AD7">
        <w:rPr>
          <w:rFonts w:ascii="Times New Roman" w:hAnsi="Times New Roman" w:cs="Times New Roman"/>
          <w:b/>
          <w:sz w:val="28"/>
          <w:szCs w:val="28"/>
        </w:rPr>
        <w:t>ОУ.</w:t>
      </w:r>
    </w:p>
    <w:p w:rsidR="001D0EB1" w:rsidRPr="005F21BC" w:rsidRDefault="004B5BC9" w:rsidP="006733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2672" w:rsidRPr="005F21BC">
        <w:rPr>
          <w:rFonts w:ascii="Times New Roman" w:hAnsi="Times New Roman" w:cs="Times New Roman"/>
          <w:sz w:val="28"/>
          <w:szCs w:val="28"/>
        </w:rPr>
        <w:t xml:space="preserve"> </w:t>
      </w:r>
      <w:r w:rsidR="001D0EB1" w:rsidRPr="005F21BC">
        <w:rPr>
          <w:rFonts w:ascii="Times New Roman" w:hAnsi="Times New Roman" w:cs="Times New Roman"/>
          <w:sz w:val="28"/>
          <w:szCs w:val="28"/>
        </w:rPr>
        <w:t>Духовно-нравственное развитие и воспитание детей дошкольного возраста является первостепенной задачей современной образовательной системы, и представляет собой важный компонент всего дальнейшего образования.</w:t>
      </w:r>
    </w:p>
    <w:p w:rsidR="008E6C5A" w:rsidRPr="005F21BC" w:rsidRDefault="004B5BC9" w:rsidP="006733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2672" w:rsidRPr="005F21BC">
        <w:rPr>
          <w:rFonts w:ascii="Times New Roman" w:hAnsi="Times New Roman" w:cs="Times New Roman"/>
          <w:sz w:val="28"/>
          <w:szCs w:val="28"/>
        </w:rPr>
        <w:t>Под духовно-нравственным воспитанием понимается процесс</w:t>
      </w:r>
      <w:r w:rsidR="003A3AD7" w:rsidRPr="005F21BC">
        <w:rPr>
          <w:rFonts w:ascii="Times New Roman" w:hAnsi="Times New Roman" w:cs="Times New Roman"/>
          <w:sz w:val="28"/>
          <w:szCs w:val="28"/>
        </w:rPr>
        <w:t xml:space="preserve"> целенаправленного развития духовной сферы человека, как внешней, так и внутренней. В процессе духовно-нравственного воспитания расширяются и углубляются понятия о родных людях в семье, прививаются навыки доброжелательного общения со сверстниками, даются представления о непосредственном и далеком окружении. Духовно-нравственное воспитание непосредственно влияет на телесное развитие ребенка и определяет зрелость психофизиологической личности</w:t>
      </w:r>
      <w:r w:rsidR="008E6C5A" w:rsidRPr="005F21BC">
        <w:rPr>
          <w:rFonts w:ascii="Times New Roman" w:hAnsi="Times New Roman" w:cs="Times New Roman"/>
          <w:sz w:val="28"/>
          <w:szCs w:val="28"/>
        </w:rPr>
        <w:t>.</w:t>
      </w:r>
    </w:p>
    <w:p w:rsidR="008E6C5A" w:rsidRPr="005F21BC" w:rsidRDefault="004B5BC9" w:rsidP="006733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6C5A" w:rsidRPr="005F21BC">
        <w:rPr>
          <w:rFonts w:ascii="Times New Roman" w:hAnsi="Times New Roman" w:cs="Times New Roman"/>
          <w:sz w:val="28"/>
          <w:szCs w:val="28"/>
        </w:rPr>
        <w:t xml:space="preserve"> </w:t>
      </w:r>
      <w:r w:rsidR="001D0EB1" w:rsidRPr="005F21BC">
        <w:rPr>
          <w:rFonts w:ascii="Times New Roman" w:hAnsi="Times New Roman" w:cs="Times New Roman"/>
          <w:sz w:val="28"/>
          <w:szCs w:val="28"/>
        </w:rPr>
        <w:t xml:space="preserve">У дошкольника формируются представления о доступных его пониманию конкретных фактах общественной жизни, поэтому именно с </w:t>
      </w:r>
      <w:r w:rsidR="008E6C5A" w:rsidRPr="005F21BC">
        <w:rPr>
          <w:rFonts w:ascii="Times New Roman" w:hAnsi="Times New Roman" w:cs="Times New Roman"/>
          <w:sz w:val="28"/>
          <w:szCs w:val="28"/>
        </w:rPr>
        <w:t xml:space="preserve">дошкольного </w:t>
      </w:r>
      <w:r w:rsidR="001D0EB1" w:rsidRPr="005F21BC">
        <w:rPr>
          <w:rFonts w:ascii="Times New Roman" w:hAnsi="Times New Roman" w:cs="Times New Roman"/>
          <w:sz w:val="28"/>
          <w:szCs w:val="28"/>
        </w:rPr>
        <w:t>возрас</w:t>
      </w:r>
      <w:r w:rsidR="00D32672" w:rsidRPr="005F21BC">
        <w:rPr>
          <w:rFonts w:ascii="Times New Roman" w:hAnsi="Times New Roman" w:cs="Times New Roman"/>
          <w:sz w:val="28"/>
          <w:szCs w:val="28"/>
        </w:rPr>
        <w:t>та необходимо начинать духовно-</w:t>
      </w:r>
      <w:r w:rsidR="001D0EB1" w:rsidRPr="005F21BC">
        <w:rPr>
          <w:rFonts w:ascii="Times New Roman" w:hAnsi="Times New Roman" w:cs="Times New Roman"/>
          <w:sz w:val="28"/>
          <w:szCs w:val="28"/>
        </w:rPr>
        <w:t xml:space="preserve">нравственное воспитание. </w:t>
      </w:r>
    </w:p>
    <w:p w:rsidR="001D0EB1" w:rsidRPr="005F21BC" w:rsidRDefault="008E6C5A"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t xml:space="preserve">        </w:t>
      </w:r>
      <w:r w:rsidR="00D32672" w:rsidRPr="005F21BC">
        <w:rPr>
          <w:rFonts w:ascii="Times New Roman" w:hAnsi="Times New Roman" w:cs="Times New Roman"/>
          <w:sz w:val="28"/>
          <w:szCs w:val="28"/>
        </w:rPr>
        <w:t xml:space="preserve">  </w:t>
      </w:r>
      <w:r w:rsidR="001D0EB1" w:rsidRPr="005F21BC">
        <w:rPr>
          <w:rFonts w:ascii="Times New Roman" w:hAnsi="Times New Roman" w:cs="Times New Roman"/>
          <w:sz w:val="28"/>
          <w:szCs w:val="28"/>
        </w:rPr>
        <w:t xml:space="preserve">Актуальность проблемы духовно-нравственного воспитания так же заключается в том, что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ежедневно обрушиваются на неокрепший интеллект и чувства ребенка, на еще только формирующуюся сферу нравственности. </w:t>
      </w:r>
    </w:p>
    <w:p w:rsidR="001D0EB1" w:rsidRPr="005F21BC" w:rsidRDefault="001D0EB1"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lastRenderedPageBreak/>
        <w:t xml:space="preserve">          Таким образом, в настоящее время основной целью дошкольного воспитания является целостное духовно-нравственное развитие личности ребенка. Исходя из цели, формулируются задачи:</w:t>
      </w:r>
    </w:p>
    <w:p w:rsidR="001D0EB1" w:rsidRPr="005F21BC" w:rsidRDefault="001D0EB1"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t xml:space="preserve"> - формировать способность к духовному развитию, реализации творческого потенциала в учебно-игровой, предметно-продуктивной деятельности на основе нравственных установок и моральных норм; </w:t>
      </w:r>
    </w:p>
    <w:p w:rsidR="001D0EB1" w:rsidRPr="005F21BC" w:rsidRDefault="001D0EB1"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t>- воспитать у детей чувство почтения и любви к родителям и другим людям, бережного отношения к окружающему миру;</w:t>
      </w:r>
    </w:p>
    <w:p w:rsidR="00B774D6" w:rsidRPr="005F21BC" w:rsidRDefault="001D0EB1"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t xml:space="preserve"> - воспитывать детей в духе национальных и этнических духовных традиций; </w:t>
      </w:r>
      <w:proofErr w:type="gramStart"/>
      <w:r w:rsidRPr="005F21BC">
        <w:rPr>
          <w:rFonts w:ascii="Times New Roman" w:hAnsi="Times New Roman" w:cs="Times New Roman"/>
          <w:sz w:val="28"/>
          <w:szCs w:val="28"/>
        </w:rPr>
        <w:t>-р</w:t>
      </w:r>
      <w:proofErr w:type="gramEnd"/>
      <w:r w:rsidRPr="005F21BC">
        <w:rPr>
          <w:rFonts w:ascii="Times New Roman" w:hAnsi="Times New Roman" w:cs="Times New Roman"/>
          <w:sz w:val="28"/>
          <w:szCs w:val="28"/>
        </w:rPr>
        <w:t>азвитие трудолюбия, способности к преодолению трудностей, целеустремленности и настойчивости в достижении результата;</w:t>
      </w:r>
    </w:p>
    <w:p w:rsidR="00B774D6" w:rsidRPr="005F21BC" w:rsidRDefault="001D0EB1"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t xml:space="preserve"> - развитие познавательной активности, любознательности, доброжелательности, эмоциональной отзывчивости, сопереживания другим людям.</w:t>
      </w:r>
    </w:p>
    <w:p w:rsidR="00B774D6" w:rsidRPr="005F21BC" w:rsidRDefault="00B774D6"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t xml:space="preserve">          </w:t>
      </w:r>
      <w:r w:rsidR="001D0EB1" w:rsidRPr="005F21BC">
        <w:rPr>
          <w:rFonts w:ascii="Times New Roman" w:hAnsi="Times New Roman" w:cs="Times New Roman"/>
          <w:sz w:val="28"/>
          <w:szCs w:val="28"/>
        </w:rPr>
        <w:t xml:space="preserve"> Духовно-нравственное воспитание в дошкольном возрасте – процесс долговременный, предполагающий внутреннее изменение каждого участника, который может найти отражение не здесь и сейчас, а гораздо позднее</w:t>
      </w:r>
      <w:r w:rsidR="005C7DD0" w:rsidRPr="005F21BC">
        <w:rPr>
          <w:rFonts w:ascii="Times New Roman" w:hAnsi="Times New Roman" w:cs="Times New Roman"/>
          <w:sz w:val="28"/>
          <w:szCs w:val="28"/>
        </w:rPr>
        <w:t>.</w:t>
      </w:r>
    </w:p>
    <w:p w:rsidR="005C7DD0" w:rsidRPr="005F21BC" w:rsidRDefault="005C7DD0"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t xml:space="preserve">     </w:t>
      </w:r>
      <w:r w:rsidR="00D32672" w:rsidRPr="005F21BC">
        <w:rPr>
          <w:rFonts w:ascii="Times New Roman" w:hAnsi="Times New Roman" w:cs="Times New Roman"/>
          <w:sz w:val="28"/>
          <w:szCs w:val="28"/>
        </w:rPr>
        <w:t xml:space="preserve">    </w:t>
      </w:r>
      <w:r w:rsidRPr="005F21BC">
        <w:rPr>
          <w:rFonts w:ascii="Times New Roman" w:hAnsi="Times New Roman" w:cs="Times New Roman"/>
          <w:sz w:val="28"/>
          <w:szCs w:val="28"/>
        </w:rPr>
        <w:t xml:space="preserve"> Главный ожидаемый результат заключается в усвоении ребенком вечных человеческих ценностей: милосердия, сострадания, правдолюбия; в стремлении его к добру и неприятии зла. </w:t>
      </w:r>
    </w:p>
    <w:p w:rsidR="005C7DD0" w:rsidRPr="005F21BC" w:rsidRDefault="00D32672"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t xml:space="preserve">         </w:t>
      </w:r>
      <w:r w:rsidR="005C7DD0" w:rsidRPr="005F21BC">
        <w:rPr>
          <w:rFonts w:ascii="Times New Roman" w:hAnsi="Times New Roman" w:cs="Times New Roman"/>
          <w:sz w:val="28"/>
          <w:szCs w:val="28"/>
        </w:rPr>
        <w:t xml:space="preserve">Так, например МАДОУ Центр развития ребенка – детский сад №33 «Радуга» </w:t>
      </w:r>
      <w:proofErr w:type="gramStart"/>
      <w:r w:rsidR="005C7DD0" w:rsidRPr="005F21BC">
        <w:rPr>
          <w:rFonts w:ascii="Times New Roman" w:hAnsi="Times New Roman" w:cs="Times New Roman"/>
          <w:sz w:val="28"/>
          <w:szCs w:val="28"/>
        </w:rPr>
        <w:t>г</w:t>
      </w:r>
      <w:proofErr w:type="gramEnd"/>
      <w:r w:rsidR="005C7DD0" w:rsidRPr="005F21BC">
        <w:rPr>
          <w:rFonts w:ascii="Times New Roman" w:hAnsi="Times New Roman" w:cs="Times New Roman"/>
          <w:sz w:val="28"/>
          <w:szCs w:val="28"/>
        </w:rPr>
        <w:t>. Губкина Белгородской  области, реализуя свою программу, использует метод педагогического проекта.</w:t>
      </w:r>
    </w:p>
    <w:p w:rsidR="00B774D6" w:rsidRPr="005F21BC" w:rsidRDefault="00B774D6" w:rsidP="006733B2">
      <w:pPr>
        <w:pStyle w:val="a3"/>
        <w:shd w:val="clear" w:color="auto" w:fill="FFFFFF"/>
        <w:spacing w:before="0" w:beforeAutospacing="0" w:after="0" w:afterAutospacing="0" w:line="360" w:lineRule="auto"/>
        <w:jc w:val="both"/>
        <w:rPr>
          <w:sz w:val="28"/>
          <w:szCs w:val="28"/>
        </w:rPr>
      </w:pPr>
      <w:r w:rsidRPr="005F21BC">
        <w:rPr>
          <w:sz w:val="28"/>
          <w:szCs w:val="28"/>
        </w:rPr>
        <w:t xml:space="preserve"> </w:t>
      </w:r>
      <w:r w:rsidR="00D32672" w:rsidRPr="005F21BC">
        <w:rPr>
          <w:sz w:val="28"/>
          <w:szCs w:val="28"/>
        </w:rPr>
        <w:t xml:space="preserve">        </w:t>
      </w:r>
      <w:r w:rsidRPr="005F21BC">
        <w:rPr>
          <w:sz w:val="28"/>
          <w:szCs w:val="28"/>
        </w:rPr>
        <w:t>Под руководством старшего воспитателя педагоги подбирали и анализировали материалы по различным направлениям духовно-нравственного развития детей, которые систематизировались в методическом кабинете по разделам:</w:t>
      </w:r>
    </w:p>
    <w:p w:rsidR="00B774D6" w:rsidRPr="005F21BC" w:rsidRDefault="00B774D6" w:rsidP="006733B2">
      <w:pPr>
        <w:pStyle w:val="a3"/>
        <w:shd w:val="clear" w:color="auto" w:fill="FFFFFF"/>
        <w:spacing w:before="0" w:beforeAutospacing="0" w:after="0" w:afterAutospacing="0" w:line="360" w:lineRule="auto"/>
        <w:jc w:val="both"/>
        <w:rPr>
          <w:sz w:val="28"/>
          <w:szCs w:val="28"/>
        </w:rPr>
      </w:pPr>
      <w:r w:rsidRPr="005F21BC">
        <w:rPr>
          <w:sz w:val="28"/>
          <w:szCs w:val="28"/>
        </w:rPr>
        <w:t>- православные праздники в детском саду;</w:t>
      </w:r>
    </w:p>
    <w:p w:rsidR="00B774D6" w:rsidRPr="005F21BC" w:rsidRDefault="00B774D6" w:rsidP="006733B2">
      <w:pPr>
        <w:pStyle w:val="a3"/>
        <w:shd w:val="clear" w:color="auto" w:fill="FFFFFF"/>
        <w:spacing w:before="0" w:beforeAutospacing="0" w:after="0" w:afterAutospacing="0" w:line="360" w:lineRule="auto"/>
        <w:jc w:val="both"/>
        <w:rPr>
          <w:sz w:val="28"/>
          <w:szCs w:val="28"/>
        </w:rPr>
      </w:pPr>
      <w:r w:rsidRPr="005F21BC">
        <w:rPr>
          <w:sz w:val="28"/>
          <w:szCs w:val="28"/>
        </w:rPr>
        <w:t>- продуктивная деятельность в духовно-нравственном воспитании;</w:t>
      </w:r>
    </w:p>
    <w:p w:rsidR="00B774D6" w:rsidRPr="005F21BC" w:rsidRDefault="00B774D6" w:rsidP="006733B2">
      <w:pPr>
        <w:pStyle w:val="a3"/>
        <w:shd w:val="clear" w:color="auto" w:fill="FFFFFF"/>
        <w:spacing w:before="0" w:beforeAutospacing="0" w:after="0" w:afterAutospacing="0" w:line="360" w:lineRule="auto"/>
        <w:jc w:val="both"/>
        <w:rPr>
          <w:sz w:val="28"/>
          <w:szCs w:val="28"/>
        </w:rPr>
      </w:pPr>
      <w:r w:rsidRPr="005F21BC">
        <w:rPr>
          <w:sz w:val="28"/>
          <w:szCs w:val="28"/>
        </w:rPr>
        <w:lastRenderedPageBreak/>
        <w:t>- консультативный и информационный материал для родителей;</w:t>
      </w:r>
    </w:p>
    <w:p w:rsidR="005C7DD0" w:rsidRPr="005F21BC" w:rsidRDefault="00B774D6" w:rsidP="006733B2">
      <w:pPr>
        <w:pStyle w:val="a3"/>
        <w:shd w:val="clear" w:color="auto" w:fill="FFFFFF"/>
        <w:spacing w:before="0" w:beforeAutospacing="0" w:after="0" w:afterAutospacing="0" w:line="360" w:lineRule="auto"/>
        <w:jc w:val="both"/>
        <w:rPr>
          <w:sz w:val="28"/>
          <w:szCs w:val="28"/>
        </w:rPr>
      </w:pPr>
      <w:r w:rsidRPr="005F21BC">
        <w:rPr>
          <w:sz w:val="28"/>
          <w:szCs w:val="28"/>
        </w:rPr>
        <w:t>- игровая деятельность в духовно-нравственном воспитании.</w:t>
      </w:r>
    </w:p>
    <w:p w:rsidR="00B774D6" w:rsidRPr="005F21BC" w:rsidRDefault="005C7DD0" w:rsidP="006733B2">
      <w:pPr>
        <w:pStyle w:val="a3"/>
        <w:shd w:val="clear" w:color="auto" w:fill="FFFFFF"/>
        <w:spacing w:before="0" w:beforeAutospacing="0" w:after="0" w:afterAutospacing="0" w:line="360" w:lineRule="auto"/>
        <w:jc w:val="both"/>
        <w:rPr>
          <w:sz w:val="28"/>
          <w:szCs w:val="28"/>
        </w:rPr>
      </w:pPr>
      <w:r w:rsidRPr="005F21BC">
        <w:rPr>
          <w:sz w:val="28"/>
          <w:szCs w:val="28"/>
        </w:rPr>
        <w:t xml:space="preserve">     </w:t>
      </w:r>
      <w:r w:rsidR="004B5BC9">
        <w:rPr>
          <w:sz w:val="28"/>
          <w:szCs w:val="28"/>
        </w:rPr>
        <w:t xml:space="preserve">  </w:t>
      </w:r>
      <w:r w:rsidR="00B774D6" w:rsidRPr="005F21BC">
        <w:rPr>
          <w:sz w:val="28"/>
          <w:szCs w:val="28"/>
        </w:rPr>
        <w:t xml:space="preserve"> Организуются открытые показы занятий, что позволяет педагогам овладеть практическими методами и приемами работы с детьми по духовно-нравственному воспитанию в различных видах детской деятельности.</w:t>
      </w:r>
    </w:p>
    <w:p w:rsidR="00B774D6" w:rsidRPr="005F21BC" w:rsidRDefault="00B774D6" w:rsidP="006733B2">
      <w:pPr>
        <w:pStyle w:val="a3"/>
        <w:shd w:val="clear" w:color="auto" w:fill="FFFFFF"/>
        <w:spacing w:before="0" w:beforeAutospacing="0" w:after="0" w:afterAutospacing="0" w:line="360" w:lineRule="auto"/>
        <w:jc w:val="both"/>
        <w:rPr>
          <w:sz w:val="28"/>
          <w:szCs w:val="28"/>
        </w:rPr>
      </w:pPr>
      <w:r w:rsidRPr="005F21BC">
        <w:rPr>
          <w:sz w:val="28"/>
          <w:szCs w:val="28"/>
        </w:rPr>
        <w:t>Воспитатели интегрируют духовно-нравственное содержание воспитания в различные виды детской деятельности:</w:t>
      </w:r>
    </w:p>
    <w:p w:rsidR="00B774D6" w:rsidRPr="005F21BC" w:rsidRDefault="00B774D6" w:rsidP="006733B2">
      <w:pPr>
        <w:pStyle w:val="a3"/>
        <w:shd w:val="clear" w:color="auto" w:fill="FFFFFF"/>
        <w:spacing w:before="0" w:beforeAutospacing="0" w:after="0" w:afterAutospacing="0" w:line="360" w:lineRule="auto"/>
        <w:jc w:val="both"/>
        <w:rPr>
          <w:sz w:val="28"/>
          <w:szCs w:val="28"/>
        </w:rPr>
      </w:pPr>
      <w:r w:rsidRPr="005F21BC">
        <w:rPr>
          <w:sz w:val="28"/>
          <w:szCs w:val="28"/>
        </w:rPr>
        <w:t>проведение п</w:t>
      </w:r>
      <w:r w:rsidR="00D32672" w:rsidRPr="005F21BC">
        <w:rPr>
          <w:sz w:val="28"/>
          <w:szCs w:val="28"/>
        </w:rPr>
        <w:t>альчиковых, сюжетно-ролевых</w:t>
      </w:r>
      <w:r w:rsidR="008C2F8A" w:rsidRPr="005F21BC">
        <w:rPr>
          <w:sz w:val="28"/>
          <w:szCs w:val="28"/>
        </w:rPr>
        <w:t xml:space="preserve">, дидактических </w:t>
      </w:r>
      <w:r w:rsidR="00D32672" w:rsidRPr="005F21BC">
        <w:rPr>
          <w:sz w:val="28"/>
          <w:szCs w:val="28"/>
        </w:rPr>
        <w:t xml:space="preserve"> игр;</w:t>
      </w:r>
    </w:p>
    <w:p w:rsidR="00B774D6" w:rsidRPr="005F21BC" w:rsidRDefault="008C2F8A" w:rsidP="006733B2">
      <w:pPr>
        <w:pStyle w:val="a3"/>
        <w:shd w:val="clear" w:color="auto" w:fill="FFFFFF"/>
        <w:spacing w:before="0" w:beforeAutospacing="0" w:after="0" w:afterAutospacing="0" w:line="360" w:lineRule="auto"/>
        <w:jc w:val="both"/>
        <w:rPr>
          <w:sz w:val="28"/>
          <w:szCs w:val="28"/>
        </w:rPr>
      </w:pPr>
      <w:r w:rsidRPr="005F21BC">
        <w:rPr>
          <w:sz w:val="28"/>
          <w:szCs w:val="28"/>
        </w:rPr>
        <w:t>организация праздников;</w:t>
      </w:r>
      <w:r w:rsidR="00B774D6" w:rsidRPr="005F21BC">
        <w:rPr>
          <w:sz w:val="28"/>
          <w:szCs w:val="28"/>
        </w:rPr>
        <w:t xml:space="preserve"> «Православные праздники»</w:t>
      </w:r>
      <w:r w:rsidRPr="005F21BC">
        <w:rPr>
          <w:sz w:val="28"/>
          <w:szCs w:val="28"/>
        </w:rPr>
        <w:t>;</w:t>
      </w:r>
    </w:p>
    <w:p w:rsidR="00B774D6" w:rsidRPr="005F21BC" w:rsidRDefault="00B774D6" w:rsidP="006733B2">
      <w:pPr>
        <w:pStyle w:val="a3"/>
        <w:shd w:val="clear" w:color="auto" w:fill="FFFFFF"/>
        <w:spacing w:before="0" w:beforeAutospacing="0" w:after="0" w:afterAutospacing="0" w:line="360" w:lineRule="auto"/>
        <w:jc w:val="both"/>
        <w:rPr>
          <w:sz w:val="28"/>
          <w:szCs w:val="28"/>
        </w:rPr>
      </w:pPr>
      <w:r w:rsidRPr="005F21BC">
        <w:rPr>
          <w:sz w:val="28"/>
          <w:szCs w:val="28"/>
        </w:rPr>
        <w:t>конструктивных</w:t>
      </w:r>
      <w:r w:rsidR="008C2F8A" w:rsidRPr="005F21BC">
        <w:rPr>
          <w:sz w:val="28"/>
          <w:szCs w:val="28"/>
        </w:rPr>
        <w:t xml:space="preserve"> игр</w:t>
      </w:r>
      <w:r w:rsidRPr="005F21BC">
        <w:rPr>
          <w:sz w:val="28"/>
          <w:szCs w:val="28"/>
        </w:rPr>
        <w:t xml:space="preserve">: «Выложи из </w:t>
      </w:r>
      <w:r w:rsidR="008C2F8A" w:rsidRPr="005F21BC">
        <w:rPr>
          <w:sz w:val="28"/>
          <w:szCs w:val="28"/>
        </w:rPr>
        <w:t>палочек», «Моделирование храма»;</w:t>
      </w:r>
    </w:p>
    <w:p w:rsidR="00B774D6" w:rsidRPr="005F21BC" w:rsidRDefault="00B774D6" w:rsidP="006733B2">
      <w:pPr>
        <w:pStyle w:val="a3"/>
        <w:shd w:val="clear" w:color="auto" w:fill="FFFFFF"/>
        <w:spacing w:before="0" w:beforeAutospacing="0" w:after="0" w:afterAutospacing="0" w:line="360" w:lineRule="auto"/>
        <w:jc w:val="both"/>
        <w:rPr>
          <w:sz w:val="28"/>
          <w:szCs w:val="28"/>
        </w:rPr>
      </w:pPr>
      <w:r w:rsidRPr="005F21BC">
        <w:rPr>
          <w:sz w:val="28"/>
          <w:szCs w:val="28"/>
        </w:rPr>
        <w:t>словесных, подвижных, игр-забав, народных и хороводных игр.</w:t>
      </w:r>
    </w:p>
    <w:p w:rsidR="00B774D6" w:rsidRPr="005F21BC" w:rsidRDefault="008C2F8A" w:rsidP="006733B2">
      <w:pPr>
        <w:pStyle w:val="a3"/>
        <w:shd w:val="clear" w:color="auto" w:fill="FFFFFF"/>
        <w:spacing w:before="0" w:beforeAutospacing="0" w:after="0" w:afterAutospacing="0" w:line="360" w:lineRule="auto"/>
        <w:jc w:val="both"/>
        <w:rPr>
          <w:sz w:val="28"/>
          <w:szCs w:val="28"/>
        </w:rPr>
      </w:pPr>
      <w:r w:rsidRPr="005F21BC">
        <w:rPr>
          <w:sz w:val="28"/>
          <w:szCs w:val="28"/>
        </w:rPr>
        <w:t xml:space="preserve">        </w:t>
      </w:r>
      <w:r w:rsidR="00B774D6" w:rsidRPr="005F21BC">
        <w:rPr>
          <w:sz w:val="28"/>
          <w:szCs w:val="28"/>
        </w:rPr>
        <w:t>В организации сюжетно-ролевых игр педагоги учитывают нравственную сторону ролевого взаимодействия: врач не только лечит больных, он сопереживает, проявляет милосердие и сострадание, учитель терпелив и доброжелателен, продавец честен и совестлив;</w:t>
      </w:r>
    </w:p>
    <w:p w:rsidR="00B774D6" w:rsidRPr="005F21BC" w:rsidRDefault="00B774D6" w:rsidP="006733B2">
      <w:pPr>
        <w:pStyle w:val="a3"/>
        <w:shd w:val="clear" w:color="auto" w:fill="FFFFFF"/>
        <w:spacing w:before="0" w:beforeAutospacing="0" w:after="0" w:afterAutospacing="0" w:line="360" w:lineRule="auto"/>
        <w:jc w:val="both"/>
        <w:rPr>
          <w:sz w:val="28"/>
          <w:szCs w:val="28"/>
        </w:rPr>
      </w:pPr>
      <w:r w:rsidRPr="005F21BC">
        <w:rPr>
          <w:sz w:val="28"/>
          <w:szCs w:val="28"/>
        </w:rPr>
        <w:t>- продуктивную деятельность: изготовление поделок для родных и именинников, к православным праздникам, рисунки по мотивам художественных произведений;</w:t>
      </w:r>
    </w:p>
    <w:p w:rsidR="00B774D6" w:rsidRPr="005F21BC" w:rsidRDefault="00B774D6" w:rsidP="006733B2">
      <w:pPr>
        <w:pStyle w:val="a3"/>
        <w:shd w:val="clear" w:color="auto" w:fill="FFFFFF"/>
        <w:spacing w:before="0" w:beforeAutospacing="0" w:after="0" w:afterAutospacing="0" w:line="360" w:lineRule="auto"/>
        <w:jc w:val="both"/>
        <w:rPr>
          <w:sz w:val="28"/>
          <w:szCs w:val="28"/>
        </w:rPr>
      </w:pPr>
      <w:r w:rsidRPr="005F21BC">
        <w:rPr>
          <w:sz w:val="28"/>
          <w:szCs w:val="28"/>
        </w:rPr>
        <w:t>- театрализованная деятельность позволяет воплотить нравственные чувства в смоделированных ситуациях («Как бы ты поступил»), («Давай помиримся»…)</w:t>
      </w:r>
    </w:p>
    <w:p w:rsidR="00B774D6" w:rsidRPr="005F21BC" w:rsidRDefault="008C2F8A" w:rsidP="006733B2">
      <w:pPr>
        <w:pStyle w:val="a3"/>
        <w:shd w:val="clear" w:color="auto" w:fill="FFFFFF"/>
        <w:spacing w:before="0" w:beforeAutospacing="0" w:after="0" w:afterAutospacing="0" w:line="360" w:lineRule="auto"/>
        <w:jc w:val="both"/>
        <w:rPr>
          <w:sz w:val="28"/>
          <w:szCs w:val="28"/>
        </w:rPr>
      </w:pPr>
      <w:r w:rsidRPr="005F21BC">
        <w:rPr>
          <w:sz w:val="28"/>
          <w:szCs w:val="28"/>
        </w:rPr>
        <w:t xml:space="preserve">        </w:t>
      </w:r>
      <w:r w:rsidR="00B774D6" w:rsidRPr="005F21BC">
        <w:rPr>
          <w:sz w:val="28"/>
          <w:szCs w:val="28"/>
        </w:rPr>
        <w:t>В группах оформлены православные и патриотические уголки для детей.</w:t>
      </w:r>
    </w:p>
    <w:p w:rsidR="00B774D6" w:rsidRPr="005F21BC" w:rsidRDefault="00B774D6" w:rsidP="006733B2">
      <w:pPr>
        <w:pStyle w:val="a3"/>
        <w:shd w:val="clear" w:color="auto" w:fill="FFFFFF"/>
        <w:spacing w:before="0" w:beforeAutospacing="0" w:after="0" w:afterAutospacing="0" w:line="360" w:lineRule="auto"/>
        <w:jc w:val="both"/>
        <w:rPr>
          <w:sz w:val="28"/>
          <w:szCs w:val="28"/>
        </w:rPr>
      </w:pPr>
      <w:r w:rsidRPr="005F21BC">
        <w:rPr>
          <w:sz w:val="28"/>
          <w:szCs w:val="28"/>
        </w:rPr>
        <w:t xml:space="preserve">Россия, Родина, родной край… до боли знакомые каждому человеку слова. Содержание уголков представлено православной литературой для детей, раскрасками, педагогами подобраны детские православные журналы, православные календари для детей, изготовлены дидактические игры по ознакомлению дошкольников с православной культурой, оформлены альбомы различной тематики: («Храмы </w:t>
      </w:r>
      <w:r w:rsidR="008C2F8A" w:rsidRPr="005F21BC">
        <w:rPr>
          <w:sz w:val="28"/>
          <w:szCs w:val="28"/>
        </w:rPr>
        <w:t xml:space="preserve"> </w:t>
      </w:r>
      <w:proofErr w:type="spellStart"/>
      <w:r w:rsidRPr="005F21BC">
        <w:rPr>
          <w:sz w:val="28"/>
          <w:szCs w:val="28"/>
        </w:rPr>
        <w:t>Губкинского</w:t>
      </w:r>
      <w:proofErr w:type="spellEnd"/>
      <w:r w:rsidRPr="005F21BC">
        <w:rPr>
          <w:sz w:val="28"/>
          <w:szCs w:val="28"/>
        </w:rPr>
        <w:t xml:space="preserve"> района», </w:t>
      </w:r>
      <w:r w:rsidR="00E07F2E" w:rsidRPr="005F21BC">
        <w:rPr>
          <w:sz w:val="28"/>
          <w:szCs w:val="28"/>
        </w:rPr>
        <w:t xml:space="preserve"> «Дорога к Храму», </w:t>
      </w:r>
      <w:r w:rsidRPr="005F21BC">
        <w:rPr>
          <w:sz w:val="28"/>
          <w:szCs w:val="28"/>
        </w:rPr>
        <w:t>«Святые места России», «Православные святые»).</w:t>
      </w:r>
    </w:p>
    <w:p w:rsidR="008E6C5A" w:rsidRPr="005F21BC" w:rsidRDefault="004B5BC9" w:rsidP="006733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E6C5A" w:rsidRPr="005F21BC">
        <w:rPr>
          <w:rFonts w:ascii="Times New Roman" w:hAnsi="Times New Roman" w:cs="Times New Roman"/>
          <w:sz w:val="28"/>
          <w:szCs w:val="28"/>
        </w:rPr>
        <w:t xml:space="preserve"> Опираясь на положительный опыт вышеуказанного дошкольного учреждения, рекомендуются следующие формы работы: </w:t>
      </w:r>
    </w:p>
    <w:p w:rsidR="008E6C5A" w:rsidRPr="005F21BC" w:rsidRDefault="008E6C5A"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t>- занятия по познавательному развитию на тему духовно-нравственного воспитания детей;</w:t>
      </w:r>
    </w:p>
    <w:p w:rsidR="008E6C5A" w:rsidRPr="005F21BC" w:rsidRDefault="008E6C5A"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t xml:space="preserve"> - беседы, дискуссии с детьми духовно-нравственной направленности;</w:t>
      </w:r>
    </w:p>
    <w:p w:rsidR="008C2F8A" w:rsidRPr="005F21BC" w:rsidRDefault="008E6C5A"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t xml:space="preserve"> - слушанье классической, духовной музыки; </w:t>
      </w:r>
    </w:p>
    <w:p w:rsidR="008E6C5A" w:rsidRPr="005F21BC" w:rsidRDefault="008E6C5A"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t>-чтение художественной литературы по духовно-нравственной тематике;</w:t>
      </w:r>
    </w:p>
    <w:p w:rsidR="008E6C5A" w:rsidRPr="005F21BC" w:rsidRDefault="008E6C5A"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t xml:space="preserve"> -посещение музея, библиотеки с целью знакомства с духовно- нравственными ценностями;</w:t>
      </w:r>
    </w:p>
    <w:p w:rsidR="008E6C5A" w:rsidRPr="005F21BC" w:rsidRDefault="008E6C5A"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t xml:space="preserve"> - выставки фотоматериалов, семейных стенгазет, творческих работ детей и родителей;</w:t>
      </w:r>
    </w:p>
    <w:p w:rsidR="008E6C5A" w:rsidRPr="005F21BC" w:rsidRDefault="008E6C5A"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t xml:space="preserve"> - п</w:t>
      </w:r>
      <w:r w:rsidR="008C2F8A" w:rsidRPr="005F21BC">
        <w:rPr>
          <w:rFonts w:ascii="Times New Roman" w:hAnsi="Times New Roman" w:cs="Times New Roman"/>
          <w:sz w:val="28"/>
          <w:szCs w:val="28"/>
        </w:rPr>
        <w:t>роведение совместных праздников</w:t>
      </w:r>
      <w:r w:rsidRPr="005F21BC">
        <w:rPr>
          <w:rFonts w:ascii="Times New Roman" w:hAnsi="Times New Roman" w:cs="Times New Roman"/>
          <w:sz w:val="28"/>
          <w:szCs w:val="28"/>
        </w:rPr>
        <w:t xml:space="preserve"> с родителями;</w:t>
      </w:r>
    </w:p>
    <w:p w:rsidR="008E6C5A" w:rsidRPr="005F21BC" w:rsidRDefault="008E6C5A"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t xml:space="preserve"> - просмотр слайд - фильмов, фильмов, использование аудио записей и технических средств обучения и др</w:t>
      </w:r>
      <w:r w:rsidR="008C2F8A" w:rsidRPr="005F21BC">
        <w:rPr>
          <w:rFonts w:ascii="Times New Roman" w:hAnsi="Times New Roman" w:cs="Times New Roman"/>
          <w:sz w:val="28"/>
          <w:szCs w:val="28"/>
        </w:rPr>
        <w:t>.</w:t>
      </w:r>
    </w:p>
    <w:p w:rsidR="00F567FA" w:rsidRPr="005F21BC" w:rsidRDefault="008C2F8A" w:rsidP="006733B2">
      <w:pPr>
        <w:spacing w:after="0" w:line="360" w:lineRule="auto"/>
        <w:jc w:val="both"/>
        <w:rPr>
          <w:rFonts w:ascii="Times New Roman" w:hAnsi="Times New Roman" w:cs="Times New Roman"/>
          <w:sz w:val="28"/>
          <w:szCs w:val="28"/>
        </w:rPr>
      </w:pPr>
      <w:r w:rsidRPr="005F21BC">
        <w:rPr>
          <w:rFonts w:ascii="Times New Roman" w:hAnsi="Times New Roman" w:cs="Times New Roman"/>
          <w:sz w:val="28"/>
          <w:szCs w:val="28"/>
        </w:rPr>
        <w:t xml:space="preserve">         </w:t>
      </w:r>
      <w:r w:rsidR="00F567FA" w:rsidRPr="005F21BC">
        <w:rPr>
          <w:rFonts w:ascii="Times New Roman" w:hAnsi="Times New Roman" w:cs="Times New Roman"/>
          <w:sz w:val="28"/>
          <w:szCs w:val="28"/>
        </w:rPr>
        <w:t>Если ребенок в детстве испытал чувство жалости к другому человеку, радость от хорошего поступка, гордость за своих родителей, уважение к трудящемуся человеку, восхищение подвигом, подъем от соприкосновения с прекрасным, он тем самым приобрел «эмоциональный опыт», который будет иметь большое значение для его дальнейшего развития. В детстве,- писал В.А. Сухомлинский</w:t>
      </w:r>
      <w:r w:rsidRPr="005F21BC">
        <w:rPr>
          <w:rFonts w:ascii="Times New Roman" w:hAnsi="Times New Roman" w:cs="Times New Roman"/>
          <w:sz w:val="28"/>
          <w:szCs w:val="28"/>
        </w:rPr>
        <w:t>,</w:t>
      </w:r>
      <w:r w:rsidR="00F567FA" w:rsidRPr="005F21BC">
        <w:rPr>
          <w:rFonts w:ascii="Times New Roman" w:hAnsi="Times New Roman" w:cs="Times New Roman"/>
          <w:sz w:val="28"/>
          <w:szCs w:val="28"/>
        </w:rPr>
        <w:t xml:space="preserve"> – человек должен пройти эмоциональную школу – школу добрых чувств.</w:t>
      </w:r>
    </w:p>
    <w:p w:rsidR="003A3AD7" w:rsidRPr="005F21BC" w:rsidRDefault="00D32672" w:rsidP="006733B2">
      <w:pPr>
        <w:spacing w:after="0" w:line="360" w:lineRule="auto"/>
        <w:jc w:val="both"/>
        <w:rPr>
          <w:rFonts w:ascii="Times New Roman" w:hAnsi="Times New Roman" w:cs="Times New Roman"/>
          <w:sz w:val="28"/>
          <w:szCs w:val="28"/>
          <w:shd w:val="clear" w:color="auto" w:fill="FFFFFF"/>
        </w:rPr>
      </w:pPr>
      <w:r w:rsidRPr="005F21BC">
        <w:rPr>
          <w:rFonts w:ascii="Times New Roman" w:hAnsi="Times New Roman" w:cs="Times New Roman"/>
          <w:sz w:val="28"/>
          <w:szCs w:val="28"/>
        </w:rPr>
        <w:t xml:space="preserve">           </w:t>
      </w:r>
      <w:r w:rsidR="008E6C5A" w:rsidRPr="005F21BC">
        <w:rPr>
          <w:rFonts w:ascii="Times New Roman" w:hAnsi="Times New Roman" w:cs="Times New Roman"/>
          <w:sz w:val="28"/>
          <w:szCs w:val="28"/>
          <w:shd w:val="clear" w:color="auto" w:fill="FFFFFF"/>
        </w:rPr>
        <w:t xml:space="preserve"> </w:t>
      </w:r>
      <w:r w:rsidR="001D0EB1" w:rsidRPr="005F21BC">
        <w:rPr>
          <w:rFonts w:ascii="Times New Roman" w:hAnsi="Times New Roman" w:cs="Times New Roman"/>
          <w:sz w:val="28"/>
          <w:szCs w:val="28"/>
          <w:shd w:val="clear" w:color="auto" w:fill="FFFFFF"/>
        </w:rPr>
        <w:t>В нашем детском саду дети живут в уютном мире тепла и доброты, в мире духовности</w:t>
      </w:r>
      <w:r w:rsidR="008E6C5A" w:rsidRPr="005F21BC">
        <w:rPr>
          <w:rFonts w:ascii="Times New Roman" w:hAnsi="Times New Roman" w:cs="Times New Roman"/>
          <w:sz w:val="28"/>
          <w:szCs w:val="28"/>
          <w:shd w:val="clear" w:color="auto" w:fill="FFFFFF"/>
        </w:rPr>
        <w:t xml:space="preserve">. </w:t>
      </w:r>
      <w:r w:rsidR="001D0EB1" w:rsidRPr="005F21BC">
        <w:rPr>
          <w:rFonts w:ascii="Times New Roman" w:hAnsi="Times New Roman" w:cs="Times New Roman"/>
          <w:sz w:val="28"/>
          <w:szCs w:val="28"/>
          <w:shd w:val="clear" w:color="auto" w:fill="FFFFFF"/>
        </w:rPr>
        <w:t xml:space="preserve"> Ведь всё лучшее, что начнёт формироваться в детском саду, найдёт своё отражение в дальнейшей жизни и окажет исключительное влияние на последующее развитие и духовно-нравственные достижения человека.</w:t>
      </w:r>
    </w:p>
    <w:p w:rsidR="008F7E8B" w:rsidRPr="005F21BC" w:rsidRDefault="00E80B81" w:rsidP="006733B2">
      <w:pPr>
        <w:spacing w:after="0" w:line="360" w:lineRule="auto"/>
        <w:jc w:val="both"/>
        <w:rPr>
          <w:rFonts w:ascii="Times New Roman" w:hAnsi="Times New Roman" w:cs="Times New Roman"/>
          <w:b/>
          <w:sz w:val="28"/>
          <w:szCs w:val="28"/>
        </w:rPr>
      </w:pPr>
      <w:r w:rsidRPr="005F21BC">
        <w:rPr>
          <w:rFonts w:ascii="Times New Roman" w:hAnsi="Times New Roman" w:cs="Times New Roman"/>
          <w:b/>
          <w:sz w:val="28"/>
          <w:szCs w:val="28"/>
        </w:rPr>
        <w:t>Список литературы</w:t>
      </w:r>
    </w:p>
    <w:p w:rsidR="00D32672" w:rsidRPr="004B5BC9" w:rsidRDefault="00E80B81" w:rsidP="006733B2">
      <w:pPr>
        <w:pStyle w:val="a5"/>
        <w:spacing w:after="0" w:line="360" w:lineRule="auto"/>
        <w:jc w:val="both"/>
        <w:rPr>
          <w:rFonts w:ascii="Times New Roman" w:hAnsi="Times New Roman"/>
          <w:b/>
          <w:sz w:val="24"/>
          <w:szCs w:val="24"/>
        </w:rPr>
      </w:pPr>
      <w:r w:rsidRPr="004B5BC9">
        <w:rPr>
          <w:rFonts w:ascii="Times New Roman" w:hAnsi="Times New Roman"/>
          <w:sz w:val="24"/>
          <w:szCs w:val="24"/>
        </w:rPr>
        <w:t xml:space="preserve"> 1</w:t>
      </w:r>
      <w:r w:rsidR="00F567FA" w:rsidRPr="004B5BC9">
        <w:rPr>
          <w:rFonts w:ascii="Times New Roman" w:hAnsi="Times New Roman"/>
          <w:sz w:val="24"/>
          <w:szCs w:val="24"/>
        </w:rPr>
        <w:t>1</w:t>
      </w:r>
      <w:r w:rsidR="00F567FA" w:rsidRPr="004B5BC9">
        <w:rPr>
          <w:rFonts w:ascii="Times New Roman" w:hAnsi="Times New Roman"/>
          <w:b/>
          <w:sz w:val="24"/>
          <w:szCs w:val="24"/>
        </w:rPr>
        <w:t>.</w:t>
      </w:r>
      <w:r w:rsidR="00F567FA" w:rsidRPr="004B5BC9">
        <w:rPr>
          <w:rStyle w:val="a7"/>
          <w:rFonts w:ascii="Times New Roman" w:hAnsi="Times New Roman"/>
          <w:b/>
          <w:sz w:val="24"/>
          <w:szCs w:val="24"/>
        </w:rPr>
        <w:t xml:space="preserve"> </w:t>
      </w:r>
      <w:r w:rsidR="00F567FA" w:rsidRPr="004B5BC9">
        <w:rPr>
          <w:rFonts w:ascii="Times New Roman" w:hAnsi="Times New Roman"/>
          <w:b/>
          <w:sz w:val="24"/>
          <w:szCs w:val="24"/>
        </w:rPr>
        <w:t>Концепция духовно-нравственного развития и воспитания личности гражданина России в сфере общего обр</w:t>
      </w:r>
      <w:r w:rsidR="00C76F11" w:rsidRPr="004B5BC9">
        <w:rPr>
          <w:rFonts w:ascii="Times New Roman" w:hAnsi="Times New Roman"/>
          <w:b/>
          <w:sz w:val="24"/>
          <w:szCs w:val="24"/>
        </w:rPr>
        <w:t xml:space="preserve">азования: проект, </w:t>
      </w:r>
      <w:r w:rsidR="00F567FA" w:rsidRPr="004B5BC9">
        <w:rPr>
          <w:rFonts w:ascii="Times New Roman" w:hAnsi="Times New Roman"/>
          <w:b/>
          <w:sz w:val="24"/>
          <w:szCs w:val="24"/>
        </w:rPr>
        <w:t xml:space="preserve"> А. Я. Данилюк., А. М. Кондаков., В. А. </w:t>
      </w:r>
      <w:proofErr w:type="spellStart"/>
      <w:r w:rsidR="00F567FA" w:rsidRPr="004B5BC9">
        <w:rPr>
          <w:rFonts w:ascii="Times New Roman" w:hAnsi="Times New Roman"/>
          <w:b/>
          <w:sz w:val="24"/>
          <w:szCs w:val="24"/>
        </w:rPr>
        <w:t>Тишков</w:t>
      </w:r>
      <w:proofErr w:type="spellEnd"/>
      <w:r w:rsidR="00F567FA" w:rsidRPr="004B5BC9">
        <w:rPr>
          <w:rFonts w:ascii="Times New Roman" w:hAnsi="Times New Roman"/>
          <w:b/>
          <w:sz w:val="24"/>
          <w:szCs w:val="24"/>
        </w:rPr>
        <w:t xml:space="preserve">., </w:t>
      </w:r>
      <w:r w:rsidR="00C76F11" w:rsidRPr="004B5BC9">
        <w:rPr>
          <w:rFonts w:ascii="Times New Roman" w:hAnsi="Times New Roman"/>
          <w:b/>
          <w:sz w:val="24"/>
          <w:szCs w:val="24"/>
        </w:rPr>
        <w:t>Рос</w:t>
      </w:r>
      <w:proofErr w:type="gramStart"/>
      <w:r w:rsidR="00C76F11" w:rsidRPr="004B5BC9">
        <w:rPr>
          <w:rFonts w:ascii="Times New Roman" w:hAnsi="Times New Roman"/>
          <w:b/>
          <w:sz w:val="24"/>
          <w:szCs w:val="24"/>
        </w:rPr>
        <w:t>.</w:t>
      </w:r>
      <w:proofErr w:type="gramEnd"/>
      <w:r w:rsidR="00C76F11" w:rsidRPr="004B5BC9">
        <w:rPr>
          <w:rFonts w:ascii="Times New Roman" w:hAnsi="Times New Roman"/>
          <w:b/>
          <w:sz w:val="24"/>
          <w:szCs w:val="24"/>
        </w:rPr>
        <w:t xml:space="preserve"> </w:t>
      </w:r>
      <w:proofErr w:type="gramStart"/>
      <w:r w:rsidR="00C76F11" w:rsidRPr="004B5BC9">
        <w:rPr>
          <w:rFonts w:ascii="Times New Roman" w:hAnsi="Times New Roman"/>
          <w:b/>
          <w:sz w:val="24"/>
          <w:szCs w:val="24"/>
        </w:rPr>
        <w:t>а</w:t>
      </w:r>
      <w:proofErr w:type="gramEnd"/>
      <w:r w:rsidR="00C76F11" w:rsidRPr="004B5BC9">
        <w:rPr>
          <w:rFonts w:ascii="Times New Roman" w:hAnsi="Times New Roman"/>
          <w:b/>
          <w:sz w:val="24"/>
          <w:szCs w:val="24"/>
        </w:rPr>
        <w:t>кад. образования. М.</w:t>
      </w:r>
      <w:r w:rsidR="00F567FA" w:rsidRPr="004B5BC9">
        <w:rPr>
          <w:rFonts w:ascii="Times New Roman" w:hAnsi="Times New Roman"/>
          <w:b/>
          <w:sz w:val="24"/>
          <w:szCs w:val="24"/>
        </w:rPr>
        <w:t>: Просвещение, 2009 с 4.</w:t>
      </w:r>
    </w:p>
    <w:p w:rsidR="00E80B81" w:rsidRPr="004B5BC9" w:rsidRDefault="008F7E8B" w:rsidP="006733B2">
      <w:pPr>
        <w:spacing w:after="0" w:line="360" w:lineRule="auto"/>
        <w:jc w:val="both"/>
        <w:rPr>
          <w:rFonts w:ascii="Times New Roman" w:hAnsi="Times New Roman" w:cs="Times New Roman"/>
          <w:b/>
          <w:sz w:val="24"/>
          <w:szCs w:val="24"/>
        </w:rPr>
      </w:pPr>
      <w:r w:rsidRPr="004B5BC9">
        <w:rPr>
          <w:rFonts w:ascii="Times New Roman" w:hAnsi="Times New Roman" w:cs="Times New Roman"/>
          <w:b/>
          <w:sz w:val="24"/>
          <w:szCs w:val="24"/>
        </w:rPr>
        <w:lastRenderedPageBreak/>
        <w:t>2</w:t>
      </w:r>
      <w:r w:rsidR="00E80B81" w:rsidRPr="004B5BC9">
        <w:rPr>
          <w:rFonts w:ascii="Times New Roman" w:hAnsi="Times New Roman" w:cs="Times New Roman"/>
          <w:b/>
          <w:sz w:val="24"/>
          <w:szCs w:val="24"/>
        </w:rPr>
        <w:t xml:space="preserve">. </w:t>
      </w:r>
      <w:proofErr w:type="gramStart"/>
      <w:r w:rsidR="00E80B81" w:rsidRPr="004B5BC9">
        <w:rPr>
          <w:rFonts w:ascii="Times New Roman" w:hAnsi="Times New Roman" w:cs="Times New Roman"/>
          <w:b/>
          <w:sz w:val="24"/>
          <w:szCs w:val="24"/>
        </w:rPr>
        <w:t>Гладких</w:t>
      </w:r>
      <w:proofErr w:type="gramEnd"/>
      <w:r w:rsidR="00E80B81" w:rsidRPr="004B5BC9">
        <w:rPr>
          <w:rFonts w:ascii="Times New Roman" w:hAnsi="Times New Roman" w:cs="Times New Roman"/>
          <w:b/>
          <w:sz w:val="24"/>
          <w:szCs w:val="24"/>
        </w:rPr>
        <w:t xml:space="preserve"> Л.П</w:t>
      </w:r>
      <w:r w:rsidR="00C76F11" w:rsidRPr="004B5BC9">
        <w:rPr>
          <w:rFonts w:ascii="Times New Roman" w:hAnsi="Times New Roman" w:cs="Times New Roman"/>
          <w:b/>
          <w:sz w:val="24"/>
          <w:szCs w:val="24"/>
        </w:rPr>
        <w:t>., Основы православной культуры,</w:t>
      </w:r>
      <w:r w:rsidR="00E80B81" w:rsidRPr="004B5BC9">
        <w:rPr>
          <w:rFonts w:ascii="Times New Roman" w:hAnsi="Times New Roman" w:cs="Times New Roman"/>
          <w:b/>
          <w:sz w:val="24"/>
          <w:szCs w:val="24"/>
        </w:rPr>
        <w:t xml:space="preserve"> мир – прекрасное творение. Л.П. </w:t>
      </w:r>
      <w:proofErr w:type="gramStart"/>
      <w:r w:rsidR="00E80B81" w:rsidRPr="004B5BC9">
        <w:rPr>
          <w:rFonts w:ascii="Times New Roman" w:hAnsi="Times New Roman" w:cs="Times New Roman"/>
          <w:b/>
          <w:sz w:val="24"/>
          <w:szCs w:val="24"/>
        </w:rPr>
        <w:t>Гладких</w:t>
      </w:r>
      <w:proofErr w:type="gramEnd"/>
      <w:r w:rsidR="00E80B81" w:rsidRPr="004B5BC9">
        <w:rPr>
          <w:rFonts w:ascii="Times New Roman" w:hAnsi="Times New Roman" w:cs="Times New Roman"/>
          <w:b/>
          <w:sz w:val="24"/>
          <w:szCs w:val="24"/>
        </w:rPr>
        <w:t>, В.М. Ме</w:t>
      </w:r>
      <w:r w:rsidR="00C76F11" w:rsidRPr="004B5BC9">
        <w:rPr>
          <w:rFonts w:ascii="Times New Roman" w:hAnsi="Times New Roman" w:cs="Times New Roman"/>
          <w:b/>
          <w:sz w:val="24"/>
          <w:szCs w:val="24"/>
        </w:rPr>
        <w:t xml:space="preserve">ньшиков., Курск.: </w:t>
      </w:r>
      <w:r w:rsidR="00E80B81" w:rsidRPr="004B5BC9">
        <w:rPr>
          <w:rFonts w:ascii="Times New Roman" w:hAnsi="Times New Roman" w:cs="Times New Roman"/>
          <w:b/>
          <w:sz w:val="24"/>
          <w:szCs w:val="24"/>
        </w:rPr>
        <w:t xml:space="preserve">2008. 324с. </w:t>
      </w:r>
    </w:p>
    <w:p w:rsidR="008F7E8B" w:rsidRPr="004B5BC9" w:rsidRDefault="008F7E8B" w:rsidP="006733B2">
      <w:pPr>
        <w:spacing w:after="0" w:line="360" w:lineRule="auto"/>
        <w:jc w:val="both"/>
        <w:rPr>
          <w:rFonts w:ascii="Times New Roman" w:hAnsi="Times New Roman" w:cs="Times New Roman"/>
          <w:b/>
          <w:sz w:val="24"/>
          <w:szCs w:val="24"/>
        </w:rPr>
      </w:pPr>
      <w:r w:rsidRPr="004B5BC9">
        <w:rPr>
          <w:rFonts w:ascii="Times New Roman" w:hAnsi="Times New Roman" w:cs="Times New Roman"/>
          <w:b/>
          <w:sz w:val="24"/>
          <w:szCs w:val="24"/>
        </w:rPr>
        <w:t>3</w:t>
      </w:r>
      <w:r w:rsidR="00E80B81" w:rsidRPr="004B5BC9">
        <w:rPr>
          <w:rFonts w:ascii="Times New Roman" w:hAnsi="Times New Roman" w:cs="Times New Roman"/>
          <w:b/>
          <w:sz w:val="24"/>
          <w:szCs w:val="24"/>
        </w:rPr>
        <w:t>.Зацепина М. Б. На</w:t>
      </w:r>
      <w:r w:rsidR="00C76F11" w:rsidRPr="004B5BC9">
        <w:rPr>
          <w:rFonts w:ascii="Times New Roman" w:hAnsi="Times New Roman" w:cs="Times New Roman"/>
          <w:b/>
          <w:sz w:val="24"/>
          <w:szCs w:val="24"/>
        </w:rPr>
        <w:t xml:space="preserve">родные праздники в детском саду Т.В. Антонова, под ред. Т. С. Комаровой, М.: </w:t>
      </w:r>
      <w:r w:rsidR="00E80B81" w:rsidRPr="004B5BC9">
        <w:rPr>
          <w:rFonts w:ascii="Times New Roman" w:hAnsi="Times New Roman" w:cs="Times New Roman"/>
          <w:b/>
          <w:sz w:val="24"/>
          <w:szCs w:val="24"/>
        </w:rPr>
        <w:t xml:space="preserve">2008. 196с. </w:t>
      </w:r>
    </w:p>
    <w:p w:rsidR="008F7E8B" w:rsidRPr="004B5BC9" w:rsidRDefault="00F567FA" w:rsidP="006733B2">
      <w:pPr>
        <w:spacing w:after="0" w:line="360" w:lineRule="auto"/>
        <w:jc w:val="both"/>
        <w:rPr>
          <w:rFonts w:ascii="Times New Roman" w:hAnsi="Times New Roman" w:cs="Times New Roman"/>
          <w:b/>
          <w:sz w:val="24"/>
          <w:szCs w:val="24"/>
        </w:rPr>
      </w:pPr>
      <w:r w:rsidRPr="004B5BC9">
        <w:rPr>
          <w:rFonts w:ascii="Times New Roman" w:hAnsi="Times New Roman" w:cs="Times New Roman"/>
          <w:b/>
          <w:sz w:val="24"/>
          <w:szCs w:val="24"/>
        </w:rPr>
        <w:t>4</w:t>
      </w:r>
      <w:r w:rsidR="008F7E8B" w:rsidRPr="004B5BC9">
        <w:rPr>
          <w:rFonts w:ascii="Times New Roman" w:hAnsi="Times New Roman" w:cs="Times New Roman"/>
          <w:b/>
          <w:sz w:val="24"/>
          <w:szCs w:val="24"/>
        </w:rPr>
        <w:t>. Колесникова И.А.Воспитание к духовности и нравственност</w:t>
      </w:r>
      <w:r w:rsidR="00C76F11" w:rsidRPr="004B5BC9">
        <w:rPr>
          <w:rFonts w:ascii="Times New Roman" w:hAnsi="Times New Roman" w:cs="Times New Roman"/>
          <w:b/>
          <w:sz w:val="24"/>
          <w:szCs w:val="24"/>
        </w:rPr>
        <w:t xml:space="preserve">и в эпоху глобальных перемен, </w:t>
      </w:r>
      <w:r w:rsidR="008F7E8B" w:rsidRPr="004B5BC9">
        <w:rPr>
          <w:rFonts w:ascii="Times New Roman" w:hAnsi="Times New Roman" w:cs="Times New Roman"/>
          <w:b/>
          <w:sz w:val="24"/>
          <w:szCs w:val="24"/>
        </w:rPr>
        <w:t>Педагогика. 2008.№9. 21-33 с.</w:t>
      </w:r>
      <w:proofErr w:type="gramStart"/>
      <w:r w:rsidR="00C76F11" w:rsidRPr="004B5BC9">
        <w:rPr>
          <w:rFonts w:ascii="Times New Roman" w:hAnsi="Times New Roman" w:cs="Times New Roman"/>
          <w:b/>
          <w:sz w:val="24"/>
          <w:szCs w:val="24"/>
        </w:rPr>
        <w:t xml:space="preserve"> :</w:t>
      </w:r>
      <w:proofErr w:type="gramEnd"/>
    </w:p>
    <w:p w:rsidR="001D0EB1" w:rsidRPr="004B5BC9" w:rsidRDefault="00F567FA" w:rsidP="006733B2">
      <w:pPr>
        <w:spacing w:after="0" w:line="360" w:lineRule="auto"/>
        <w:jc w:val="both"/>
        <w:rPr>
          <w:rFonts w:ascii="Times New Roman" w:hAnsi="Times New Roman" w:cs="Times New Roman"/>
          <w:b/>
          <w:sz w:val="24"/>
          <w:szCs w:val="24"/>
        </w:rPr>
      </w:pPr>
      <w:r w:rsidRPr="004B5BC9">
        <w:rPr>
          <w:rFonts w:ascii="Times New Roman" w:eastAsia="Times New Roman" w:hAnsi="Times New Roman" w:cs="Times New Roman"/>
          <w:b/>
          <w:sz w:val="24"/>
          <w:szCs w:val="24"/>
          <w:lang w:eastAsia="ru-RU"/>
        </w:rPr>
        <w:t>5.</w:t>
      </w:r>
      <w:r w:rsidR="001D0EB1" w:rsidRPr="004B5BC9">
        <w:rPr>
          <w:rFonts w:ascii="Times New Roman" w:eastAsia="Times New Roman" w:hAnsi="Times New Roman" w:cs="Times New Roman"/>
          <w:b/>
          <w:sz w:val="24"/>
          <w:szCs w:val="24"/>
          <w:lang w:eastAsia="ru-RU"/>
        </w:rPr>
        <w:t>Шишова Т.П. Как воспитать в ребёнке послушание?</w:t>
      </w:r>
      <w:r w:rsidR="00E07F2E" w:rsidRPr="004B5BC9">
        <w:rPr>
          <w:rFonts w:ascii="Times New Roman" w:eastAsia="Times New Roman" w:hAnsi="Times New Roman" w:cs="Times New Roman"/>
          <w:b/>
          <w:sz w:val="24"/>
          <w:szCs w:val="24"/>
          <w:lang w:eastAsia="ru-RU"/>
        </w:rPr>
        <w:t xml:space="preserve"> </w:t>
      </w:r>
      <w:r w:rsidR="00C76F11" w:rsidRPr="004B5BC9">
        <w:rPr>
          <w:rFonts w:ascii="Times New Roman" w:eastAsia="Times New Roman" w:hAnsi="Times New Roman" w:cs="Times New Roman"/>
          <w:b/>
          <w:sz w:val="24"/>
          <w:szCs w:val="24"/>
          <w:lang w:eastAsia="ru-RU"/>
        </w:rPr>
        <w:t>- М</w:t>
      </w:r>
      <w:r w:rsidR="00C76F11" w:rsidRPr="004B5BC9">
        <w:rPr>
          <w:rFonts w:ascii="Times New Roman" w:hAnsi="Times New Roman" w:cs="Times New Roman"/>
          <w:b/>
          <w:sz w:val="24"/>
          <w:szCs w:val="24"/>
        </w:rPr>
        <w:t>:</w:t>
      </w:r>
      <w:r w:rsidR="001D0EB1" w:rsidRPr="004B5BC9">
        <w:rPr>
          <w:rFonts w:ascii="Times New Roman" w:eastAsia="Times New Roman" w:hAnsi="Times New Roman" w:cs="Times New Roman"/>
          <w:b/>
          <w:sz w:val="24"/>
          <w:szCs w:val="24"/>
          <w:lang w:eastAsia="ru-RU"/>
        </w:rPr>
        <w:t>, 2010</w:t>
      </w:r>
    </w:p>
    <w:p w:rsidR="001D0EB1" w:rsidRPr="004B5BC9" w:rsidRDefault="001D0EB1" w:rsidP="006733B2">
      <w:pPr>
        <w:spacing w:after="0" w:line="360" w:lineRule="auto"/>
        <w:jc w:val="both"/>
        <w:rPr>
          <w:rFonts w:ascii="Times New Roman" w:hAnsi="Times New Roman" w:cs="Times New Roman"/>
          <w:sz w:val="24"/>
          <w:szCs w:val="24"/>
        </w:rPr>
      </w:pPr>
    </w:p>
    <w:sectPr w:rsidR="001D0EB1" w:rsidRPr="004B5BC9" w:rsidSect="00790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63E70"/>
    <w:multiLevelType w:val="hybridMultilevel"/>
    <w:tmpl w:val="2CC0060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8023F0"/>
    <w:multiLevelType w:val="multilevel"/>
    <w:tmpl w:val="C002BE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EAD1B52"/>
    <w:multiLevelType w:val="hybridMultilevel"/>
    <w:tmpl w:val="5B3EF5C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C31CD0"/>
    <w:multiLevelType w:val="hybridMultilevel"/>
    <w:tmpl w:val="F668BC62"/>
    <w:lvl w:ilvl="0" w:tplc="DAF47B20">
      <w:start w:val="5"/>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AB7"/>
    <w:rsid w:val="001D0EB1"/>
    <w:rsid w:val="002870F5"/>
    <w:rsid w:val="003A3AD7"/>
    <w:rsid w:val="004B5BC9"/>
    <w:rsid w:val="005C7DD0"/>
    <w:rsid w:val="005F21BC"/>
    <w:rsid w:val="00634AB7"/>
    <w:rsid w:val="006733B2"/>
    <w:rsid w:val="00790F77"/>
    <w:rsid w:val="008C2F8A"/>
    <w:rsid w:val="008E6C5A"/>
    <w:rsid w:val="008F7E8B"/>
    <w:rsid w:val="00B774D6"/>
    <w:rsid w:val="00C76F11"/>
    <w:rsid w:val="00D00BE1"/>
    <w:rsid w:val="00D32672"/>
    <w:rsid w:val="00E07F2E"/>
    <w:rsid w:val="00E80B81"/>
    <w:rsid w:val="00F567FA"/>
    <w:rsid w:val="00F94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F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3A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567FA"/>
    <w:pPr>
      <w:ind w:left="720"/>
      <w:contextualSpacing/>
    </w:pPr>
  </w:style>
  <w:style w:type="paragraph" w:styleId="a5">
    <w:name w:val="footnote text"/>
    <w:basedOn w:val="a"/>
    <w:link w:val="a6"/>
    <w:semiHidden/>
    <w:rsid w:val="00F567FA"/>
    <w:rPr>
      <w:rFonts w:ascii="Calibri" w:eastAsia="Calibri" w:hAnsi="Calibri" w:cs="Times New Roman"/>
      <w:sz w:val="20"/>
      <w:szCs w:val="20"/>
    </w:rPr>
  </w:style>
  <w:style w:type="character" w:customStyle="1" w:styleId="a6">
    <w:name w:val="Текст сноски Знак"/>
    <w:basedOn w:val="a0"/>
    <w:link w:val="a5"/>
    <w:semiHidden/>
    <w:rsid w:val="00F567FA"/>
    <w:rPr>
      <w:rFonts w:ascii="Calibri" w:eastAsia="Calibri" w:hAnsi="Calibri" w:cs="Times New Roman"/>
      <w:sz w:val="20"/>
      <w:szCs w:val="20"/>
    </w:rPr>
  </w:style>
  <w:style w:type="character" w:styleId="a7">
    <w:name w:val="footnote reference"/>
    <w:basedOn w:val="a0"/>
    <w:semiHidden/>
    <w:rsid w:val="00F567FA"/>
    <w:rPr>
      <w:vertAlign w:val="superscript"/>
    </w:rPr>
  </w:style>
</w:styles>
</file>

<file path=word/webSettings.xml><?xml version="1.0" encoding="utf-8"?>
<w:webSettings xmlns:r="http://schemas.openxmlformats.org/officeDocument/2006/relationships" xmlns:w="http://schemas.openxmlformats.org/wordprocessingml/2006/main">
  <w:divs>
    <w:div w:id="518004628">
      <w:bodyDiv w:val="1"/>
      <w:marLeft w:val="0"/>
      <w:marRight w:val="0"/>
      <w:marTop w:val="0"/>
      <w:marBottom w:val="0"/>
      <w:divBdr>
        <w:top w:val="none" w:sz="0" w:space="0" w:color="auto"/>
        <w:left w:val="none" w:sz="0" w:space="0" w:color="auto"/>
        <w:bottom w:val="none" w:sz="0" w:space="0" w:color="auto"/>
        <w:right w:val="none" w:sz="0" w:space="0" w:color="auto"/>
      </w:divBdr>
    </w:div>
    <w:div w:id="64489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1094</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4</cp:revision>
  <dcterms:created xsi:type="dcterms:W3CDTF">2015-09-27T11:54:00Z</dcterms:created>
  <dcterms:modified xsi:type="dcterms:W3CDTF">2015-09-27T15:02:00Z</dcterms:modified>
</cp:coreProperties>
</file>