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18" w:rsidRDefault="007D39FF" w:rsidP="00D44B18">
      <w:r>
        <w:t xml:space="preserve">                   </w:t>
      </w:r>
    </w:p>
    <w:p w:rsidR="00D44B18" w:rsidRDefault="00D44B18" w:rsidP="00D44B18">
      <w:r>
        <w:t xml:space="preserve">  </w:t>
      </w:r>
      <w:r w:rsidR="0085457E">
        <w:t xml:space="preserve">        </w:t>
      </w:r>
      <w:proofErr w:type="gramStart"/>
      <w:r w:rsidR="0085457E">
        <w:t>Муниципальное  автономное</w:t>
      </w:r>
      <w:proofErr w:type="gramEnd"/>
      <w:r>
        <w:t xml:space="preserve">  общеобразовательное  </w:t>
      </w:r>
    </w:p>
    <w:p w:rsidR="00D44B18" w:rsidRDefault="00D44B18" w:rsidP="00D44B18">
      <w:pPr>
        <w:jc w:val="center"/>
      </w:pPr>
      <w:r>
        <w:t>учреждение г. Краснодара</w:t>
      </w:r>
    </w:p>
    <w:p w:rsidR="00D44B18" w:rsidRDefault="00D44B18" w:rsidP="00D44B18">
      <w:pPr>
        <w:jc w:val="center"/>
      </w:pPr>
      <w:r w:rsidRPr="00D44B18">
        <w:t xml:space="preserve">   Гимназия №36</w:t>
      </w:r>
      <w:r w:rsidRPr="00D44B18">
        <w:tab/>
      </w:r>
    </w:p>
    <w:p w:rsidR="00D44B18" w:rsidRDefault="00D44B18" w:rsidP="00D44B18">
      <w:r>
        <w:t xml:space="preserve">                             </w:t>
      </w:r>
      <w:r>
        <w:tab/>
      </w:r>
      <w:r>
        <w:tab/>
        <w:t xml:space="preserve">                   </w:t>
      </w:r>
    </w:p>
    <w:p w:rsidR="00D44B18" w:rsidRDefault="00D44B18" w:rsidP="00D44B18"/>
    <w:p w:rsidR="00D44B18" w:rsidRDefault="00D44B18" w:rsidP="00D44B18"/>
    <w:p w:rsidR="00D44B18" w:rsidRDefault="00D44B18" w:rsidP="00D44B18"/>
    <w:p w:rsidR="00D44B18" w:rsidRDefault="00D44B18" w:rsidP="00D44B18"/>
    <w:p w:rsidR="00D44B18" w:rsidRDefault="00D44B18" w:rsidP="00D44B18"/>
    <w:p w:rsidR="00D44B18" w:rsidRDefault="00D44B18" w:rsidP="00D44B18">
      <w:r>
        <w:t xml:space="preserve">        </w:t>
      </w:r>
    </w:p>
    <w:p w:rsidR="00D44B18" w:rsidRPr="00D44B18" w:rsidRDefault="00D44B18" w:rsidP="00D44B18">
      <w:pPr>
        <w:jc w:val="center"/>
        <w:rPr>
          <w:i/>
          <w:sz w:val="72"/>
          <w:szCs w:val="72"/>
        </w:rPr>
      </w:pPr>
      <w:r w:rsidRPr="00D44B18">
        <w:rPr>
          <w:i/>
          <w:sz w:val="72"/>
          <w:szCs w:val="72"/>
        </w:rPr>
        <w:t>Тема: «Кубанское - значит лучшее!»</w:t>
      </w:r>
    </w:p>
    <w:p w:rsidR="00D44B18" w:rsidRDefault="00D44B18" w:rsidP="00D44B18">
      <w:r>
        <w:t xml:space="preserve">  </w:t>
      </w:r>
    </w:p>
    <w:p w:rsidR="00D44B18" w:rsidRDefault="00D44B18" w:rsidP="00D44B18"/>
    <w:p w:rsidR="00D44B18" w:rsidRDefault="00D44B18" w:rsidP="00D44B18"/>
    <w:p w:rsidR="00D44B18" w:rsidRDefault="00D44B18" w:rsidP="00D44B18"/>
    <w:p w:rsidR="00D44B18" w:rsidRDefault="00D44B18" w:rsidP="0085457E">
      <w:pPr>
        <w:jc w:val="right"/>
      </w:pPr>
      <w:r>
        <w:t xml:space="preserve">  </w:t>
      </w:r>
    </w:p>
    <w:p w:rsidR="00D44B18" w:rsidRDefault="00D44B18" w:rsidP="00D44B18">
      <w:pPr>
        <w:jc w:val="right"/>
      </w:pPr>
    </w:p>
    <w:p w:rsidR="00D44B18" w:rsidRDefault="00D44B18" w:rsidP="00D44B18">
      <w:pPr>
        <w:jc w:val="center"/>
      </w:pPr>
    </w:p>
    <w:p w:rsidR="00D44B18" w:rsidRDefault="00D44B18" w:rsidP="00D44B18"/>
    <w:p w:rsidR="00D44B18" w:rsidRDefault="00CC7DDB" w:rsidP="00D44B18">
      <w:proofErr w:type="gramStart"/>
      <w:r>
        <w:lastRenderedPageBreak/>
        <w:t xml:space="preserve">ЦЕЛЬ </w:t>
      </w:r>
      <w:bookmarkStart w:id="0" w:name="_GoBack"/>
      <w:bookmarkEnd w:id="0"/>
      <w:r w:rsidR="00D44B18">
        <w:t>:</w:t>
      </w:r>
      <w:proofErr w:type="gramEnd"/>
      <w:r w:rsidR="00D44B18">
        <w:t xml:space="preserve">   Познакомить учащихся с лучшими товарами и услугами Краснодарского края.</w:t>
      </w:r>
    </w:p>
    <w:p w:rsidR="00D44B18" w:rsidRDefault="00D44B18" w:rsidP="00D44B18">
      <w:r>
        <w:t>Задачи урока:</w:t>
      </w:r>
    </w:p>
    <w:p w:rsidR="00D44B18" w:rsidRDefault="00D44B18" w:rsidP="00D44B18">
      <w:r>
        <w:t>1.</w:t>
      </w:r>
      <w:r>
        <w:tab/>
      </w:r>
      <w:proofErr w:type="gramStart"/>
      <w:r>
        <w:t>Знакомство  со</w:t>
      </w:r>
      <w:proofErr w:type="gramEnd"/>
      <w:r>
        <w:t xml:space="preserve"> знаком «Качество Кубань» , с основными товарами и услугами  Краснодарского края.</w:t>
      </w:r>
    </w:p>
    <w:p w:rsidR="00D44B18" w:rsidRDefault="00D44B18" w:rsidP="00D44B18">
      <w:r>
        <w:t>2.Воспитания чувства гордости за свой край.</w:t>
      </w:r>
    </w:p>
    <w:p w:rsidR="00D44B18" w:rsidRDefault="00D44B18" w:rsidP="00D44B18">
      <w:r>
        <w:t>3.Развитие кругозора учащихся.</w:t>
      </w:r>
    </w:p>
    <w:p w:rsidR="00D44B18" w:rsidRDefault="00D44B18" w:rsidP="00D44B18"/>
    <w:p w:rsidR="00D44B18" w:rsidRDefault="00D44B18" w:rsidP="00D44B18"/>
    <w:p w:rsidR="00D44B18" w:rsidRDefault="00D44B18" w:rsidP="00D44B18"/>
    <w:p w:rsidR="00D44B18" w:rsidRDefault="00D44B18" w:rsidP="00D44B18">
      <w:r>
        <w:t>Оборудование: ТСО(слайды</w:t>
      </w:r>
      <w:proofErr w:type="gramStart"/>
      <w:r>
        <w:t>),плакат</w:t>
      </w:r>
      <w:proofErr w:type="gramEnd"/>
      <w:r>
        <w:t xml:space="preserve"> с изображением знака «Качество Кубань».</w:t>
      </w:r>
    </w:p>
    <w:p w:rsidR="00D44B18" w:rsidRDefault="00D44B18" w:rsidP="00D44B18"/>
    <w:p w:rsidR="00D44B18" w:rsidRDefault="00D44B18" w:rsidP="00D44B18"/>
    <w:p w:rsidR="00D44B18" w:rsidRDefault="00D44B18" w:rsidP="00D44B18">
      <w:r>
        <w:t>Приложение 1.Презентация «Кубанское - значит лучшее!»</w:t>
      </w:r>
    </w:p>
    <w:p w:rsidR="00D44B18" w:rsidRDefault="00D44B18" w:rsidP="00D44B18"/>
    <w:p w:rsidR="00D44B18" w:rsidRDefault="00D44B18" w:rsidP="00D44B18"/>
    <w:p w:rsidR="00D44B18" w:rsidRDefault="00D44B18" w:rsidP="00D44B18"/>
    <w:p w:rsidR="00D44B18" w:rsidRDefault="00D44B18" w:rsidP="00D44B18"/>
    <w:p w:rsidR="00D44B18" w:rsidRDefault="00D44B18" w:rsidP="00D44B18"/>
    <w:p w:rsidR="00D44B18" w:rsidRDefault="00D44B18" w:rsidP="00D44B18"/>
    <w:p w:rsidR="00D44B18" w:rsidRDefault="00D44B18" w:rsidP="00D44B18"/>
    <w:p w:rsidR="007D39FF" w:rsidRDefault="007D39FF">
      <w:r>
        <w:t>Взаимное приветствие учителя и учащихся.</w:t>
      </w:r>
    </w:p>
    <w:p w:rsidR="007D39FF" w:rsidRDefault="007D39FF">
      <w:r>
        <w:t>Орг. момент.</w:t>
      </w:r>
    </w:p>
    <w:p w:rsidR="008613F7" w:rsidRDefault="007D39FF" w:rsidP="008613F7">
      <w:r>
        <w:lastRenderedPageBreak/>
        <w:t xml:space="preserve">Тема нашего урока: «Кубанское - значит лучшее!» </w:t>
      </w:r>
    </w:p>
    <w:p w:rsidR="00571AAC" w:rsidRPr="00844953" w:rsidRDefault="008613F7" w:rsidP="00844953">
      <w:pPr>
        <w:ind w:left="360"/>
      </w:pPr>
      <w:r w:rsidRPr="008613F7">
        <w:rPr>
          <w:b/>
          <w:bCs/>
        </w:rPr>
        <w:t xml:space="preserve">Качество... </w:t>
      </w:r>
      <w:r w:rsidRPr="008613F7">
        <w:t xml:space="preserve">с этим понятием мы сталкиваемся ежедневно и ежечасно. Из повседневной практики мы знаем, что от качества товаров и услуг зависит наше настроение, наше здоровье, наше благосостояние, а значит - качество нашей жизни. </w:t>
      </w:r>
      <w:r w:rsidR="00844953" w:rsidRPr="00844953">
        <w:t>Огорчения от приобретенного плохого товара потребители испытывают во всех странах и во все времена.  Общество, государство всегда искали меры по борьбе с некачественными товарами. Не случайно по решению ООН с 1989 года в ноябре проводится Всемирный день качества.</w:t>
      </w:r>
    </w:p>
    <w:p w:rsidR="008613F7" w:rsidRPr="008613F7" w:rsidRDefault="008613F7" w:rsidP="008613F7"/>
    <w:p w:rsidR="007D39FF" w:rsidRDefault="007D39FF">
      <w:r>
        <w:t xml:space="preserve">Посмотрите на </w:t>
      </w:r>
      <w:proofErr w:type="gramStart"/>
      <w:r>
        <w:t>доску .Что</w:t>
      </w:r>
      <w:proofErr w:type="gramEnd"/>
      <w:r>
        <w:t xml:space="preserve"> вы там видите ? </w:t>
      </w:r>
      <w:r w:rsidR="009B49C8">
        <w:t xml:space="preserve"> Кто из вас </w:t>
      </w:r>
      <w:proofErr w:type="gramStart"/>
      <w:r w:rsidR="009B49C8">
        <w:t>знает ,</w:t>
      </w:r>
      <w:proofErr w:type="gramEnd"/>
      <w:r w:rsidR="009B49C8">
        <w:t xml:space="preserve"> что обозначает этот  знак ?</w:t>
      </w:r>
    </w:p>
    <w:p w:rsidR="009B49C8" w:rsidRDefault="009B49C8" w:rsidP="009B49C8">
      <w:pPr>
        <w:jc w:val="both"/>
      </w:pPr>
      <w:r>
        <w:t xml:space="preserve">Это знак «Качество Кубань», который наносится либо на </w:t>
      </w:r>
      <w:proofErr w:type="gramStart"/>
      <w:r>
        <w:t>этикетку ,</w:t>
      </w:r>
      <w:proofErr w:type="gramEnd"/>
      <w:r>
        <w:t xml:space="preserve"> либо на упаковку и служит гарантом качества продукции. </w:t>
      </w:r>
      <w:proofErr w:type="gramStart"/>
      <w:r>
        <w:t>Прежде  чем</w:t>
      </w:r>
      <w:proofErr w:type="gramEnd"/>
      <w:r>
        <w:t xml:space="preserve"> его нанести , проводится тестирование этой продукции на соответствие нормам  и требованиям качества.  </w:t>
      </w:r>
      <w:proofErr w:type="gramStart"/>
      <w:r>
        <w:t>Любой  житель</w:t>
      </w:r>
      <w:proofErr w:type="gramEnd"/>
      <w:r>
        <w:t xml:space="preserve"> Кубани на вопрос как выглядит знак  «Качество Кубань» не задумываясь, ответит: « Он выполнен , в виде синей ленты, расположенной по окружности , и двух лент красного цвета , расположенных в не части знака. В центре – надпись «Качество Кубань»</w:t>
      </w:r>
      <w:r w:rsidR="00DF6977">
        <w:t>, а по внешней стороне проходит микроте</w:t>
      </w:r>
      <w:r w:rsidR="003C589B">
        <w:t>к</w:t>
      </w:r>
      <w:r w:rsidR="00DF6977">
        <w:t xml:space="preserve">ст». Защитный </w:t>
      </w:r>
      <w:proofErr w:type="gramStart"/>
      <w:r w:rsidR="00DF6977">
        <w:t>знак  «</w:t>
      </w:r>
      <w:proofErr w:type="gramEnd"/>
      <w:r w:rsidR="00DF6977">
        <w:t>Качество Кубань» невозможно подделать, потому что надежность знака обеспечивается использованием последних  отечественных  и зарубежных полиграфических достижений в этой области и собственных разработок с учётом интересов  производителей и покупателей нашего рынка.</w:t>
      </w:r>
    </w:p>
    <w:p w:rsidR="003C589B" w:rsidRPr="002E1DC2" w:rsidRDefault="003C589B" w:rsidP="009B49C8">
      <w:pPr>
        <w:jc w:val="both"/>
        <w:rPr>
          <w:b/>
          <w:sz w:val="36"/>
          <w:szCs w:val="36"/>
        </w:rPr>
      </w:pPr>
      <w:r>
        <w:t xml:space="preserve">Я предлагаю вам сегодня отправиться на </w:t>
      </w:r>
      <w:proofErr w:type="gramStart"/>
      <w:r>
        <w:t>выставку ,которая</w:t>
      </w:r>
      <w:proofErr w:type="gramEnd"/>
      <w:r>
        <w:t xml:space="preserve"> называется  </w:t>
      </w:r>
      <w:r w:rsidRPr="002E1DC2">
        <w:rPr>
          <w:b/>
          <w:sz w:val="36"/>
          <w:szCs w:val="36"/>
        </w:rPr>
        <w:t>«Лучшие товары и услуги Кубани».</w:t>
      </w:r>
    </w:p>
    <w:p w:rsidR="003C589B" w:rsidRPr="009C1893" w:rsidRDefault="008613F7" w:rsidP="009B49C8">
      <w:pPr>
        <w:jc w:val="both"/>
        <w:rPr>
          <w:b/>
        </w:rPr>
      </w:pPr>
      <w:r>
        <w:rPr>
          <w:b/>
        </w:rPr>
        <w:lastRenderedPageBreak/>
        <w:t xml:space="preserve">1 павильон </w:t>
      </w:r>
      <w:r>
        <w:t>называется</w:t>
      </w:r>
      <w:r w:rsidR="009C1893">
        <w:t xml:space="preserve"> «</w:t>
      </w:r>
      <w:r w:rsidR="009C1893">
        <w:rPr>
          <w:b/>
        </w:rPr>
        <w:t>Сельское хозяйство»</w:t>
      </w:r>
    </w:p>
    <w:p w:rsidR="009C1893" w:rsidRDefault="00844953" w:rsidP="009B49C8">
      <w:pPr>
        <w:jc w:val="both"/>
        <w:rPr>
          <w:b/>
        </w:rPr>
      </w:pPr>
      <w:r w:rsidRPr="00844953">
        <w:rPr>
          <w:b/>
          <w:noProof/>
          <w:lang w:eastAsia="ru-RU"/>
        </w:rPr>
        <w:drawing>
          <wp:inline distT="0" distB="0" distL="0" distR="0">
            <wp:extent cx="3887787" cy="5688012"/>
            <wp:effectExtent l="19050" t="0" r="0" b="0"/>
            <wp:docPr id="4" name="Рисунок 1" descr="FIL16764"/>
            <wp:cNvGraphicFramePr/>
            <a:graphic xmlns:a="http://schemas.openxmlformats.org/drawingml/2006/main">
              <a:graphicData uri="http://schemas.openxmlformats.org/drawingml/2006/picture">
                <pic:pic xmlns:pic="http://schemas.openxmlformats.org/drawingml/2006/picture">
                  <pic:nvPicPr>
                    <pic:cNvPr id="4100" name="Picture 12" descr="FIL16764"/>
                    <pic:cNvPicPr>
                      <a:picLocks noChangeAspect="1" noChangeArrowheads="1"/>
                    </pic:cNvPicPr>
                  </pic:nvPicPr>
                  <pic:blipFill>
                    <a:blip r:embed="rId6">
                      <a:clrChange>
                        <a:clrFrom>
                          <a:srgbClr val="FFFFFF"/>
                        </a:clrFrom>
                        <a:clrTo>
                          <a:srgbClr val="FFFFFF">
                            <a:alpha val="0"/>
                          </a:srgbClr>
                        </a:clrTo>
                      </a:clrChange>
                    </a:blip>
                    <a:srcRect l="11552" t="5452" r="5232" b="8501"/>
                    <a:stretch>
                      <a:fillRect/>
                    </a:stretch>
                  </pic:blipFill>
                  <pic:spPr bwMode="auto">
                    <a:xfrm>
                      <a:off x="0" y="0"/>
                      <a:ext cx="3887787" cy="5688012"/>
                    </a:xfrm>
                    <a:prstGeom prst="rect">
                      <a:avLst/>
                    </a:prstGeom>
                    <a:noFill/>
                    <a:ln w="9525">
                      <a:noFill/>
                      <a:miter lim="800000"/>
                      <a:headEnd/>
                      <a:tailEnd/>
                    </a:ln>
                  </pic:spPr>
                </pic:pic>
              </a:graphicData>
            </a:graphic>
          </wp:inline>
        </w:drawing>
      </w:r>
    </w:p>
    <w:p w:rsidR="00844953" w:rsidRDefault="00844953" w:rsidP="009B49C8">
      <w:pPr>
        <w:jc w:val="both"/>
        <w:rPr>
          <w:b/>
        </w:rPr>
      </w:pPr>
      <w:r>
        <w:rPr>
          <w:b/>
        </w:rPr>
        <w:t xml:space="preserve"> </w:t>
      </w:r>
    </w:p>
    <w:p w:rsidR="00844953" w:rsidRPr="00844953" w:rsidRDefault="00844953" w:rsidP="00844953">
      <w:pPr>
        <w:jc w:val="both"/>
      </w:pPr>
      <w:r w:rsidRPr="00844953">
        <w:t>Кто хоть раз побывает в кубанской степи в летнюю пору, никогда не забудет её щедрого изобилия. Золотистыми волнами переливаются безбрежные пшеничные моря. До самого горизонта тянутся богатырские, выше человеческого роста, сочные подсолнухи, поворачивающие за солнцем желтые крупные звезды своих соцветий. Не найти конца ровным рядкам виноградных лоз…</w:t>
      </w:r>
    </w:p>
    <w:p w:rsidR="009C1893" w:rsidRDefault="00844953" w:rsidP="009C1893">
      <w:pPr>
        <w:jc w:val="both"/>
      </w:pPr>
      <w:r w:rsidRPr="00844953">
        <w:t>Более четырех миллионов гектаров плодородной пашни находится в трудолюбивых руках хлеборобов Кубани.</w:t>
      </w:r>
    </w:p>
    <w:p w:rsidR="009C1893" w:rsidRPr="009C1893" w:rsidRDefault="009C1893" w:rsidP="009C1893">
      <w:pPr>
        <w:jc w:val="both"/>
      </w:pPr>
      <w:r w:rsidRPr="009C1893">
        <w:rPr>
          <w:rFonts w:eastAsia="+mn-ea" w:cs="+mn-cs"/>
          <w:b/>
          <w:bCs/>
          <w:shadow/>
          <w:noProof/>
          <w:color w:val="C5C5FF"/>
          <w:kern w:val="24"/>
          <w:sz w:val="64"/>
          <w:szCs w:val="64"/>
          <w:lang w:eastAsia="ru-RU"/>
        </w:rPr>
        <w:lastRenderedPageBreak/>
        <w:drawing>
          <wp:inline distT="0" distB="0" distL="0" distR="0">
            <wp:extent cx="4464050" cy="3311525"/>
            <wp:effectExtent l="95250" t="76200" r="69850" b="60325"/>
            <wp:docPr id="1" name="Рисунок 1" descr="Pict0079"/>
            <wp:cNvGraphicFramePr/>
            <a:graphic xmlns:a="http://schemas.openxmlformats.org/drawingml/2006/main">
              <a:graphicData uri="http://schemas.openxmlformats.org/drawingml/2006/picture">
                <pic:pic xmlns:pic="http://schemas.openxmlformats.org/drawingml/2006/picture">
                  <pic:nvPicPr>
                    <pic:cNvPr id="278532" name="Picture 4" descr="Pict0079"/>
                    <pic:cNvPicPr>
                      <a:picLocks noChangeAspect="1" noChangeArrowheads="1"/>
                    </pic:cNvPicPr>
                  </pic:nvPicPr>
                  <pic:blipFill>
                    <a:blip r:embed="rId7"/>
                    <a:srcRect/>
                    <a:stretch>
                      <a:fillRect/>
                    </a:stretch>
                  </pic:blipFill>
                  <pic:spPr bwMode="auto">
                    <a:xfrm>
                      <a:off x="0" y="0"/>
                      <a:ext cx="4464050" cy="3311525"/>
                    </a:xfrm>
                    <a:prstGeom prst="rect">
                      <a:avLst/>
                    </a:prstGeom>
                    <a:noFill/>
                    <a:ln w="76200" cmpd="tri">
                      <a:solidFill>
                        <a:srgbClr val="000000"/>
                      </a:solidFill>
                      <a:miter lim="800000"/>
                      <a:headEnd/>
                      <a:tailEnd/>
                    </a:ln>
                  </pic:spPr>
                </pic:pic>
              </a:graphicData>
            </a:graphic>
          </wp:inline>
        </w:drawing>
      </w:r>
      <w:r w:rsidRPr="009C1893">
        <w:rPr>
          <w:rFonts w:eastAsia="+mn-ea" w:cs="+mn-cs"/>
          <w:b/>
          <w:bCs/>
          <w:shadow/>
          <w:color w:val="C5C5FF"/>
          <w:kern w:val="24"/>
          <w:sz w:val="64"/>
          <w:szCs w:val="64"/>
        </w:rPr>
        <w:t xml:space="preserve"> </w:t>
      </w:r>
      <w:r w:rsidRPr="009C1893">
        <w:rPr>
          <w:b/>
          <w:bCs/>
        </w:rPr>
        <w:t xml:space="preserve">В этом году кубанский каравай весит 6,9 млн. тонн </w:t>
      </w:r>
    </w:p>
    <w:p w:rsidR="00844953" w:rsidRPr="00844953" w:rsidRDefault="009C1893" w:rsidP="00844953">
      <w:pPr>
        <w:jc w:val="both"/>
      </w:pPr>
      <w:r w:rsidRPr="009C1893">
        <w:rPr>
          <w:noProof/>
          <w:lang w:eastAsia="ru-RU"/>
        </w:rPr>
        <w:drawing>
          <wp:inline distT="0" distB="0" distL="0" distR="0">
            <wp:extent cx="4038600" cy="3143250"/>
            <wp:effectExtent l="95250" t="76200" r="76200" b="57150"/>
            <wp:docPr id="3" name="Рисунок 4" descr="Pict0082"/>
            <wp:cNvGraphicFramePr/>
            <a:graphic xmlns:a="http://schemas.openxmlformats.org/drawingml/2006/main">
              <a:graphicData uri="http://schemas.openxmlformats.org/drawingml/2006/picture">
                <pic:pic xmlns:pic="http://schemas.openxmlformats.org/drawingml/2006/picture">
                  <pic:nvPicPr>
                    <pic:cNvPr id="278533" name="Picture 5" descr="Pict0082"/>
                    <pic:cNvPicPr>
                      <a:picLocks noChangeAspect="1" noChangeArrowheads="1"/>
                    </pic:cNvPicPr>
                  </pic:nvPicPr>
                  <pic:blipFill>
                    <a:blip r:embed="rId8">
                      <a:lum bright="-6000"/>
                    </a:blip>
                    <a:srcRect/>
                    <a:stretch>
                      <a:fillRect/>
                    </a:stretch>
                  </pic:blipFill>
                  <pic:spPr bwMode="auto">
                    <a:xfrm>
                      <a:off x="0" y="0"/>
                      <a:ext cx="4038600" cy="3143250"/>
                    </a:xfrm>
                    <a:prstGeom prst="rect">
                      <a:avLst/>
                    </a:prstGeom>
                    <a:noFill/>
                    <a:ln w="76200" cmpd="tri">
                      <a:solidFill>
                        <a:srgbClr val="000000"/>
                      </a:solidFill>
                      <a:miter lim="800000"/>
                      <a:headEnd/>
                      <a:tailEnd/>
                    </a:ln>
                  </pic:spPr>
                </pic:pic>
              </a:graphicData>
            </a:graphic>
          </wp:inline>
        </w:drawing>
      </w:r>
    </w:p>
    <w:p w:rsidR="00844953" w:rsidRPr="00844953" w:rsidRDefault="00844953" w:rsidP="009B49C8">
      <w:pPr>
        <w:jc w:val="both"/>
        <w:rPr>
          <w:b/>
        </w:rPr>
      </w:pPr>
    </w:p>
    <w:p w:rsidR="009C1893" w:rsidRPr="009C1893" w:rsidRDefault="00BE275B" w:rsidP="009C1893">
      <w:pPr>
        <w:jc w:val="both"/>
      </w:pPr>
      <w:r>
        <w:rPr>
          <w:b/>
          <w:bCs/>
        </w:rPr>
        <w:t>«</w:t>
      </w:r>
      <w:r>
        <w:rPr>
          <w:b/>
          <w:bCs/>
          <w:sz w:val="40"/>
          <w:szCs w:val="40"/>
        </w:rPr>
        <w:t>Х</w:t>
      </w:r>
      <w:r w:rsidR="009C1893" w:rsidRPr="009C1893">
        <w:rPr>
          <w:b/>
          <w:bCs/>
        </w:rPr>
        <w:t>ЛЕБ – ВСЕМУ ГОЛОВА…</w:t>
      </w:r>
      <w:r>
        <w:rPr>
          <w:b/>
          <w:bCs/>
        </w:rPr>
        <w:t>»,-говорят на Руси. А самый вкусный хлеб – кубанский.</w:t>
      </w:r>
    </w:p>
    <w:p w:rsidR="002B40FB" w:rsidRPr="002B40FB" w:rsidRDefault="009C1893" w:rsidP="002B40FB">
      <w:pPr>
        <w:jc w:val="both"/>
      </w:pPr>
      <w:r w:rsidRPr="009C1893">
        <w:rPr>
          <w:noProof/>
          <w:lang w:eastAsia="ru-RU"/>
        </w:rPr>
        <w:lastRenderedPageBreak/>
        <w:drawing>
          <wp:inline distT="0" distB="0" distL="0" distR="0">
            <wp:extent cx="3600450" cy="4524375"/>
            <wp:effectExtent l="95250" t="76200" r="76200" b="66675"/>
            <wp:docPr id="7" name="Рисунок 7" descr="Хлебороб"/>
            <wp:cNvGraphicFramePr/>
            <a:graphic xmlns:a="http://schemas.openxmlformats.org/drawingml/2006/main">
              <a:graphicData uri="http://schemas.openxmlformats.org/drawingml/2006/picture">
                <pic:pic xmlns:pic="http://schemas.openxmlformats.org/drawingml/2006/picture">
                  <pic:nvPicPr>
                    <pic:cNvPr id="279560" name="Picture 8" descr="Хлебороб"/>
                    <pic:cNvPicPr>
                      <a:picLocks noChangeAspect="1" noChangeArrowheads="1"/>
                    </pic:cNvPicPr>
                  </pic:nvPicPr>
                  <pic:blipFill>
                    <a:blip r:embed="rId9"/>
                    <a:srcRect/>
                    <a:stretch>
                      <a:fillRect/>
                    </a:stretch>
                  </pic:blipFill>
                  <pic:spPr bwMode="auto">
                    <a:xfrm>
                      <a:off x="0" y="0"/>
                      <a:ext cx="3600450" cy="4524375"/>
                    </a:xfrm>
                    <a:prstGeom prst="rect">
                      <a:avLst/>
                    </a:prstGeom>
                    <a:noFill/>
                    <a:ln w="76200" cmpd="tri">
                      <a:solidFill>
                        <a:srgbClr val="000000"/>
                      </a:solidFill>
                      <a:miter lim="800000"/>
                      <a:headEnd/>
                      <a:tailEnd/>
                    </a:ln>
                    <a:effectLst/>
                  </pic:spPr>
                </pic:pic>
              </a:graphicData>
            </a:graphic>
          </wp:inline>
        </w:drawing>
      </w:r>
      <w:r w:rsidR="002B40FB" w:rsidRPr="002B40FB">
        <w:rPr>
          <w:b/>
          <w:bCs/>
          <w:i/>
          <w:iCs/>
        </w:rPr>
        <w:t xml:space="preserve">Кубань стала житницей России, а хлеб — предметом ее </w:t>
      </w:r>
      <w:proofErr w:type="gramStart"/>
      <w:r w:rsidR="002B40FB" w:rsidRPr="002B40FB">
        <w:rPr>
          <w:b/>
          <w:bCs/>
          <w:i/>
          <w:iCs/>
        </w:rPr>
        <w:t>гордости</w:t>
      </w:r>
      <w:r w:rsidR="002B40FB" w:rsidRPr="002B40FB">
        <w:t xml:space="preserve"> </w:t>
      </w:r>
      <w:r w:rsidR="00FF655D">
        <w:t>.</w:t>
      </w:r>
      <w:proofErr w:type="gramEnd"/>
    </w:p>
    <w:p w:rsidR="003C589B" w:rsidRDefault="009C1893" w:rsidP="009B49C8">
      <w:pPr>
        <w:jc w:val="both"/>
      </w:pPr>
      <w:r w:rsidRPr="009C1893">
        <w:rPr>
          <w:noProof/>
          <w:lang w:eastAsia="ru-RU"/>
        </w:rPr>
        <w:drawing>
          <wp:inline distT="0" distB="0" distL="0" distR="0">
            <wp:extent cx="3429000" cy="3000375"/>
            <wp:effectExtent l="95250" t="76200" r="76200" b="66675"/>
            <wp:docPr id="8" name="Рисунок 8" descr="Pict0076"/>
            <wp:cNvGraphicFramePr/>
            <a:graphic xmlns:a="http://schemas.openxmlformats.org/drawingml/2006/main">
              <a:graphicData uri="http://schemas.openxmlformats.org/drawingml/2006/picture">
                <pic:pic xmlns:pic="http://schemas.openxmlformats.org/drawingml/2006/picture">
                  <pic:nvPicPr>
                    <pic:cNvPr id="279557" name="Picture 5" descr="Pict0076"/>
                    <pic:cNvPicPr>
                      <a:picLocks noChangeAspect="1" noChangeArrowheads="1"/>
                    </pic:cNvPicPr>
                  </pic:nvPicPr>
                  <pic:blipFill>
                    <a:blip r:embed="rId10"/>
                    <a:srcRect/>
                    <a:stretch>
                      <a:fillRect/>
                    </a:stretch>
                  </pic:blipFill>
                  <pic:spPr bwMode="auto">
                    <a:xfrm>
                      <a:off x="0" y="0"/>
                      <a:ext cx="3429000" cy="3000375"/>
                    </a:xfrm>
                    <a:prstGeom prst="rect">
                      <a:avLst/>
                    </a:prstGeom>
                    <a:noFill/>
                    <a:ln w="76200" cmpd="tri">
                      <a:solidFill>
                        <a:srgbClr val="000000"/>
                      </a:solidFill>
                      <a:miter lim="800000"/>
                      <a:headEnd/>
                      <a:tailEnd/>
                    </a:ln>
                  </pic:spPr>
                </pic:pic>
              </a:graphicData>
            </a:graphic>
          </wp:inline>
        </w:drawing>
      </w:r>
    </w:p>
    <w:p w:rsidR="00BE275B" w:rsidRDefault="00BE275B" w:rsidP="009B49C8">
      <w:pPr>
        <w:jc w:val="both"/>
      </w:pPr>
      <w:proofErr w:type="gramStart"/>
      <w:r>
        <w:t>На  Кубани</w:t>
      </w:r>
      <w:proofErr w:type="gramEnd"/>
      <w:r>
        <w:t xml:space="preserve"> выращивается много сельскохозяйственных культур . Это и сахарная </w:t>
      </w:r>
      <w:proofErr w:type="gramStart"/>
      <w:r>
        <w:t>свекла,  и</w:t>
      </w:r>
      <w:proofErr w:type="gramEnd"/>
      <w:r>
        <w:t xml:space="preserve"> кукуруза ,и рассыпчатый </w:t>
      </w:r>
      <w:proofErr w:type="spellStart"/>
      <w:r>
        <w:t>рис.</w:t>
      </w:r>
      <w:r w:rsidR="009029DA">
        <w:t>По</w:t>
      </w:r>
      <w:proofErr w:type="spellEnd"/>
      <w:r w:rsidR="009029DA">
        <w:t xml:space="preserve"> некоторым видам сельскохозяйственной продукции </w:t>
      </w:r>
      <w:r w:rsidR="009029DA">
        <w:lastRenderedPageBreak/>
        <w:t xml:space="preserve">Краснодарский край занимает первое место в России. Здесь </w:t>
      </w:r>
      <w:proofErr w:type="gramStart"/>
      <w:r w:rsidR="009029DA">
        <w:t>собирается  весь</w:t>
      </w:r>
      <w:proofErr w:type="gramEnd"/>
      <w:r w:rsidR="009029DA">
        <w:t xml:space="preserve"> российский чай  , четверть всего зерна (в том числе более 80% риса ), производится треть сахара и растительного масла. Более 100 сельскохозяйственных культур выращивается на кубанской земле. </w:t>
      </w:r>
      <w:r w:rsidR="009029DA" w:rsidRPr="009029DA">
        <w:rPr>
          <w:noProof/>
          <w:lang w:eastAsia="ru-RU"/>
        </w:rPr>
        <w:drawing>
          <wp:inline distT="0" distB="0" distL="0" distR="0">
            <wp:extent cx="3749675" cy="4319587"/>
            <wp:effectExtent l="95250" t="76200" r="79375" b="61913"/>
            <wp:docPr id="2" name="Рисунок 1" descr="Виноград 2"/>
            <wp:cNvGraphicFramePr/>
            <a:graphic xmlns:a="http://schemas.openxmlformats.org/drawingml/2006/main">
              <a:graphicData uri="http://schemas.openxmlformats.org/drawingml/2006/picture">
                <pic:pic xmlns:pic="http://schemas.openxmlformats.org/drawingml/2006/picture">
                  <pic:nvPicPr>
                    <pic:cNvPr id="222220" name="Picture 12" descr="Виноград 2"/>
                    <pic:cNvPicPr>
                      <a:picLocks noChangeAspect="1" noChangeArrowheads="1"/>
                    </pic:cNvPicPr>
                  </pic:nvPicPr>
                  <pic:blipFill>
                    <a:blip r:embed="rId11"/>
                    <a:srcRect/>
                    <a:stretch>
                      <a:fillRect/>
                    </a:stretch>
                  </pic:blipFill>
                  <pic:spPr bwMode="auto">
                    <a:xfrm>
                      <a:off x="0" y="0"/>
                      <a:ext cx="3749675" cy="4319587"/>
                    </a:xfrm>
                    <a:prstGeom prst="rect">
                      <a:avLst/>
                    </a:prstGeom>
                    <a:noFill/>
                    <a:ln w="76200" cmpd="tri">
                      <a:solidFill>
                        <a:srgbClr val="000000"/>
                      </a:solidFill>
                      <a:miter lim="800000"/>
                      <a:headEnd/>
                      <a:tailEnd/>
                    </a:ln>
                    <a:effectLst/>
                  </pic:spPr>
                </pic:pic>
              </a:graphicData>
            </a:graphic>
          </wp:inline>
        </w:drawing>
      </w:r>
    </w:p>
    <w:p w:rsidR="00BE275B" w:rsidRDefault="00BE275B" w:rsidP="009B49C8">
      <w:pPr>
        <w:jc w:val="both"/>
      </w:pPr>
    </w:p>
    <w:p w:rsidR="007D39FF" w:rsidRDefault="00A15593">
      <w:pPr>
        <w:rPr>
          <w:noProof/>
          <w:lang w:eastAsia="ru-RU"/>
        </w:rPr>
      </w:pPr>
      <w:r>
        <w:t xml:space="preserve">Вам нравится наша </w:t>
      </w:r>
      <w:proofErr w:type="gramStart"/>
      <w:r>
        <w:t>выставка ?</w:t>
      </w:r>
      <w:proofErr w:type="gramEnd"/>
      <w:r>
        <w:t xml:space="preserve"> Следующий наш </w:t>
      </w:r>
      <w:r>
        <w:rPr>
          <w:b/>
        </w:rPr>
        <w:t>2 павильон</w:t>
      </w:r>
      <w:r>
        <w:t xml:space="preserve"> называется </w:t>
      </w:r>
      <w:r>
        <w:rPr>
          <w:b/>
        </w:rPr>
        <w:t>«Пищевая промышленность</w:t>
      </w:r>
      <w:proofErr w:type="gramStart"/>
      <w:r>
        <w:rPr>
          <w:b/>
        </w:rPr>
        <w:t xml:space="preserve">» </w:t>
      </w:r>
      <w:r>
        <w:t>.На</w:t>
      </w:r>
      <w:proofErr w:type="gramEnd"/>
      <w:r>
        <w:t xml:space="preserve"> Кубани производится различная продукция: хлебобулочные изделия, вина, рыбная продукция, чёрная и красная икра, молочные продукты и консервы.</w:t>
      </w:r>
      <w:r>
        <w:rPr>
          <w:b/>
        </w:rPr>
        <w:t xml:space="preserve"> «Кубанское - значит отличное». </w:t>
      </w:r>
      <w:r>
        <w:t xml:space="preserve">Об этом красноречиво свидетельствует высокий спрос продукции с маркой «Произведено в Краснодарском </w:t>
      </w:r>
      <w:proofErr w:type="spellStart"/>
      <w:r>
        <w:t>крае</w:t>
      </w:r>
      <w:proofErr w:type="gramStart"/>
      <w:r>
        <w:t>».Причём</w:t>
      </w:r>
      <w:proofErr w:type="spellEnd"/>
      <w:proofErr w:type="gramEnd"/>
      <w:r>
        <w:t xml:space="preserve"> с удовольствием </w:t>
      </w:r>
      <w:r w:rsidR="00BF2F3D">
        <w:t xml:space="preserve">покупают наши сырки, масло, майонез и колбасы не только кубанцы ,но и жители соседних регионов. Если к имеющему в крае потенциалу ещё прибавить передовые </w:t>
      </w:r>
      <w:r w:rsidR="00BF2F3D">
        <w:lastRenderedPageBreak/>
        <w:t xml:space="preserve">европейские </w:t>
      </w:r>
      <w:proofErr w:type="gramStart"/>
      <w:r w:rsidR="00BF2F3D">
        <w:t xml:space="preserve">технологии </w:t>
      </w:r>
      <w:r w:rsidR="00FF655D">
        <w:t>,</w:t>
      </w:r>
      <w:proofErr w:type="gramEnd"/>
      <w:r w:rsidR="00FF655D">
        <w:t xml:space="preserve"> то качество вкусной продукции</w:t>
      </w:r>
      <w:r w:rsidR="00BF2F3D">
        <w:t>,</w:t>
      </w:r>
      <w:r w:rsidR="00FF655D">
        <w:t xml:space="preserve"> </w:t>
      </w:r>
      <w:r w:rsidR="00BF2F3D">
        <w:t>сошедшей с конвейеров наших предприятий, будет вне всякой  конкуренции.</w:t>
      </w:r>
      <w:r w:rsidR="00BF2F3D" w:rsidRPr="00BF2F3D">
        <w:rPr>
          <w:noProof/>
          <w:lang w:eastAsia="ru-RU"/>
        </w:rPr>
        <w:t xml:space="preserve"> </w:t>
      </w:r>
    </w:p>
    <w:p w:rsidR="00A92224" w:rsidRDefault="00BF2F3D">
      <w:r w:rsidRPr="00BF2F3D">
        <w:rPr>
          <w:noProof/>
          <w:lang w:eastAsia="ru-RU"/>
        </w:rPr>
        <w:drawing>
          <wp:inline distT="0" distB="0" distL="0" distR="0">
            <wp:extent cx="4010025" cy="3276600"/>
            <wp:effectExtent l="95250" t="76200" r="85725" b="57150"/>
            <wp:docPr id="6" name="Рисунок 2" descr="хлебобулочные изделия"/>
            <wp:cNvGraphicFramePr/>
            <a:graphic xmlns:a="http://schemas.openxmlformats.org/drawingml/2006/main">
              <a:graphicData uri="http://schemas.openxmlformats.org/drawingml/2006/picture">
                <pic:pic xmlns:pic="http://schemas.openxmlformats.org/drawingml/2006/picture">
                  <pic:nvPicPr>
                    <pic:cNvPr id="224265" name="Picture 9" descr="хлебобулочные изделия"/>
                    <pic:cNvPicPr>
                      <a:picLocks noChangeAspect="1" noChangeArrowheads="1"/>
                    </pic:cNvPicPr>
                  </pic:nvPicPr>
                  <pic:blipFill>
                    <a:blip r:embed="rId12"/>
                    <a:srcRect/>
                    <a:stretch>
                      <a:fillRect/>
                    </a:stretch>
                  </pic:blipFill>
                  <pic:spPr bwMode="auto">
                    <a:xfrm>
                      <a:off x="0" y="0"/>
                      <a:ext cx="4010025" cy="3276600"/>
                    </a:xfrm>
                    <a:prstGeom prst="rect">
                      <a:avLst/>
                    </a:prstGeom>
                    <a:noFill/>
                    <a:ln w="76200" cmpd="tri">
                      <a:solidFill>
                        <a:srgbClr val="000000"/>
                      </a:solidFill>
                      <a:miter lim="800000"/>
                      <a:headEnd/>
                      <a:tailEnd/>
                    </a:ln>
                    <a:effectLst/>
                  </pic:spPr>
                </pic:pic>
              </a:graphicData>
            </a:graphic>
          </wp:inline>
        </w:drawing>
      </w:r>
    </w:p>
    <w:p w:rsidR="00A92224" w:rsidRDefault="00A92224"/>
    <w:p w:rsidR="00A92224" w:rsidRDefault="00A92224">
      <w:r w:rsidRPr="00A92224">
        <w:rPr>
          <w:noProof/>
          <w:lang w:eastAsia="ru-RU"/>
        </w:rPr>
        <w:drawing>
          <wp:inline distT="0" distB="0" distL="0" distR="0">
            <wp:extent cx="3333750" cy="2933700"/>
            <wp:effectExtent l="95250" t="76200" r="76200" b="57150"/>
            <wp:docPr id="9" name="Рисунок 3" descr="titul4"/>
            <wp:cNvGraphicFramePr/>
            <a:graphic xmlns:a="http://schemas.openxmlformats.org/drawingml/2006/main">
              <a:graphicData uri="http://schemas.openxmlformats.org/drawingml/2006/picture">
                <pic:pic xmlns:pic="http://schemas.openxmlformats.org/drawingml/2006/picture">
                  <pic:nvPicPr>
                    <pic:cNvPr id="224271" name="Picture 15" descr="titul4"/>
                    <pic:cNvPicPr>
                      <a:picLocks noChangeAspect="1" noChangeArrowheads="1"/>
                    </pic:cNvPicPr>
                  </pic:nvPicPr>
                  <pic:blipFill>
                    <a:blip r:embed="rId13"/>
                    <a:srcRect/>
                    <a:stretch>
                      <a:fillRect/>
                    </a:stretch>
                  </pic:blipFill>
                  <pic:spPr bwMode="auto">
                    <a:xfrm>
                      <a:off x="0" y="0"/>
                      <a:ext cx="3333514" cy="2933492"/>
                    </a:xfrm>
                    <a:prstGeom prst="rect">
                      <a:avLst/>
                    </a:prstGeom>
                    <a:noFill/>
                    <a:ln w="76200" cmpd="tri">
                      <a:solidFill>
                        <a:srgbClr val="000000"/>
                      </a:solidFill>
                      <a:miter lim="800000"/>
                      <a:headEnd/>
                      <a:tailEnd/>
                    </a:ln>
                    <a:effectLst/>
                  </pic:spPr>
                </pic:pic>
              </a:graphicData>
            </a:graphic>
          </wp:inline>
        </w:drawing>
      </w:r>
    </w:p>
    <w:p w:rsidR="00BF2F3D" w:rsidRDefault="00A92224">
      <w:r w:rsidRPr="00A92224">
        <w:rPr>
          <w:noProof/>
          <w:lang w:eastAsia="ru-RU"/>
        </w:rPr>
        <w:lastRenderedPageBreak/>
        <w:drawing>
          <wp:inline distT="0" distB="0" distL="0" distR="0">
            <wp:extent cx="3094038" cy="3867150"/>
            <wp:effectExtent l="95250" t="76200" r="68262" b="57150"/>
            <wp:docPr id="10" name="Рисунок 4" descr="Переработка рыбы"/>
            <wp:cNvGraphicFramePr/>
            <a:graphic xmlns:a="http://schemas.openxmlformats.org/drawingml/2006/main">
              <a:graphicData uri="http://schemas.openxmlformats.org/drawingml/2006/picture">
                <pic:pic xmlns:pic="http://schemas.openxmlformats.org/drawingml/2006/picture">
                  <pic:nvPicPr>
                    <pic:cNvPr id="220167" name="Picture 7" descr="Переработка рыбы"/>
                    <pic:cNvPicPr>
                      <a:picLocks noChangeAspect="1" noChangeArrowheads="1"/>
                    </pic:cNvPicPr>
                  </pic:nvPicPr>
                  <pic:blipFill>
                    <a:blip r:embed="rId14"/>
                    <a:srcRect/>
                    <a:stretch>
                      <a:fillRect/>
                    </a:stretch>
                  </pic:blipFill>
                  <pic:spPr bwMode="auto">
                    <a:xfrm>
                      <a:off x="0" y="0"/>
                      <a:ext cx="3094038" cy="3867150"/>
                    </a:xfrm>
                    <a:prstGeom prst="rect">
                      <a:avLst/>
                    </a:prstGeom>
                    <a:noFill/>
                    <a:ln w="76200" cmpd="tri">
                      <a:solidFill>
                        <a:srgbClr val="000000"/>
                      </a:solidFill>
                      <a:miter lim="800000"/>
                      <a:headEnd/>
                      <a:tailEnd/>
                    </a:ln>
                    <a:effectLst/>
                  </pic:spPr>
                </pic:pic>
              </a:graphicData>
            </a:graphic>
          </wp:inline>
        </w:drawing>
      </w:r>
    </w:p>
    <w:p w:rsidR="00A92224" w:rsidRDefault="00A92224">
      <w:r w:rsidRPr="00A92224">
        <w:rPr>
          <w:noProof/>
          <w:lang w:eastAsia="ru-RU"/>
        </w:rPr>
        <w:drawing>
          <wp:inline distT="0" distB="0" distL="0" distR="0">
            <wp:extent cx="2949575" cy="4681537"/>
            <wp:effectExtent l="95250" t="76200" r="79375" b="61913"/>
            <wp:docPr id="12" name="Рисунок 7" descr="Икра"/>
            <wp:cNvGraphicFramePr/>
            <a:graphic xmlns:a="http://schemas.openxmlformats.org/drawingml/2006/main">
              <a:graphicData uri="http://schemas.openxmlformats.org/drawingml/2006/picture">
                <pic:pic xmlns:pic="http://schemas.openxmlformats.org/drawingml/2006/picture">
                  <pic:nvPicPr>
                    <pic:cNvPr id="220168" name="Picture 8" descr="Икра"/>
                    <pic:cNvPicPr>
                      <a:picLocks noChangeAspect="1" noChangeArrowheads="1"/>
                    </pic:cNvPicPr>
                  </pic:nvPicPr>
                  <pic:blipFill>
                    <a:blip r:embed="rId15"/>
                    <a:srcRect/>
                    <a:stretch>
                      <a:fillRect/>
                    </a:stretch>
                  </pic:blipFill>
                  <pic:spPr bwMode="auto">
                    <a:xfrm>
                      <a:off x="0" y="0"/>
                      <a:ext cx="2949575" cy="4681537"/>
                    </a:xfrm>
                    <a:prstGeom prst="rect">
                      <a:avLst/>
                    </a:prstGeom>
                    <a:noFill/>
                    <a:ln w="76200" cmpd="tri">
                      <a:solidFill>
                        <a:srgbClr val="000000"/>
                      </a:solidFill>
                      <a:miter lim="800000"/>
                      <a:headEnd/>
                      <a:tailEnd/>
                    </a:ln>
                    <a:effectLst/>
                  </pic:spPr>
                </pic:pic>
              </a:graphicData>
            </a:graphic>
          </wp:inline>
        </w:drawing>
      </w:r>
    </w:p>
    <w:p w:rsidR="00A92224" w:rsidRDefault="00A92224">
      <w:r w:rsidRPr="00A92224">
        <w:rPr>
          <w:noProof/>
          <w:lang w:eastAsia="ru-RU"/>
        </w:rPr>
        <w:lastRenderedPageBreak/>
        <w:drawing>
          <wp:inline distT="0" distB="0" distL="0" distR="0">
            <wp:extent cx="5010150" cy="2773362"/>
            <wp:effectExtent l="19050" t="0" r="0" b="0"/>
            <wp:docPr id="14" name="Рисунок 9" descr="молоко.jpg"/>
            <wp:cNvGraphicFramePr/>
            <a:graphic xmlns:a="http://schemas.openxmlformats.org/drawingml/2006/main">
              <a:graphicData uri="http://schemas.openxmlformats.org/drawingml/2006/picture">
                <pic:pic xmlns:pic="http://schemas.openxmlformats.org/drawingml/2006/picture">
                  <pic:nvPicPr>
                    <pic:cNvPr id="7" name="Рисунок 6" descr="молоко.jpg"/>
                    <pic:cNvPicPr>
                      <a:picLocks noChangeAspect="1"/>
                    </pic:cNvPicPr>
                  </pic:nvPicPr>
                  <pic:blipFill>
                    <a:blip r:embed="rId16"/>
                    <a:srcRect/>
                    <a:stretch>
                      <a:fillRect/>
                    </a:stretch>
                  </pic:blipFill>
                  <pic:spPr bwMode="auto">
                    <a:xfrm>
                      <a:off x="0" y="0"/>
                      <a:ext cx="5010150" cy="2773362"/>
                    </a:xfrm>
                    <a:prstGeom prst="rect">
                      <a:avLst/>
                    </a:prstGeom>
                    <a:noFill/>
                    <a:ln w="9525">
                      <a:noFill/>
                      <a:miter lim="800000"/>
                      <a:headEnd/>
                      <a:tailEnd/>
                    </a:ln>
                  </pic:spPr>
                </pic:pic>
              </a:graphicData>
            </a:graphic>
          </wp:inline>
        </w:drawing>
      </w:r>
    </w:p>
    <w:p w:rsidR="00A92224" w:rsidRDefault="00A92224">
      <w:r w:rsidRPr="00A92224">
        <w:rPr>
          <w:noProof/>
          <w:lang w:eastAsia="ru-RU"/>
        </w:rPr>
        <w:drawing>
          <wp:inline distT="0" distB="0" distL="0" distR="0">
            <wp:extent cx="1900238" cy="2851150"/>
            <wp:effectExtent l="19050" t="0" r="4762" b="0"/>
            <wp:docPr id="15" name="Рисунок 10" descr="вино.jpg"/>
            <wp:cNvGraphicFramePr/>
            <a:graphic xmlns:a="http://schemas.openxmlformats.org/drawingml/2006/main">
              <a:graphicData uri="http://schemas.openxmlformats.org/drawingml/2006/picture">
                <pic:pic xmlns:pic="http://schemas.openxmlformats.org/drawingml/2006/picture">
                  <pic:nvPicPr>
                    <pic:cNvPr id="11" name="Рисунок 10" descr="вино.jpg"/>
                    <pic:cNvPicPr>
                      <a:picLocks noChangeAspect="1"/>
                    </pic:cNvPicPr>
                  </pic:nvPicPr>
                  <pic:blipFill>
                    <a:blip r:embed="rId17"/>
                    <a:srcRect/>
                    <a:stretch>
                      <a:fillRect/>
                    </a:stretch>
                  </pic:blipFill>
                  <pic:spPr bwMode="auto">
                    <a:xfrm>
                      <a:off x="0" y="0"/>
                      <a:ext cx="1900238" cy="2851150"/>
                    </a:xfrm>
                    <a:prstGeom prst="rect">
                      <a:avLst/>
                    </a:prstGeom>
                    <a:noFill/>
                    <a:ln w="9525">
                      <a:noFill/>
                      <a:miter lim="800000"/>
                      <a:headEnd/>
                      <a:tailEnd/>
                    </a:ln>
                  </pic:spPr>
                </pic:pic>
              </a:graphicData>
            </a:graphic>
          </wp:inline>
        </w:drawing>
      </w:r>
    </w:p>
    <w:p w:rsidR="00A92224" w:rsidRDefault="00A92224">
      <w:r w:rsidRPr="00A92224">
        <w:rPr>
          <w:noProof/>
          <w:lang w:eastAsia="ru-RU"/>
        </w:rPr>
        <w:drawing>
          <wp:inline distT="0" distB="0" distL="0" distR="0">
            <wp:extent cx="4445000" cy="2959100"/>
            <wp:effectExtent l="19050" t="0" r="0" b="0"/>
            <wp:docPr id="13" name="Рисунок 8" descr="120408inf_7.jpg"/>
            <wp:cNvGraphicFramePr/>
            <a:graphic xmlns:a="http://schemas.openxmlformats.org/drawingml/2006/main">
              <a:graphicData uri="http://schemas.openxmlformats.org/drawingml/2006/picture">
                <pic:pic xmlns:pic="http://schemas.openxmlformats.org/drawingml/2006/picture">
                  <pic:nvPicPr>
                    <pic:cNvPr id="9" name="Рисунок 8" descr="120408inf_7.jpg"/>
                    <pic:cNvPicPr>
                      <a:picLocks noChangeAspect="1"/>
                    </pic:cNvPicPr>
                  </pic:nvPicPr>
                  <pic:blipFill>
                    <a:blip r:embed="rId18"/>
                    <a:srcRect/>
                    <a:stretch>
                      <a:fillRect/>
                    </a:stretch>
                  </pic:blipFill>
                  <pic:spPr bwMode="auto">
                    <a:xfrm>
                      <a:off x="0" y="0"/>
                      <a:ext cx="4445000" cy="2959100"/>
                    </a:xfrm>
                    <a:prstGeom prst="rect">
                      <a:avLst/>
                    </a:prstGeom>
                    <a:noFill/>
                    <a:ln w="9525">
                      <a:noFill/>
                      <a:miter lim="800000"/>
                      <a:headEnd/>
                      <a:tailEnd/>
                    </a:ln>
                  </pic:spPr>
                </pic:pic>
              </a:graphicData>
            </a:graphic>
          </wp:inline>
        </w:drawing>
      </w:r>
    </w:p>
    <w:p w:rsidR="00261FF7" w:rsidRPr="00261FF7" w:rsidRDefault="00261FF7" w:rsidP="00261FF7">
      <w:r w:rsidRPr="00261FF7">
        <w:lastRenderedPageBreak/>
        <w:t xml:space="preserve">Наш край давно заслужил добрую славу лучшего курортного региона России. </w:t>
      </w:r>
    </w:p>
    <w:p w:rsidR="00261FF7" w:rsidRPr="00261FF7" w:rsidRDefault="00261FF7" w:rsidP="00261FF7">
      <w:r w:rsidRPr="00261FF7">
        <w:t xml:space="preserve">Край способен ежегодно </w:t>
      </w:r>
      <w:r>
        <w:t>принимать до 15 миллионов отдыхающих.</w:t>
      </w:r>
    </w:p>
    <w:p w:rsidR="00261FF7" w:rsidRPr="00261FF7" w:rsidRDefault="00261FF7" w:rsidP="00261FF7">
      <w:r w:rsidRPr="00261FF7">
        <w:rPr>
          <w:noProof/>
          <w:lang w:eastAsia="ru-RU"/>
        </w:rPr>
        <w:drawing>
          <wp:inline distT="0" distB="0" distL="0" distR="0">
            <wp:extent cx="4286250" cy="3219450"/>
            <wp:effectExtent l="19050" t="0" r="0" b="0"/>
            <wp:docPr id="5" name="Рисунок 1" descr="adler_1.jpg"/>
            <wp:cNvGraphicFramePr/>
            <a:graphic xmlns:a="http://schemas.openxmlformats.org/drawingml/2006/main">
              <a:graphicData uri="http://schemas.openxmlformats.org/drawingml/2006/picture">
                <pic:pic xmlns:pic="http://schemas.openxmlformats.org/drawingml/2006/picture">
                  <pic:nvPicPr>
                    <pic:cNvPr id="12293" name="Рисунок 6" descr="adler_1.jpg"/>
                    <pic:cNvPicPr>
                      <a:picLocks noChangeAspect="1"/>
                    </pic:cNvPicPr>
                  </pic:nvPicPr>
                  <pic:blipFill>
                    <a:blip r:embed="rId19"/>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A92224" w:rsidRDefault="00FF655D">
      <w:r>
        <w:t xml:space="preserve">Краснодарский край - любимое место отдыха огромного количества людей. Что привлекает их сюда? Прежде всего возможность поправить своё </w:t>
      </w:r>
      <w:proofErr w:type="gramStart"/>
      <w:r>
        <w:t>здоровье ,</w:t>
      </w:r>
      <w:proofErr w:type="gramEnd"/>
      <w:r>
        <w:t xml:space="preserve"> познакомиться с памятниками природы, истории и культуры ,заняться любимыми видами спорта.</w:t>
      </w:r>
    </w:p>
    <w:p w:rsidR="0005486E" w:rsidRDefault="0005486E">
      <w:r>
        <w:t xml:space="preserve">Следующий наш </w:t>
      </w:r>
      <w:r>
        <w:rPr>
          <w:b/>
        </w:rPr>
        <w:t xml:space="preserve">Павильон 3- это </w:t>
      </w:r>
      <w:r w:rsidR="002E1DC2">
        <w:rPr>
          <w:b/>
        </w:rPr>
        <w:t>«К</w:t>
      </w:r>
      <w:r>
        <w:rPr>
          <w:b/>
        </w:rPr>
        <w:t>урорты Краснодарского края</w:t>
      </w:r>
      <w:r w:rsidR="002E1DC2">
        <w:rPr>
          <w:b/>
        </w:rPr>
        <w:t>»</w:t>
      </w:r>
      <w:r>
        <w:rPr>
          <w:b/>
        </w:rPr>
        <w:t>.</w:t>
      </w:r>
      <w:r w:rsidRPr="0005486E">
        <w:t xml:space="preserve"> </w:t>
      </w:r>
    </w:p>
    <w:p w:rsidR="0005486E" w:rsidRDefault="0005486E">
      <w:r w:rsidRPr="0005486E">
        <w:t xml:space="preserve">Там, где море смыкается с горами, самой природой созданы великолепные условия для санаторно-курортного лечения, отдыха и туризма. По разнообразию природных ландшафтов, великолепному сочетанию и уникальности многих из них — равнин, горных вершин с вечными снегами и ледниками, яркой субтропической зелени, безбрежной лазури Черного моря, целебных минеральных источников и лечебных грязей — Краснодарский край не имеет аналогов в России. Не без </w:t>
      </w:r>
      <w:r w:rsidRPr="0005486E">
        <w:lastRenderedPageBreak/>
        <w:t>основания Кубань называют подземной аптекой. На территории края находятся более 1300 предприятий санаторно-курортного комплекса и туризма, которые могут одновременно принимать около 220 тыс. человек. Уникальное оборудование кубанских здравниц позволяет эффективно лечить все основные группы болезней, предусмотренные современной мировой курортологией.</w:t>
      </w:r>
    </w:p>
    <w:p w:rsidR="0005486E" w:rsidRDefault="0005486E" w:rsidP="0005486E">
      <w:r w:rsidRPr="0005486E">
        <w:rPr>
          <w:noProof/>
          <w:lang w:eastAsia="ru-RU"/>
        </w:rPr>
        <w:drawing>
          <wp:inline distT="0" distB="0" distL="0" distR="0">
            <wp:extent cx="4105275" cy="2303462"/>
            <wp:effectExtent l="95250" t="76200" r="85725" b="58738"/>
            <wp:docPr id="11" name="Рисунок 1" descr="FIL19920"/>
            <wp:cNvGraphicFramePr/>
            <a:graphic xmlns:a="http://schemas.openxmlformats.org/drawingml/2006/main">
              <a:graphicData uri="http://schemas.openxmlformats.org/drawingml/2006/picture">
                <pic:pic xmlns:pic="http://schemas.openxmlformats.org/drawingml/2006/picture">
                  <pic:nvPicPr>
                    <pic:cNvPr id="232463" name="Picture 15" descr="FIL19920"/>
                    <pic:cNvPicPr>
                      <a:picLocks noChangeAspect="1" noChangeArrowheads="1"/>
                    </pic:cNvPicPr>
                  </pic:nvPicPr>
                  <pic:blipFill>
                    <a:blip r:embed="rId20">
                      <a:lum bright="-6000"/>
                    </a:blip>
                    <a:srcRect t="5295" r="3271" b="22313"/>
                    <a:stretch>
                      <a:fillRect/>
                    </a:stretch>
                  </pic:blipFill>
                  <pic:spPr bwMode="auto">
                    <a:xfrm>
                      <a:off x="0" y="0"/>
                      <a:ext cx="4105275" cy="2303462"/>
                    </a:xfrm>
                    <a:prstGeom prst="rect">
                      <a:avLst/>
                    </a:prstGeom>
                    <a:noFill/>
                    <a:ln w="76200" cmpd="tri">
                      <a:solidFill>
                        <a:srgbClr val="000000"/>
                      </a:solidFill>
                      <a:miter lim="800000"/>
                      <a:headEnd/>
                      <a:tailEnd/>
                    </a:ln>
                  </pic:spPr>
                </pic:pic>
              </a:graphicData>
            </a:graphic>
          </wp:inline>
        </w:drawing>
      </w:r>
      <w:r w:rsidRPr="0005486E">
        <w:t xml:space="preserve"> </w:t>
      </w:r>
    </w:p>
    <w:p w:rsidR="002E1DC2" w:rsidRDefault="0005486E" w:rsidP="0005486E">
      <w:r>
        <w:t xml:space="preserve">Нескончаемой лентой тянутся вдоль берега моря пляжи. Они оборудованы аэросоляриями, душевыми установками, станциями по прокату катеров, лодок, водных лыж и велосипедов. </w:t>
      </w:r>
      <w:proofErr w:type="spellStart"/>
      <w:r>
        <w:t>Анапское</w:t>
      </w:r>
      <w:proofErr w:type="spellEnd"/>
      <w:r>
        <w:t xml:space="preserve"> побережье располагает самыми обширными (60-400 м вглубь и 35 км в длину) и высококачественными (песчаными) пляжами. </w:t>
      </w:r>
      <w:r w:rsidR="002E1DC2" w:rsidRPr="002E1DC2">
        <w:rPr>
          <w:noProof/>
          <w:lang w:eastAsia="ru-RU"/>
        </w:rPr>
        <w:drawing>
          <wp:inline distT="0" distB="0" distL="0" distR="0">
            <wp:extent cx="2479675" cy="2190750"/>
            <wp:effectExtent l="95250" t="76200" r="73025" b="57150"/>
            <wp:docPr id="18" name="Рисунок 4" descr="Курорт 2"/>
            <wp:cNvGraphicFramePr/>
            <a:graphic xmlns:a="http://schemas.openxmlformats.org/drawingml/2006/main">
              <a:graphicData uri="http://schemas.openxmlformats.org/drawingml/2006/picture">
                <pic:pic xmlns:pic="http://schemas.openxmlformats.org/drawingml/2006/picture">
                  <pic:nvPicPr>
                    <pic:cNvPr id="232456" name="Picture 8" descr="Курорт 2"/>
                    <pic:cNvPicPr>
                      <a:picLocks noChangeAspect="1" noChangeArrowheads="1"/>
                    </pic:cNvPicPr>
                  </pic:nvPicPr>
                  <pic:blipFill>
                    <a:blip r:embed="rId21"/>
                    <a:srcRect/>
                    <a:stretch>
                      <a:fillRect/>
                    </a:stretch>
                  </pic:blipFill>
                  <pic:spPr bwMode="auto">
                    <a:xfrm>
                      <a:off x="0" y="0"/>
                      <a:ext cx="2479675" cy="2190750"/>
                    </a:xfrm>
                    <a:prstGeom prst="rect">
                      <a:avLst/>
                    </a:prstGeom>
                    <a:noFill/>
                    <a:ln w="76200" cmpd="tri">
                      <a:solidFill>
                        <a:srgbClr val="000000"/>
                      </a:solidFill>
                      <a:miter lim="800000"/>
                      <a:headEnd/>
                      <a:tailEnd/>
                    </a:ln>
                    <a:effectLst/>
                  </pic:spPr>
                </pic:pic>
              </a:graphicData>
            </a:graphic>
          </wp:inline>
        </w:drawing>
      </w:r>
    </w:p>
    <w:p w:rsidR="002E1DC2" w:rsidRDefault="002E1DC2" w:rsidP="0005486E"/>
    <w:p w:rsidR="0005486E" w:rsidRDefault="0005486E" w:rsidP="0005486E">
      <w:r>
        <w:lastRenderedPageBreak/>
        <w:t>Купальный сезон на курортах Кубани длится с середины мая до конца октября; в среднем там 240 солнечных дней в году.</w:t>
      </w:r>
    </w:p>
    <w:p w:rsidR="0005486E" w:rsidRDefault="0005486E" w:rsidP="0005486E">
      <w:r w:rsidRPr="0005486E">
        <w:rPr>
          <w:noProof/>
          <w:lang w:eastAsia="ru-RU"/>
        </w:rPr>
        <w:drawing>
          <wp:inline distT="0" distB="0" distL="0" distR="0">
            <wp:extent cx="4430713" cy="3322638"/>
            <wp:effectExtent l="95250" t="76200" r="84137" b="49212"/>
            <wp:docPr id="16" name="Рисунок 2" descr="FIL10870"/>
            <wp:cNvGraphicFramePr/>
            <a:graphic xmlns:a="http://schemas.openxmlformats.org/drawingml/2006/main">
              <a:graphicData uri="http://schemas.openxmlformats.org/drawingml/2006/picture">
                <pic:pic xmlns:pic="http://schemas.openxmlformats.org/drawingml/2006/picture">
                  <pic:nvPicPr>
                    <pic:cNvPr id="232459" name="Picture 11" descr="FIL10870"/>
                    <pic:cNvPicPr>
                      <a:picLocks noChangeAspect="1" noChangeArrowheads="1"/>
                    </pic:cNvPicPr>
                  </pic:nvPicPr>
                  <pic:blipFill>
                    <a:blip r:embed="rId22"/>
                    <a:srcRect/>
                    <a:stretch>
                      <a:fillRect/>
                    </a:stretch>
                  </pic:blipFill>
                  <pic:spPr bwMode="auto">
                    <a:xfrm>
                      <a:off x="0" y="0"/>
                      <a:ext cx="4430713" cy="3322638"/>
                    </a:xfrm>
                    <a:prstGeom prst="rect">
                      <a:avLst/>
                    </a:prstGeom>
                    <a:noFill/>
                    <a:ln w="76200" cmpd="tri">
                      <a:solidFill>
                        <a:srgbClr val="000000"/>
                      </a:solidFill>
                      <a:miter lim="800000"/>
                      <a:headEnd/>
                      <a:tailEnd/>
                    </a:ln>
                    <a:effectLst/>
                  </pic:spPr>
                </pic:pic>
              </a:graphicData>
            </a:graphic>
          </wp:inline>
        </w:drawing>
      </w:r>
      <w:r w:rsidRPr="0005486E">
        <w:rPr>
          <w:noProof/>
          <w:lang w:eastAsia="ru-RU"/>
        </w:rPr>
        <w:t xml:space="preserve"> </w:t>
      </w:r>
    </w:p>
    <w:p w:rsidR="0005486E" w:rsidRDefault="0005486E" w:rsidP="0005486E"/>
    <w:p w:rsidR="0005486E" w:rsidRDefault="0005486E" w:rsidP="0005486E">
      <w:r>
        <w:t xml:space="preserve">Большой интерес представляют минеральные источники, на основе которых возникли бальнеотерапевтические курорты в Сочи, Горячем Ключе, Хадыженске и Краснодарская водолечебница. Получили заслуженную славу питьевые минеральные воды в Горячем Ключе. Но очень многие источники, расположенные в предгорных районах, пока полностью не используются. Так, геологи утверждают, что, например, </w:t>
      </w:r>
      <w:proofErr w:type="spellStart"/>
      <w:r>
        <w:t>Отрадненский</w:t>
      </w:r>
      <w:proofErr w:type="spellEnd"/>
      <w:r>
        <w:t xml:space="preserve"> район по запасам минеральных вод не уступает знаменитым Кавказским Минеральным Водам.</w:t>
      </w:r>
    </w:p>
    <w:p w:rsidR="00A34B2F" w:rsidRPr="00A34B2F" w:rsidRDefault="002E1DC2" w:rsidP="0005486E">
      <w:pPr>
        <w:numPr>
          <w:ilvl w:val="0"/>
          <w:numId w:val="3"/>
        </w:numPr>
        <w:rPr>
          <w:b/>
          <w:sz w:val="52"/>
          <w:szCs w:val="52"/>
        </w:rPr>
      </w:pPr>
      <w:r>
        <w:t xml:space="preserve">Какая у нас интересная выставка получилась. </w:t>
      </w:r>
      <w:r w:rsidR="00B36B85">
        <w:t xml:space="preserve">На нашей выставке мы познакомились лишь с </w:t>
      </w:r>
      <w:proofErr w:type="gramStart"/>
      <w:r w:rsidR="00B36B85">
        <w:t>частью  товаров</w:t>
      </w:r>
      <w:proofErr w:type="gramEnd"/>
      <w:r w:rsidR="00B36B85">
        <w:t xml:space="preserve"> и услуг Кубани. Всё это, </w:t>
      </w:r>
      <w:proofErr w:type="gramStart"/>
      <w:r w:rsidR="00B36B85">
        <w:t>безусловно ,</w:t>
      </w:r>
      <w:proofErr w:type="gramEnd"/>
      <w:r w:rsidR="00B36B85">
        <w:t xml:space="preserve"> очень интересно и важно. Ещё хотелось бы сказать</w:t>
      </w:r>
      <w:r w:rsidR="00A34B2F">
        <w:t xml:space="preserve"> об одном важном и очень значимом событии для нашего края и для нашей страны в целом.</w:t>
      </w:r>
    </w:p>
    <w:p w:rsidR="002E1DC2" w:rsidRPr="00A34B2F" w:rsidRDefault="00A34B2F" w:rsidP="0005486E">
      <w:pPr>
        <w:numPr>
          <w:ilvl w:val="0"/>
          <w:numId w:val="3"/>
        </w:numPr>
        <w:rPr>
          <w:b/>
          <w:sz w:val="52"/>
          <w:szCs w:val="52"/>
        </w:rPr>
      </w:pPr>
      <w:r w:rsidRPr="00A34B2F">
        <w:rPr>
          <w:rFonts w:ascii="Arial" w:eastAsia="+mj-ea" w:hAnsi="Arial" w:cs="+mj-cs"/>
          <w:color w:val="000000"/>
          <w:sz w:val="88"/>
          <w:szCs w:val="88"/>
        </w:rPr>
        <w:lastRenderedPageBreak/>
        <w:t xml:space="preserve"> </w:t>
      </w:r>
      <w:r w:rsidRPr="00A34B2F">
        <w:rPr>
          <w:b/>
          <w:sz w:val="52"/>
          <w:szCs w:val="52"/>
        </w:rPr>
        <w:t>Олимпиада в Сочи 2014 г.</w:t>
      </w:r>
      <w:r w:rsidRPr="00A34B2F">
        <w:rPr>
          <w:noProof/>
          <w:lang w:eastAsia="ru-RU"/>
        </w:rPr>
        <w:t xml:space="preserve"> </w:t>
      </w:r>
      <w:r w:rsidRPr="00A34B2F">
        <w:rPr>
          <w:b/>
          <w:noProof/>
          <w:sz w:val="52"/>
          <w:szCs w:val="52"/>
          <w:lang w:eastAsia="ru-RU"/>
        </w:rPr>
        <w:drawing>
          <wp:inline distT="0" distB="0" distL="0" distR="0">
            <wp:extent cx="3219450" cy="3295650"/>
            <wp:effectExtent l="95250" t="76200" r="76200" b="57150"/>
            <wp:docPr id="19" name="Рисунок 5" descr="Сочи кандидат"/>
            <wp:cNvGraphicFramePr/>
            <a:graphic xmlns:a="http://schemas.openxmlformats.org/drawingml/2006/main">
              <a:graphicData uri="http://schemas.openxmlformats.org/drawingml/2006/picture">
                <pic:pic xmlns:pic="http://schemas.openxmlformats.org/drawingml/2006/picture">
                  <pic:nvPicPr>
                    <pic:cNvPr id="262150" name="Picture 6" descr="Сочи кандидат"/>
                    <pic:cNvPicPr>
                      <a:picLocks noChangeAspect="1" noChangeArrowheads="1"/>
                    </pic:cNvPicPr>
                  </pic:nvPicPr>
                  <pic:blipFill>
                    <a:blip r:embed="rId23"/>
                    <a:srcRect/>
                    <a:stretch>
                      <a:fillRect/>
                    </a:stretch>
                  </pic:blipFill>
                  <pic:spPr bwMode="auto">
                    <a:xfrm>
                      <a:off x="0" y="0"/>
                      <a:ext cx="3219450" cy="3295650"/>
                    </a:xfrm>
                    <a:prstGeom prst="rect">
                      <a:avLst/>
                    </a:prstGeom>
                    <a:noFill/>
                    <a:ln w="76200" cmpd="tri">
                      <a:solidFill>
                        <a:srgbClr val="000000"/>
                      </a:solidFill>
                      <a:miter lim="800000"/>
                      <a:headEnd/>
                      <a:tailEnd/>
                    </a:ln>
                    <a:effectLst/>
                  </pic:spPr>
                </pic:pic>
              </a:graphicData>
            </a:graphic>
          </wp:inline>
        </w:drawing>
      </w:r>
    </w:p>
    <w:p w:rsidR="00A34B2F" w:rsidRDefault="00A34B2F" w:rsidP="00A34B2F">
      <w:pPr>
        <w:numPr>
          <w:ilvl w:val="0"/>
          <w:numId w:val="3"/>
        </w:numPr>
        <w:rPr>
          <w:sz w:val="40"/>
          <w:szCs w:val="40"/>
        </w:rPr>
      </w:pPr>
      <w:r w:rsidRPr="00A34B2F">
        <w:rPr>
          <w:sz w:val="40"/>
          <w:szCs w:val="40"/>
        </w:rPr>
        <w:t xml:space="preserve">2014 году </w:t>
      </w:r>
      <w:r w:rsidRPr="00A34B2F">
        <w:rPr>
          <w:bCs/>
          <w:sz w:val="40"/>
          <w:szCs w:val="40"/>
        </w:rPr>
        <w:t>в</w:t>
      </w:r>
      <w:r w:rsidRPr="00A34B2F">
        <w:rPr>
          <w:sz w:val="40"/>
          <w:szCs w:val="40"/>
        </w:rPr>
        <w:t xml:space="preserve"> </w:t>
      </w:r>
      <w:r w:rsidRPr="00A34B2F">
        <w:rPr>
          <w:bCs/>
          <w:sz w:val="40"/>
          <w:szCs w:val="40"/>
        </w:rPr>
        <w:t>Сочи</w:t>
      </w:r>
      <w:r w:rsidRPr="00A34B2F">
        <w:rPr>
          <w:sz w:val="40"/>
          <w:szCs w:val="40"/>
        </w:rPr>
        <w:t xml:space="preserve"> пройдет XXII Зимняя </w:t>
      </w:r>
      <w:r w:rsidRPr="00A34B2F">
        <w:rPr>
          <w:bCs/>
          <w:sz w:val="40"/>
          <w:szCs w:val="40"/>
        </w:rPr>
        <w:t>Олимпиада</w:t>
      </w:r>
      <w:r w:rsidRPr="00A34B2F">
        <w:rPr>
          <w:sz w:val="40"/>
          <w:szCs w:val="40"/>
        </w:rPr>
        <w:t xml:space="preserve"> - событие которое ждали сотни и тысячи спортсменов России. Эта олимпиада станет уникальной, так как еще никто не пытался провести зимнюю олимпиаду в жарком субтропическом климате. Это событие всемирной важности, открывающее новый этап развития Краснодарского края и города Сочи!!! Кубанское – значит лучшее, а значит это будет лучшая олимпиада за всю истори</w:t>
      </w:r>
      <w:r>
        <w:rPr>
          <w:sz w:val="40"/>
          <w:szCs w:val="40"/>
        </w:rPr>
        <w:t>ю.</w:t>
      </w:r>
    </w:p>
    <w:p w:rsidR="00A34B2F" w:rsidRPr="00870342" w:rsidRDefault="00A34B2F" w:rsidP="00A34B2F">
      <w:pPr>
        <w:ind w:left="720"/>
        <w:rPr>
          <w:sz w:val="36"/>
          <w:szCs w:val="36"/>
        </w:rPr>
      </w:pPr>
    </w:p>
    <w:p w:rsidR="00870342" w:rsidRDefault="00870342" w:rsidP="00A34B2F">
      <w:pPr>
        <w:ind w:left="720"/>
        <w:rPr>
          <w:sz w:val="36"/>
          <w:szCs w:val="36"/>
        </w:rPr>
      </w:pPr>
    </w:p>
    <w:p w:rsidR="00D44B18" w:rsidRPr="00D44B18" w:rsidRDefault="00D44B18" w:rsidP="00D44B18">
      <w:pPr>
        <w:ind w:left="720"/>
        <w:rPr>
          <w:sz w:val="36"/>
          <w:szCs w:val="36"/>
        </w:rPr>
      </w:pPr>
      <w:r w:rsidRPr="00D44B18">
        <w:rPr>
          <w:sz w:val="36"/>
          <w:szCs w:val="36"/>
        </w:rPr>
        <w:t>Список литературы:</w:t>
      </w:r>
    </w:p>
    <w:p w:rsidR="00D44B18" w:rsidRPr="00D44B18" w:rsidRDefault="00D44B18" w:rsidP="00D44B18">
      <w:pPr>
        <w:ind w:left="720"/>
        <w:rPr>
          <w:sz w:val="36"/>
          <w:szCs w:val="36"/>
        </w:rPr>
      </w:pPr>
      <w:r w:rsidRPr="00D44B18">
        <w:rPr>
          <w:sz w:val="36"/>
          <w:szCs w:val="36"/>
        </w:rPr>
        <w:t>1.</w:t>
      </w:r>
      <w:proofErr w:type="gramStart"/>
      <w:r w:rsidRPr="00D44B18">
        <w:rPr>
          <w:sz w:val="36"/>
          <w:szCs w:val="36"/>
        </w:rPr>
        <w:tab/>
        <w:t>«</w:t>
      </w:r>
      <w:proofErr w:type="gramEnd"/>
      <w:r w:rsidRPr="00D44B18">
        <w:rPr>
          <w:sz w:val="36"/>
          <w:szCs w:val="36"/>
        </w:rPr>
        <w:t>Моя Кубань»  .</w:t>
      </w:r>
      <w:proofErr w:type="spellStart"/>
      <w:r w:rsidRPr="00D44B18">
        <w:rPr>
          <w:sz w:val="36"/>
          <w:szCs w:val="36"/>
        </w:rPr>
        <w:t>Ситдикова</w:t>
      </w:r>
      <w:proofErr w:type="spellEnd"/>
      <w:r w:rsidRPr="00D44B18">
        <w:rPr>
          <w:sz w:val="36"/>
          <w:szCs w:val="36"/>
        </w:rPr>
        <w:t xml:space="preserve"> Н.В.</w:t>
      </w:r>
    </w:p>
    <w:p w:rsidR="00D44B18" w:rsidRPr="00D44B18" w:rsidRDefault="00D44B18" w:rsidP="00D44B18">
      <w:pPr>
        <w:ind w:left="720"/>
        <w:rPr>
          <w:sz w:val="36"/>
          <w:szCs w:val="36"/>
        </w:rPr>
      </w:pPr>
      <w:r w:rsidRPr="00D44B18">
        <w:rPr>
          <w:sz w:val="36"/>
          <w:szCs w:val="36"/>
        </w:rPr>
        <w:lastRenderedPageBreak/>
        <w:t>2.</w:t>
      </w:r>
      <w:proofErr w:type="gramStart"/>
      <w:r w:rsidRPr="00D44B18">
        <w:rPr>
          <w:sz w:val="36"/>
          <w:szCs w:val="36"/>
        </w:rPr>
        <w:tab/>
        <w:t>«</w:t>
      </w:r>
      <w:proofErr w:type="gramEnd"/>
      <w:r w:rsidRPr="00D44B18">
        <w:rPr>
          <w:sz w:val="36"/>
          <w:szCs w:val="36"/>
        </w:rPr>
        <w:t xml:space="preserve">Родная Кубань» . Книга для чтения. Краснодар, </w:t>
      </w:r>
    </w:p>
    <w:p w:rsidR="00D44B18" w:rsidRPr="00D44B18" w:rsidRDefault="00D44B18" w:rsidP="00D44B18">
      <w:pPr>
        <w:ind w:left="720"/>
        <w:rPr>
          <w:sz w:val="36"/>
          <w:szCs w:val="36"/>
        </w:rPr>
      </w:pPr>
      <w:r w:rsidRPr="00D44B18">
        <w:rPr>
          <w:sz w:val="36"/>
          <w:szCs w:val="36"/>
        </w:rPr>
        <w:t>2003.</w:t>
      </w:r>
    </w:p>
    <w:p w:rsidR="00D44B18" w:rsidRPr="00D44B18" w:rsidRDefault="00D44B18" w:rsidP="00D44B18">
      <w:pPr>
        <w:ind w:left="720"/>
        <w:rPr>
          <w:sz w:val="36"/>
          <w:szCs w:val="36"/>
        </w:rPr>
      </w:pPr>
      <w:r w:rsidRPr="00D44B18">
        <w:rPr>
          <w:sz w:val="36"/>
          <w:szCs w:val="36"/>
        </w:rPr>
        <w:t xml:space="preserve">          3.Мирук М.В., Науменко Т.А.  Введение в историю Кубани.</w:t>
      </w:r>
    </w:p>
    <w:p w:rsidR="00D44B18" w:rsidRPr="00D44B18" w:rsidRDefault="00D44B18" w:rsidP="00D44B18">
      <w:pPr>
        <w:ind w:left="720"/>
        <w:rPr>
          <w:sz w:val="36"/>
          <w:szCs w:val="36"/>
        </w:rPr>
      </w:pPr>
      <w:r w:rsidRPr="00D44B18">
        <w:rPr>
          <w:sz w:val="36"/>
          <w:szCs w:val="36"/>
        </w:rPr>
        <w:t xml:space="preserve">4.Сборник туристско- </w:t>
      </w:r>
      <w:proofErr w:type="gramStart"/>
      <w:r w:rsidRPr="00D44B18">
        <w:rPr>
          <w:sz w:val="36"/>
          <w:szCs w:val="36"/>
        </w:rPr>
        <w:t>краеведческих  статей</w:t>
      </w:r>
      <w:proofErr w:type="gramEnd"/>
      <w:r w:rsidRPr="00D44B18">
        <w:rPr>
          <w:sz w:val="36"/>
          <w:szCs w:val="36"/>
        </w:rPr>
        <w:t xml:space="preserve"> и очерков. 2008 г.</w:t>
      </w:r>
    </w:p>
    <w:p w:rsidR="003650A1" w:rsidRDefault="00D44B18" w:rsidP="00D44B18">
      <w:pPr>
        <w:ind w:left="720"/>
        <w:rPr>
          <w:sz w:val="36"/>
          <w:szCs w:val="36"/>
        </w:rPr>
      </w:pPr>
      <w:r w:rsidRPr="00D44B18">
        <w:rPr>
          <w:sz w:val="36"/>
          <w:szCs w:val="36"/>
        </w:rPr>
        <w:t xml:space="preserve">        5.Стриженюк Г.С. Чёрное море. Краснодар.  2007 г.     Ход урока.</w:t>
      </w:r>
    </w:p>
    <w:p w:rsidR="003650A1" w:rsidRDefault="003650A1" w:rsidP="00D44B18">
      <w:pPr>
        <w:rPr>
          <w:sz w:val="28"/>
        </w:rPr>
      </w:pPr>
      <w:r>
        <w:rPr>
          <w:sz w:val="28"/>
        </w:rPr>
        <w:t xml:space="preserve">          </w:t>
      </w:r>
    </w:p>
    <w:p w:rsidR="003650A1" w:rsidRDefault="003650A1" w:rsidP="003650A1">
      <w:pPr>
        <w:rPr>
          <w:sz w:val="28"/>
        </w:rPr>
      </w:pPr>
    </w:p>
    <w:p w:rsidR="003650A1" w:rsidRDefault="003650A1" w:rsidP="003650A1">
      <w:pPr>
        <w:rPr>
          <w:sz w:val="28"/>
        </w:rPr>
      </w:pPr>
    </w:p>
    <w:p w:rsidR="003650A1" w:rsidRDefault="003650A1" w:rsidP="003650A1">
      <w:pPr>
        <w:rPr>
          <w:sz w:val="28"/>
        </w:rPr>
      </w:pPr>
    </w:p>
    <w:p w:rsidR="003650A1" w:rsidRDefault="003650A1" w:rsidP="003650A1">
      <w:pPr>
        <w:rPr>
          <w:sz w:val="28"/>
        </w:rPr>
      </w:pPr>
    </w:p>
    <w:p w:rsidR="003650A1" w:rsidRDefault="003650A1" w:rsidP="003650A1">
      <w:pPr>
        <w:rPr>
          <w:sz w:val="28"/>
        </w:rPr>
      </w:pPr>
    </w:p>
    <w:p w:rsidR="00AE44BE" w:rsidRPr="00AE44BE" w:rsidRDefault="00AE44BE" w:rsidP="00AE44BE">
      <w:pPr>
        <w:jc w:val="both"/>
        <w:rPr>
          <w:sz w:val="36"/>
          <w:szCs w:val="36"/>
        </w:rPr>
      </w:pPr>
    </w:p>
    <w:sectPr w:rsidR="00AE44BE" w:rsidRPr="00AE44BE" w:rsidSect="001558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22C01"/>
    <w:multiLevelType w:val="hybridMultilevel"/>
    <w:tmpl w:val="DABE3B8A"/>
    <w:lvl w:ilvl="0" w:tplc="690E9E9E">
      <w:start w:val="1"/>
      <w:numFmt w:val="bullet"/>
      <w:lvlText w:val="•"/>
      <w:lvlJc w:val="left"/>
      <w:pPr>
        <w:tabs>
          <w:tab w:val="num" w:pos="720"/>
        </w:tabs>
        <w:ind w:left="720" w:hanging="360"/>
      </w:pPr>
      <w:rPr>
        <w:rFonts w:ascii="Times New Roman" w:hAnsi="Times New Roman" w:hint="default"/>
      </w:rPr>
    </w:lvl>
    <w:lvl w:ilvl="1" w:tplc="B8FE85E0" w:tentative="1">
      <w:start w:val="1"/>
      <w:numFmt w:val="bullet"/>
      <w:lvlText w:val="•"/>
      <w:lvlJc w:val="left"/>
      <w:pPr>
        <w:tabs>
          <w:tab w:val="num" w:pos="1440"/>
        </w:tabs>
        <w:ind w:left="1440" w:hanging="360"/>
      </w:pPr>
      <w:rPr>
        <w:rFonts w:ascii="Times New Roman" w:hAnsi="Times New Roman" w:hint="default"/>
      </w:rPr>
    </w:lvl>
    <w:lvl w:ilvl="2" w:tplc="5A18CF82" w:tentative="1">
      <w:start w:val="1"/>
      <w:numFmt w:val="bullet"/>
      <w:lvlText w:val="•"/>
      <w:lvlJc w:val="left"/>
      <w:pPr>
        <w:tabs>
          <w:tab w:val="num" w:pos="2160"/>
        </w:tabs>
        <w:ind w:left="2160" w:hanging="360"/>
      </w:pPr>
      <w:rPr>
        <w:rFonts w:ascii="Times New Roman" w:hAnsi="Times New Roman" w:hint="default"/>
      </w:rPr>
    </w:lvl>
    <w:lvl w:ilvl="3" w:tplc="41001A50" w:tentative="1">
      <w:start w:val="1"/>
      <w:numFmt w:val="bullet"/>
      <w:lvlText w:val="•"/>
      <w:lvlJc w:val="left"/>
      <w:pPr>
        <w:tabs>
          <w:tab w:val="num" w:pos="2880"/>
        </w:tabs>
        <w:ind w:left="2880" w:hanging="360"/>
      </w:pPr>
      <w:rPr>
        <w:rFonts w:ascii="Times New Roman" w:hAnsi="Times New Roman" w:hint="default"/>
      </w:rPr>
    </w:lvl>
    <w:lvl w:ilvl="4" w:tplc="F236C25C" w:tentative="1">
      <w:start w:val="1"/>
      <w:numFmt w:val="bullet"/>
      <w:lvlText w:val="•"/>
      <w:lvlJc w:val="left"/>
      <w:pPr>
        <w:tabs>
          <w:tab w:val="num" w:pos="3600"/>
        </w:tabs>
        <w:ind w:left="3600" w:hanging="360"/>
      </w:pPr>
      <w:rPr>
        <w:rFonts w:ascii="Times New Roman" w:hAnsi="Times New Roman" w:hint="default"/>
      </w:rPr>
    </w:lvl>
    <w:lvl w:ilvl="5" w:tplc="D7BE1EFA" w:tentative="1">
      <w:start w:val="1"/>
      <w:numFmt w:val="bullet"/>
      <w:lvlText w:val="•"/>
      <w:lvlJc w:val="left"/>
      <w:pPr>
        <w:tabs>
          <w:tab w:val="num" w:pos="4320"/>
        </w:tabs>
        <w:ind w:left="4320" w:hanging="360"/>
      </w:pPr>
      <w:rPr>
        <w:rFonts w:ascii="Times New Roman" w:hAnsi="Times New Roman" w:hint="default"/>
      </w:rPr>
    </w:lvl>
    <w:lvl w:ilvl="6" w:tplc="A24E0234" w:tentative="1">
      <w:start w:val="1"/>
      <w:numFmt w:val="bullet"/>
      <w:lvlText w:val="•"/>
      <w:lvlJc w:val="left"/>
      <w:pPr>
        <w:tabs>
          <w:tab w:val="num" w:pos="5040"/>
        </w:tabs>
        <w:ind w:left="5040" w:hanging="360"/>
      </w:pPr>
      <w:rPr>
        <w:rFonts w:ascii="Times New Roman" w:hAnsi="Times New Roman" w:hint="default"/>
      </w:rPr>
    </w:lvl>
    <w:lvl w:ilvl="7" w:tplc="C6647132" w:tentative="1">
      <w:start w:val="1"/>
      <w:numFmt w:val="bullet"/>
      <w:lvlText w:val="•"/>
      <w:lvlJc w:val="left"/>
      <w:pPr>
        <w:tabs>
          <w:tab w:val="num" w:pos="5760"/>
        </w:tabs>
        <w:ind w:left="5760" w:hanging="360"/>
      </w:pPr>
      <w:rPr>
        <w:rFonts w:ascii="Times New Roman" w:hAnsi="Times New Roman" w:hint="default"/>
      </w:rPr>
    </w:lvl>
    <w:lvl w:ilvl="8" w:tplc="001471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329C5B37"/>
    <w:multiLevelType w:val="hybridMultilevel"/>
    <w:tmpl w:val="53B0F1D8"/>
    <w:lvl w:ilvl="0" w:tplc="A3D0D676">
      <w:start w:val="1"/>
      <w:numFmt w:val="bullet"/>
      <w:lvlText w:val=""/>
      <w:lvlJc w:val="left"/>
      <w:pPr>
        <w:tabs>
          <w:tab w:val="num" w:pos="360"/>
        </w:tabs>
        <w:ind w:left="360" w:hanging="360"/>
      </w:pPr>
      <w:rPr>
        <w:rFonts w:ascii="Wingdings 2" w:hAnsi="Wingdings 2" w:hint="default"/>
      </w:rPr>
    </w:lvl>
    <w:lvl w:ilvl="1" w:tplc="0EC276C0" w:tentative="1">
      <w:start w:val="1"/>
      <w:numFmt w:val="bullet"/>
      <w:lvlText w:val=""/>
      <w:lvlJc w:val="left"/>
      <w:pPr>
        <w:tabs>
          <w:tab w:val="num" w:pos="1080"/>
        </w:tabs>
        <w:ind w:left="1080" w:hanging="360"/>
      </w:pPr>
      <w:rPr>
        <w:rFonts w:ascii="Wingdings 2" w:hAnsi="Wingdings 2" w:hint="default"/>
      </w:rPr>
    </w:lvl>
    <w:lvl w:ilvl="2" w:tplc="1DE06B90" w:tentative="1">
      <w:start w:val="1"/>
      <w:numFmt w:val="bullet"/>
      <w:lvlText w:val=""/>
      <w:lvlJc w:val="left"/>
      <w:pPr>
        <w:tabs>
          <w:tab w:val="num" w:pos="1800"/>
        </w:tabs>
        <w:ind w:left="1800" w:hanging="360"/>
      </w:pPr>
      <w:rPr>
        <w:rFonts w:ascii="Wingdings 2" w:hAnsi="Wingdings 2" w:hint="default"/>
      </w:rPr>
    </w:lvl>
    <w:lvl w:ilvl="3" w:tplc="ED7AFB9A" w:tentative="1">
      <w:start w:val="1"/>
      <w:numFmt w:val="bullet"/>
      <w:lvlText w:val=""/>
      <w:lvlJc w:val="left"/>
      <w:pPr>
        <w:tabs>
          <w:tab w:val="num" w:pos="2520"/>
        </w:tabs>
        <w:ind w:left="2520" w:hanging="360"/>
      </w:pPr>
      <w:rPr>
        <w:rFonts w:ascii="Wingdings 2" w:hAnsi="Wingdings 2" w:hint="default"/>
      </w:rPr>
    </w:lvl>
    <w:lvl w:ilvl="4" w:tplc="E19A92E8" w:tentative="1">
      <w:start w:val="1"/>
      <w:numFmt w:val="bullet"/>
      <w:lvlText w:val=""/>
      <w:lvlJc w:val="left"/>
      <w:pPr>
        <w:tabs>
          <w:tab w:val="num" w:pos="3240"/>
        </w:tabs>
        <w:ind w:left="3240" w:hanging="360"/>
      </w:pPr>
      <w:rPr>
        <w:rFonts w:ascii="Wingdings 2" w:hAnsi="Wingdings 2" w:hint="default"/>
      </w:rPr>
    </w:lvl>
    <w:lvl w:ilvl="5" w:tplc="4EEAF6BC" w:tentative="1">
      <w:start w:val="1"/>
      <w:numFmt w:val="bullet"/>
      <w:lvlText w:val=""/>
      <w:lvlJc w:val="left"/>
      <w:pPr>
        <w:tabs>
          <w:tab w:val="num" w:pos="3960"/>
        </w:tabs>
        <w:ind w:left="3960" w:hanging="360"/>
      </w:pPr>
      <w:rPr>
        <w:rFonts w:ascii="Wingdings 2" w:hAnsi="Wingdings 2" w:hint="default"/>
      </w:rPr>
    </w:lvl>
    <w:lvl w:ilvl="6" w:tplc="14E4B5B8" w:tentative="1">
      <w:start w:val="1"/>
      <w:numFmt w:val="bullet"/>
      <w:lvlText w:val=""/>
      <w:lvlJc w:val="left"/>
      <w:pPr>
        <w:tabs>
          <w:tab w:val="num" w:pos="4680"/>
        </w:tabs>
        <w:ind w:left="4680" w:hanging="360"/>
      </w:pPr>
      <w:rPr>
        <w:rFonts w:ascii="Wingdings 2" w:hAnsi="Wingdings 2" w:hint="default"/>
      </w:rPr>
    </w:lvl>
    <w:lvl w:ilvl="7" w:tplc="CAD87BF8" w:tentative="1">
      <w:start w:val="1"/>
      <w:numFmt w:val="bullet"/>
      <w:lvlText w:val=""/>
      <w:lvlJc w:val="left"/>
      <w:pPr>
        <w:tabs>
          <w:tab w:val="num" w:pos="5400"/>
        </w:tabs>
        <w:ind w:left="5400" w:hanging="360"/>
      </w:pPr>
      <w:rPr>
        <w:rFonts w:ascii="Wingdings 2" w:hAnsi="Wingdings 2" w:hint="default"/>
      </w:rPr>
    </w:lvl>
    <w:lvl w:ilvl="8" w:tplc="66F2C2FE" w:tentative="1">
      <w:start w:val="1"/>
      <w:numFmt w:val="bullet"/>
      <w:lvlText w:val=""/>
      <w:lvlJc w:val="left"/>
      <w:pPr>
        <w:tabs>
          <w:tab w:val="num" w:pos="6120"/>
        </w:tabs>
        <w:ind w:left="6120" w:hanging="360"/>
      </w:pPr>
      <w:rPr>
        <w:rFonts w:ascii="Wingdings 2" w:hAnsi="Wingdings 2" w:hint="default"/>
      </w:rPr>
    </w:lvl>
  </w:abstractNum>
  <w:abstractNum w:abstractNumId="2">
    <w:nsid w:val="45547B0D"/>
    <w:multiLevelType w:val="hybridMultilevel"/>
    <w:tmpl w:val="DFD8F144"/>
    <w:lvl w:ilvl="0" w:tplc="7CECE310">
      <w:start w:val="1"/>
      <w:numFmt w:val="bullet"/>
      <w:lvlText w:val=""/>
      <w:lvlJc w:val="left"/>
      <w:pPr>
        <w:tabs>
          <w:tab w:val="num" w:pos="720"/>
        </w:tabs>
        <w:ind w:left="720" w:hanging="360"/>
      </w:pPr>
      <w:rPr>
        <w:rFonts w:ascii="Wingdings 2" w:hAnsi="Wingdings 2" w:hint="default"/>
      </w:rPr>
    </w:lvl>
    <w:lvl w:ilvl="1" w:tplc="6BAC22A8" w:tentative="1">
      <w:start w:val="1"/>
      <w:numFmt w:val="bullet"/>
      <w:lvlText w:val=""/>
      <w:lvlJc w:val="left"/>
      <w:pPr>
        <w:tabs>
          <w:tab w:val="num" w:pos="1440"/>
        </w:tabs>
        <w:ind w:left="1440" w:hanging="360"/>
      </w:pPr>
      <w:rPr>
        <w:rFonts w:ascii="Wingdings 2" w:hAnsi="Wingdings 2" w:hint="default"/>
      </w:rPr>
    </w:lvl>
    <w:lvl w:ilvl="2" w:tplc="120CA542" w:tentative="1">
      <w:start w:val="1"/>
      <w:numFmt w:val="bullet"/>
      <w:lvlText w:val=""/>
      <w:lvlJc w:val="left"/>
      <w:pPr>
        <w:tabs>
          <w:tab w:val="num" w:pos="2160"/>
        </w:tabs>
        <w:ind w:left="2160" w:hanging="360"/>
      </w:pPr>
      <w:rPr>
        <w:rFonts w:ascii="Wingdings 2" w:hAnsi="Wingdings 2" w:hint="default"/>
      </w:rPr>
    </w:lvl>
    <w:lvl w:ilvl="3" w:tplc="4B486E02" w:tentative="1">
      <w:start w:val="1"/>
      <w:numFmt w:val="bullet"/>
      <w:lvlText w:val=""/>
      <w:lvlJc w:val="left"/>
      <w:pPr>
        <w:tabs>
          <w:tab w:val="num" w:pos="2880"/>
        </w:tabs>
        <w:ind w:left="2880" w:hanging="360"/>
      </w:pPr>
      <w:rPr>
        <w:rFonts w:ascii="Wingdings 2" w:hAnsi="Wingdings 2" w:hint="default"/>
      </w:rPr>
    </w:lvl>
    <w:lvl w:ilvl="4" w:tplc="AF0871F4" w:tentative="1">
      <w:start w:val="1"/>
      <w:numFmt w:val="bullet"/>
      <w:lvlText w:val=""/>
      <w:lvlJc w:val="left"/>
      <w:pPr>
        <w:tabs>
          <w:tab w:val="num" w:pos="3600"/>
        </w:tabs>
        <w:ind w:left="3600" w:hanging="360"/>
      </w:pPr>
      <w:rPr>
        <w:rFonts w:ascii="Wingdings 2" w:hAnsi="Wingdings 2" w:hint="default"/>
      </w:rPr>
    </w:lvl>
    <w:lvl w:ilvl="5" w:tplc="2A5C6CB6" w:tentative="1">
      <w:start w:val="1"/>
      <w:numFmt w:val="bullet"/>
      <w:lvlText w:val=""/>
      <w:lvlJc w:val="left"/>
      <w:pPr>
        <w:tabs>
          <w:tab w:val="num" w:pos="4320"/>
        </w:tabs>
        <w:ind w:left="4320" w:hanging="360"/>
      </w:pPr>
      <w:rPr>
        <w:rFonts w:ascii="Wingdings 2" w:hAnsi="Wingdings 2" w:hint="default"/>
      </w:rPr>
    </w:lvl>
    <w:lvl w:ilvl="6" w:tplc="241826A4" w:tentative="1">
      <w:start w:val="1"/>
      <w:numFmt w:val="bullet"/>
      <w:lvlText w:val=""/>
      <w:lvlJc w:val="left"/>
      <w:pPr>
        <w:tabs>
          <w:tab w:val="num" w:pos="5040"/>
        </w:tabs>
        <w:ind w:left="5040" w:hanging="360"/>
      </w:pPr>
      <w:rPr>
        <w:rFonts w:ascii="Wingdings 2" w:hAnsi="Wingdings 2" w:hint="default"/>
      </w:rPr>
    </w:lvl>
    <w:lvl w:ilvl="7" w:tplc="A4A2471E" w:tentative="1">
      <w:start w:val="1"/>
      <w:numFmt w:val="bullet"/>
      <w:lvlText w:val=""/>
      <w:lvlJc w:val="left"/>
      <w:pPr>
        <w:tabs>
          <w:tab w:val="num" w:pos="5760"/>
        </w:tabs>
        <w:ind w:left="5760" w:hanging="360"/>
      </w:pPr>
      <w:rPr>
        <w:rFonts w:ascii="Wingdings 2" w:hAnsi="Wingdings 2" w:hint="default"/>
      </w:rPr>
    </w:lvl>
    <w:lvl w:ilvl="8" w:tplc="D20461D8" w:tentative="1">
      <w:start w:val="1"/>
      <w:numFmt w:val="bullet"/>
      <w:lvlText w:val=""/>
      <w:lvlJc w:val="left"/>
      <w:pPr>
        <w:tabs>
          <w:tab w:val="num" w:pos="6480"/>
        </w:tabs>
        <w:ind w:left="6480" w:hanging="360"/>
      </w:pPr>
      <w:rPr>
        <w:rFonts w:ascii="Wingdings 2" w:hAnsi="Wingdings 2" w:hint="default"/>
      </w:rPr>
    </w:lvl>
  </w:abstractNum>
  <w:abstractNum w:abstractNumId="3">
    <w:nsid w:val="6E4E753F"/>
    <w:multiLevelType w:val="hybridMultilevel"/>
    <w:tmpl w:val="D57C7BFA"/>
    <w:lvl w:ilvl="0" w:tplc="15AA71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C8267A9"/>
    <w:multiLevelType w:val="hybridMultilevel"/>
    <w:tmpl w:val="9A5674E4"/>
    <w:lvl w:ilvl="0" w:tplc="11F0A3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D39FF"/>
    <w:rsid w:val="0005486E"/>
    <w:rsid w:val="001558F9"/>
    <w:rsid w:val="001651B7"/>
    <w:rsid w:val="00232B1A"/>
    <w:rsid w:val="00261FF7"/>
    <w:rsid w:val="002B40FB"/>
    <w:rsid w:val="002E1DC2"/>
    <w:rsid w:val="003650A1"/>
    <w:rsid w:val="003C589B"/>
    <w:rsid w:val="0053171D"/>
    <w:rsid w:val="00571AAC"/>
    <w:rsid w:val="0058039A"/>
    <w:rsid w:val="007D39FF"/>
    <w:rsid w:val="007E001E"/>
    <w:rsid w:val="007F77CC"/>
    <w:rsid w:val="0082684F"/>
    <w:rsid w:val="00844953"/>
    <w:rsid w:val="0085457E"/>
    <w:rsid w:val="008613F7"/>
    <w:rsid w:val="00870342"/>
    <w:rsid w:val="009029DA"/>
    <w:rsid w:val="00944F77"/>
    <w:rsid w:val="009B49C8"/>
    <w:rsid w:val="009C1893"/>
    <w:rsid w:val="00A15593"/>
    <w:rsid w:val="00A34B2F"/>
    <w:rsid w:val="00A92224"/>
    <w:rsid w:val="00AA799F"/>
    <w:rsid w:val="00AE44BE"/>
    <w:rsid w:val="00B36B85"/>
    <w:rsid w:val="00B6045B"/>
    <w:rsid w:val="00BE275B"/>
    <w:rsid w:val="00BF2F3D"/>
    <w:rsid w:val="00C02CD9"/>
    <w:rsid w:val="00CC528D"/>
    <w:rsid w:val="00CC7DDB"/>
    <w:rsid w:val="00D44B18"/>
    <w:rsid w:val="00DC1E78"/>
    <w:rsid w:val="00DF6977"/>
    <w:rsid w:val="00E646AB"/>
    <w:rsid w:val="00EF45EC"/>
    <w:rsid w:val="00EF588D"/>
    <w:rsid w:val="00F171F1"/>
    <w:rsid w:val="00F92458"/>
    <w:rsid w:val="00FE2F33"/>
    <w:rsid w:val="00FF6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7C5A0-FD2F-4BAD-8197-78E39613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color w:val="000000" w:themeColor="text1"/>
        <w:sz w:val="3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8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13F7"/>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4">
    <w:name w:val="List Paragraph"/>
    <w:basedOn w:val="a"/>
    <w:uiPriority w:val="34"/>
    <w:qFormat/>
    <w:rsid w:val="00844953"/>
    <w:pPr>
      <w:spacing w:after="0" w:line="240" w:lineRule="auto"/>
      <w:ind w:left="720"/>
      <w:contextualSpacing/>
    </w:pPr>
    <w:rPr>
      <w:rFonts w:ascii="Times New Roman" w:eastAsia="Times New Roman" w:hAnsi="Times New Roman" w:cs="Times New Roman"/>
      <w:color w:val="auto"/>
      <w:sz w:val="24"/>
      <w:szCs w:val="24"/>
      <w:lang w:eastAsia="ru-RU"/>
    </w:rPr>
  </w:style>
  <w:style w:type="paragraph" w:styleId="a5">
    <w:name w:val="Balloon Text"/>
    <w:basedOn w:val="a"/>
    <w:link w:val="a6"/>
    <w:uiPriority w:val="99"/>
    <w:semiHidden/>
    <w:unhideWhenUsed/>
    <w:rsid w:val="00844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49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7344">
      <w:bodyDiv w:val="1"/>
      <w:marLeft w:val="0"/>
      <w:marRight w:val="0"/>
      <w:marTop w:val="0"/>
      <w:marBottom w:val="0"/>
      <w:divBdr>
        <w:top w:val="none" w:sz="0" w:space="0" w:color="auto"/>
        <w:left w:val="none" w:sz="0" w:space="0" w:color="auto"/>
        <w:bottom w:val="none" w:sz="0" w:space="0" w:color="auto"/>
        <w:right w:val="none" w:sz="0" w:space="0" w:color="auto"/>
      </w:divBdr>
    </w:div>
    <w:div w:id="78407140">
      <w:bodyDiv w:val="1"/>
      <w:marLeft w:val="0"/>
      <w:marRight w:val="0"/>
      <w:marTop w:val="0"/>
      <w:marBottom w:val="0"/>
      <w:divBdr>
        <w:top w:val="none" w:sz="0" w:space="0" w:color="auto"/>
        <w:left w:val="none" w:sz="0" w:space="0" w:color="auto"/>
        <w:bottom w:val="none" w:sz="0" w:space="0" w:color="auto"/>
        <w:right w:val="none" w:sz="0" w:space="0" w:color="auto"/>
      </w:divBdr>
      <w:divsChild>
        <w:div w:id="850610168">
          <w:marLeft w:val="547"/>
          <w:marRight w:val="0"/>
          <w:marTop w:val="115"/>
          <w:marBottom w:val="0"/>
          <w:divBdr>
            <w:top w:val="none" w:sz="0" w:space="0" w:color="auto"/>
            <w:left w:val="none" w:sz="0" w:space="0" w:color="auto"/>
            <w:bottom w:val="none" w:sz="0" w:space="0" w:color="auto"/>
            <w:right w:val="none" w:sz="0" w:space="0" w:color="auto"/>
          </w:divBdr>
        </w:div>
      </w:divsChild>
    </w:div>
    <w:div w:id="154928491">
      <w:bodyDiv w:val="1"/>
      <w:marLeft w:val="0"/>
      <w:marRight w:val="0"/>
      <w:marTop w:val="0"/>
      <w:marBottom w:val="0"/>
      <w:divBdr>
        <w:top w:val="none" w:sz="0" w:space="0" w:color="auto"/>
        <w:left w:val="none" w:sz="0" w:space="0" w:color="auto"/>
        <w:bottom w:val="none" w:sz="0" w:space="0" w:color="auto"/>
        <w:right w:val="none" w:sz="0" w:space="0" w:color="auto"/>
      </w:divBdr>
    </w:div>
    <w:div w:id="340086802">
      <w:bodyDiv w:val="1"/>
      <w:marLeft w:val="0"/>
      <w:marRight w:val="0"/>
      <w:marTop w:val="0"/>
      <w:marBottom w:val="0"/>
      <w:divBdr>
        <w:top w:val="none" w:sz="0" w:space="0" w:color="auto"/>
        <w:left w:val="none" w:sz="0" w:space="0" w:color="auto"/>
        <w:bottom w:val="none" w:sz="0" w:space="0" w:color="auto"/>
        <w:right w:val="none" w:sz="0" w:space="0" w:color="auto"/>
      </w:divBdr>
      <w:divsChild>
        <w:div w:id="130249663">
          <w:marLeft w:val="547"/>
          <w:marRight w:val="0"/>
          <w:marTop w:val="154"/>
          <w:marBottom w:val="0"/>
          <w:divBdr>
            <w:top w:val="none" w:sz="0" w:space="0" w:color="auto"/>
            <w:left w:val="none" w:sz="0" w:space="0" w:color="auto"/>
            <w:bottom w:val="none" w:sz="0" w:space="0" w:color="auto"/>
            <w:right w:val="none" w:sz="0" w:space="0" w:color="auto"/>
          </w:divBdr>
        </w:div>
      </w:divsChild>
    </w:div>
    <w:div w:id="376856414">
      <w:bodyDiv w:val="1"/>
      <w:marLeft w:val="0"/>
      <w:marRight w:val="0"/>
      <w:marTop w:val="0"/>
      <w:marBottom w:val="0"/>
      <w:divBdr>
        <w:top w:val="none" w:sz="0" w:space="0" w:color="auto"/>
        <w:left w:val="none" w:sz="0" w:space="0" w:color="auto"/>
        <w:bottom w:val="none" w:sz="0" w:space="0" w:color="auto"/>
        <w:right w:val="none" w:sz="0" w:space="0" w:color="auto"/>
      </w:divBdr>
    </w:div>
    <w:div w:id="464012365">
      <w:bodyDiv w:val="1"/>
      <w:marLeft w:val="0"/>
      <w:marRight w:val="0"/>
      <w:marTop w:val="0"/>
      <w:marBottom w:val="0"/>
      <w:divBdr>
        <w:top w:val="none" w:sz="0" w:space="0" w:color="auto"/>
        <w:left w:val="none" w:sz="0" w:space="0" w:color="auto"/>
        <w:bottom w:val="none" w:sz="0" w:space="0" w:color="auto"/>
        <w:right w:val="none" w:sz="0" w:space="0" w:color="auto"/>
      </w:divBdr>
    </w:div>
    <w:div w:id="992756927">
      <w:bodyDiv w:val="1"/>
      <w:marLeft w:val="0"/>
      <w:marRight w:val="0"/>
      <w:marTop w:val="0"/>
      <w:marBottom w:val="0"/>
      <w:divBdr>
        <w:top w:val="none" w:sz="0" w:space="0" w:color="auto"/>
        <w:left w:val="none" w:sz="0" w:space="0" w:color="auto"/>
        <w:bottom w:val="none" w:sz="0" w:space="0" w:color="auto"/>
        <w:right w:val="none" w:sz="0" w:space="0" w:color="auto"/>
      </w:divBdr>
    </w:div>
    <w:div w:id="1040015606">
      <w:bodyDiv w:val="1"/>
      <w:marLeft w:val="0"/>
      <w:marRight w:val="0"/>
      <w:marTop w:val="0"/>
      <w:marBottom w:val="0"/>
      <w:divBdr>
        <w:top w:val="none" w:sz="0" w:space="0" w:color="auto"/>
        <w:left w:val="none" w:sz="0" w:space="0" w:color="auto"/>
        <w:bottom w:val="none" w:sz="0" w:space="0" w:color="auto"/>
        <w:right w:val="none" w:sz="0" w:space="0" w:color="auto"/>
      </w:divBdr>
    </w:div>
    <w:div w:id="1119683426">
      <w:bodyDiv w:val="1"/>
      <w:marLeft w:val="0"/>
      <w:marRight w:val="0"/>
      <w:marTop w:val="0"/>
      <w:marBottom w:val="0"/>
      <w:divBdr>
        <w:top w:val="none" w:sz="0" w:space="0" w:color="auto"/>
        <w:left w:val="none" w:sz="0" w:space="0" w:color="auto"/>
        <w:bottom w:val="none" w:sz="0" w:space="0" w:color="auto"/>
        <w:right w:val="none" w:sz="0" w:space="0" w:color="auto"/>
      </w:divBdr>
    </w:div>
    <w:div w:id="1128623364">
      <w:bodyDiv w:val="1"/>
      <w:marLeft w:val="0"/>
      <w:marRight w:val="0"/>
      <w:marTop w:val="0"/>
      <w:marBottom w:val="0"/>
      <w:divBdr>
        <w:top w:val="none" w:sz="0" w:space="0" w:color="auto"/>
        <w:left w:val="none" w:sz="0" w:space="0" w:color="auto"/>
        <w:bottom w:val="none" w:sz="0" w:space="0" w:color="auto"/>
        <w:right w:val="none" w:sz="0" w:space="0" w:color="auto"/>
      </w:divBdr>
    </w:div>
    <w:div w:id="1288968481">
      <w:bodyDiv w:val="1"/>
      <w:marLeft w:val="0"/>
      <w:marRight w:val="0"/>
      <w:marTop w:val="0"/>
      <w:marBottom w:val="0"/>
      <w:divBdr>
        <w:top w:val="none" w:sz="0" w:space="0" w:color="auto"/>
        <w:left w:val="none" w:sz="0" w:space="0" w:color="auto"/>
        <w:bottom w:val="none" w:sz="0" w:space="0" w:color="auto"/>
        <w:right w:val="none" w:sz="0" w:space="0" w:color="auto"/>
      </w:divBdr>
    </w:div>
    <w:div w:id="1301692986">
      <w:bodyDiv w:val="1"/>
      <w:marLeft w:val="0"/>
      <w:marRight w:val="0"/>
      <w:marTop w:val="0"/>
      <w:marBottom w:val="0"/>
      <w:divBdr>
        <w:top w:val="none" w:sz="0" w:space="0" w:color="auto"/>
        <w:left w:val="none" w:sz="0" w:space="0" w:color="auto"/>
        <w:bottom w:val="none" w:sz="0" w:space="0" w:color="auto"/>
        <w:right w:val="none" w:sz="0" w:space="0" w:color="auto"/>
      </w:divBdr>
    </w:div>
    <w:div w:id="1480071768">
      <w:bodyDiv w:val="1"/>
      <w:marLeft w:val="0"/>
      <w:marRight w:val="0"/>
      <w:marTop w:val="0"/>
      <w:marBottom w:val="0"/>
      <w:divBdr>
        <w:top w:val="none" w:sz="0" w:space="0" w:color="auto"/>
        <w:left w:val="none" w:sz="0" w:space="0" w:color="auto"/>
        <w:bottom w:val="none" w:sz="0" w:space="0" w:color="auto"/>
        <w:right w:val="none" w:sz="0" w:space="0" w:color="auto"/>
      </w:divBdr>
    </w:div>
    <w:div w:id="1657613069">
      <w:bodyDiv w:val="1"/>
      <w:marLeft w:val="0"/>
      <w:marRight w:val="0"/>
      <w:marTop w:val="0"/>
      <w:marBottom w:val="0"/>
      <w:divBdr>
        <w:top w:val="none" w:sz="0" w:space="0" w:color="auto"/>
        <w:left w:val="none" w:sz="0" w:space="0" w:color="auto"/>
        <w:bottom w:val="none" w:sz="0" w:space="0" w:color="auto"/>
        <w:right w:val="none" w:sz="0" w:space="0" w:color="auto"/>
      </w:divBdr>
    </w:div>
    <w:div w:id="2131508350">
      <w:bodyDiv w:val="1"/>
      <w:marLeft w:val="0"/>
      <w:marRight w:val="0"/>
      <w:marTop w:val="0"/>
      <w:marBottom w:val="0"/>
      <w:divBdr>
        <w:top w:val="none" w:sz="0" w:space="0" w:color="auto"/>
        <w:left w:val="none" w:sz="0" w:space="0" w:color="auto"/>
        <w:bottom w:val="none" w:sz="0" w:space="0" w:color="auto"/>
        <w:right w:val="none" w:sz="0" w:space="0" w:color="auto"/>
      </w:divBdr>
      <w:divsChild>
        <w:div w:id="493947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E33F2-B4AF-4A08-BE4C-CA570697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1079</Words>
  <Characters>6151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онп</dc:creator>
  <cp:keywords/>
  <dc:description/>
  <cp:lastModifiedBy>Лена</cp:lastModifiedBy>
  <cp:revision>7</cp:revision>
  <dcterms:created xsi:type="dcterms:W3CDTF">2008-11-16T19:18:00Z</dcterms:created>
  <dcterms:modified xsi:type="dcterms:W3CDTF">2015-11-07T16:38:00Z</dcterms:modified>
</cp:coreProperties>
</file>