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0C" w:rsidRPr="00640172" w:rsidRDefault="0049430C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640172">
        <w:rPr>
          <w:rStyle w:val="c7"/>
          <w:b/>
          <w:bCs/>
          <w:color w:val="000000"/>
          <w:sz w:val="28"/>
          <w:szCs w:val="28"/>
        </w:rPr>
        <w:t>План работы по самообразованию</w:t>
      </w:r>
    </w:p>
    <w:p w:rsidR="0049430C" w:rsidRPr="00640172" w:rsidRDefault="0049430C" w:rsidP="0049430C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</w:p>
    <w:p w:rsidR="0049430C" w:rsidRPr="00640172" w:rsidRDefault="0049430C" w:rsidP="0049430C">
      <w:pPr>
        <w:pStyle w:val="c1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40172">
        <w:rPr>
          <w:rStyle w:val="c7"/>
          <w:bCs/>
          <w:i/>
          <w:color w:val="000000"/>
          <w:sz w:val="28"/>
          <w:szCs w:val="28"/>
        </w:rPr>
        <w:t>воспитателя средней  группы</w:t>
      </w:r>
      <w:r w:rsidRPr="00640172">
        <w:rPr>
          <w:i/>
          <w:color w:val="000000"/>
          <w:sz w:val="28"/>
          <w:szCs w:val="28"/>
        </w:rPr>
        <w:t xml:space="preserve"> </w:t>
      </w:r>
      <w:proofErr w:type="spellStart"/>
      <w:r w:rsidRPr="00640172">
        <w:rPr>
          <w:rStyle w:val="c7"/>
          <w:bCs/>
          <w:i/>
          <w:color w:val="000000"/>
          <w:sz w:val="28"/>
          <w:szCs w:val="28"/>
        </w:rPr>
        <w:t>Сабировой</w:t>
      </w:r>
      <w:proofErr w:type="spellEnd"/>
      <w:r w:rsidRPr="00640172">
        <w:rPr>
          <w:rStyle w:val="c7"/>
          <w:bCs/>
          <w:i/>
          <w:color w:val="000000"/>
          <w:sz w:val="28"/>
          <w:szCs w:val="28"/>
        </w:rPr>
        <w:t xml:space="preserve"> </w:t>
      </w:r>
      <w:proofErr w:type="spellStart"/>
      <w:r w:rsidRPr="00640172">
        <w:rPr>
          <w:rStyle w:val="c7"/>
          <w:bCs/>
          <w:i/>
          <w:color w:val="000000"/>
          <w:sz w:val="28"/>
          <w:szCs w:val="28"/>
        </w:rPr>
        <w:t>Гулямии</w:t>
      </w:r>
      <w:proofErr w:type="spellEnd"/>
      <w:r w:rsidRPr="00640172">
        <w:rPr>
          <w:rStyle w:val="c7"/>
          <w:bCs/>
          <w:i/>
          <w:color w:val="000000"/>
          <w:sz w:val="28"/>
          <w:szCs w:val="28"/>
        </w:rPr>
        <w:t xml:space="preserve"> </w:t>
      </w:r>
      <w:proofErr w:type="spellStart"/>
      <w:r w:rsidRPr="00640172">
        <w:rPr>
          <w:rStyle w:val="c7"/>
          <w:bCs/>
          <w:i/>
          <w:color w:val="000000"/>
          <w:sz w:val="28"/>
          <w:szCs w:val="28"/>
        </w:rPr>
        <w:t>Мирхайдаровны</w:t>
      </w:r>
      <w:proofErr w:type="spellEnd"/>
      <w:r w:rsidRPr="00640172">
        <w:rPr>
          <w:rStyle w:val="c7"/>
          <w:bCs/>
          <w:i/>
          <w:color w:val="000000"/>
          <w:sz w:val="28"/>
          <w:szCs w:val="28"/>
        </w:rPr>
        <w:t>,</w:t>
      </w:r>
    </w:p>
    <w:p w:rsidR="0049430C" w:rsidRPr="00640172" w:rsidRDefault="0049430C" w:rsidP="0049430C">
      <w:pPr>
        <w:pStyle w:val="c13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640172">
        <w:rPr>
          <w:rStyle w:val="c7"/>
          <w:bCs/>
          <w:i/>
          <w:color w:val="000000"/>
          <w:sz w:val="28"/>
          <w:szCs w:val="28"/>
        </w:rPr>
        <w:t>1 квалификационная категория.</w:t>
      </w:r>
    </w:p>
    <w:p w:rsidR="0049430C" w:rsidRPr="00640172" w:rsidRDefault="0049430C" w:rsidP="0049430C">
      <w:pPr>
        <w:pStyle w:val="c1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9430C" w:rsidRPr="00640172" w:rsidRDefault="0049430C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640172">
        <w:rPr>
          <w:rStyle w:val="c7"/>
          <w:b/>
          <w:bCs/>
          <w:color w:val="000000"/>
          <w:sz w:val="28"/>
          <w:szCs w:val="28"/>
        </w:rPr>
        <w:t xml:space="preserve">Тема: </w:t>
      </w:r>
      <w:r w:rsidRPr="00CF7176">
        <w:rPr>
          <w:rStyle w:val="c7"/>
          <w:b/>
          <w:bCs/>
          <w:color w:val="008000"/>
          <w:sz w:val="28"/>
          <w:szCs w:val="28"/>
        </w:rPr>
        <w:t>«</w:t>
      </w:r>
      <w:r w:rsidRPr="00CF7176">
        <w:rPr>
          <w:rStyle w:val="c7"/>
          <w:b/>
          <w:bCs/>
          <w:i/>
          <w:color w:val="008000"/>
          <w:sz w:val="28"/>
          <w:szCs w:val="28"/>
        </w:rPr>
        <w:t>Формирование эмоционального отношения к социальным нормам через театрализованную деятельность</w:t>
      </w:r>
      <w:r w:rsidRPr="00CF7176">
        <w:rPr>
          <w:rStyle w:val="c7"/>
          <w:b/>
          <w:bCs/>
          <w:color w:val="008000"/>
          <w:sz w:val="28"/>
          <w:szCs w:val="28"/>
        </w:rPr>
        <w:t>"</w:t>
      </w:r>
    </w:p>
    <w:p w:rsidR="0049430C" w:rsidRPr="00640172" w:rsidRDefault="0049430C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9430C" w:rsidRPr="00CF7176" w:rsidRDefault="0049430C" w:rsidP="004943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71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Актуальность темы</w:t>
      </w:r>
    </w:p>
    <w:p w:rsidR="0049430C" w:rsidRPr="00640172" w:rsidRDefault="0049430C" w:rsidP="00494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тема выбрана мною не случайно, поскольку в течение четырех лет, я являюсь руководителем кружка по театрализованной деятельности «В гостях у сказки».</w:t>
      </w:r>
    </w:p>
    <w:p w:rsidR="0049430C" w:rsidRPr="00640172" w:rsidRDefault="0049430C" w:rsidP="00494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Многолетний опыт работы в дошкольном учреждении, постоянные наблюдения за детьми позволяют мне предположить, что чаще всего гармоничному развитию ребенка препятствует недостаточное развитие именно эмоциональной сферы – дети чаще всего не способны выразить свои эмоции правильно, не всегда умеют адекватно трактовать эмоции окружающих. Ни для кого, ни секрет, что эмоции выполняют регулирующую и охранную функции, являются «центральным звеном» психической жизни ребенка. Поэтому направленная работа на развитие различных эмоций ребенка сегодня очень актуальна и важна.</w:t>
      </w:r>
    </w:p>
    <w:p w:rsidR="0049430C" w:rsidRPr="00640172" w:rsidRDefault="0049430C" w:rsidP="00494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практика показывает, что театрализованная деятельность развивает эмоциональную сферу дошкольников, помогает развитию коммуникативных способностей, усвоению новых требований и правил коррекции черт детей. В процессе театрализованной деятельности у детей развиваются способности распознавать эмоциональное состояние человека по мимике, жестам, интонации, умения ставить себя на его место в различных ситуациях.</w:t>
      </w:r>
    </w:p>
    <w:p w:rsidR="001C3D18" w:rsidRPr="00640172" w:rsidRDefault="001C3D18" w:rsidP="00494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3D18" w:rsidRPr="00640172" w:rsidRDefault="001C3D18" w:rsidP="001C3D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4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сферы и творческого потенциала ребенка через театрализованную деятельность.</w:t>
      </w:r>
    </w:p>
    <w:p w:rsidR="001C3D18" w:rsidRPr="00640172" w:rsidRDefault="001C3D18" w:rsidP="001C3D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C3D18" w:rsidRPr="00640172" w:rsidRDefault="001C3D18" w:rsidP="001C3D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4017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соучастие, сопереживание, умение управлять своими чувствами;</w:t>
      </w:r>
    </w:p>
    <w:p w:rsidR="001C3D18" w:rsidRPr="00640172" w:rsidRDefault="001C3D18" w:rsidP="001C3D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способности к импровизации, осознанию своей собственной уникальности;</w:t>
      </w:r>
    </w:p>
    <w:p w:rsidR="001C3D18" w:rsidRPr="00640172" w:rsidRDefault="001C3D18" w:rsidP="001C3D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прививать навыки общения и коллективного творчества;</w:t>
      </w:r>
    </w:p>
    <w:p w:rsidR="001C3D18" w:rsidRPr="00640172" w:rsidRDefault="001C3D18" w:rsidP="001C3D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выразительность речи, расширять и активизировать словарный запас;</w:t>
      </w:r>
    </w:p>
    <w:p w:rsidR="001C3D18" w:rsidRPr="00640172" w:rsidRDefault="001C3D18" w:rsidP="001C3D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условия для вовлечения родителей в театрализованную деятельность.</w:t>
      </w:r>
    </w:p>
    <w:p w:rsidR="001C3D18" w:rsidRPr="00640172" w:rsidRDefault="001C3D18" w:rsidP="00494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430C" w:rsidRDefault="00640172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Пошаговая  система работы</w:t>
      </w: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1 квартал</w:t>
      </w: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640172" w:rsidRPr="00640172" w:rsidRDefault="00640172" w:rsidP="0049430C">
      <w:pPr>
        <w:pStyle w:val="c13"/>
        <w:spacing w:before="0" w:beforeAutospacing="0" w:after="0" w:afterAutospacing="0"/>
        <w:rPr>
          <w:rStyle w:val="c7"/>
          <w:b/>
          <w:bCs/>
          <w:i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/>
          <w:bCs/>
          <w:i/>
          <w:color w:val="000000"/>
          <w:sz w:val="28"/>
          <w:szCs w:val="28"/>
        </w:rPr>
        <w:t>Шаг 1</w:t>
      </w:r>
      <w:r>
        <w:rPr>
          <w:rStyle w:val="c7"/>
          <w:bCs/>
          <w:color w:val="000000"/>
          <w:sz w:val="28"/>
          <w:szCs w:val="28"/>
        </w:rPr>
        <w:t xml:space="preserve">. Чтение русской народной сказки </w:t>
      </w:r>
      <w:r w:rsidRPr="00640172">
        <w:rPr>
          <w:rStyle w:val="c7"/>
          <w:b/>
          <w:bCs/>
          <w:i/>
          <w:color w:val="000000"/>
          <w:sz w:val="28"/>
          <w:szCs w:val="28"/>
        </w:rPr>
        <w:t>«Лисичка-сестричка и серый волк»</w:t>
      </w: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>знакомить с такими моральными качествами, как хитрость, притворство и простодушие, доверчивость.</w:t>
      </w: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/>
          <w:bCs/>
          <w:i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2</w:t>
      </w:r>
      <w:r w:rsidRPr="003D40F8">
        <w:rPr>
          <w:rStyle w:val="c7"/>
          <w:bCs/>
          <w:i/>
          <w:color w:val="000000"/>
          <w:sz w:val="28"/>
          <w:szCs w:val="28"/>
          <w:u w:val="single"/>
        </w:rPr>
        <w:t>.</w:t>
      </w:r>
      <w:r w:rsidRPr="003D40F8">
        <w:rPr>
          <w:rStyle w:val="c7"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F7176">
        <w:rPr>
          <w:rStyle w:val="c7"/>
          <w:bCs/>
          <w:i/>
          <w:color w:val="000000"/>
          <w:sz w:val="28"/>
          <w:szCs w:val="28"/>
          <w:u w:val="single"/>
        </w:rPr>
        <w:t>Психоэтюд</w:t>
      </w:r>
      <w:proofErr w:type="spellEnd"/>
      <w:r w:rsidRPr="00CF7176">
        <w:rPr>
          <w:rStyle w:val="c7"/>
          <w:bCs/>
          <w:i/>
          <w:color w:val="000000"/>
          <w:sz w:val="28"/>
          <w:szCs w:val="28"/>
          <w:u w:val="single"/>
        </w:rPr>
        <w:t xml:space="preserve"> «Притвора»</w:t>
      </w:r>
    </w:p>
    <w:p w:rsidR="00640172" w:rsidRDefault="00640172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>формировать негативное отношение к таким моральным качествам, как хитрость, притворство.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Pr="00E7684A" w:rsidRDefault="00E7684A" w:rsidP="0049430C">
      <w:pPr>
        <w:pStyle w:val="c13"/>
        <w:spacing w:before="0" w:beforeAutospacing="0" w:after="0" w:afterAutospacing="0"/>
        <w:rPr>
          <w:rStyle w:val="c7"/>
          <w:b/>
          <w:bCs/>
          <w:i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3</w:t>
      </w:r>
      <w:r w:rsidRPr="00E7684A">
        <w:rPr>
          <w:rStyle w:val="c7"/>
          <w:b/>
          <w:bCs/>
          <w:i/>
          <w:color w:val="000000"/>
          <w:sz w:val="28"/>
          <w:szCs w:val="28"/>
        </w:rPr>
        <w:t xml:space="preserve">. </w:t>
      </w:r>
      <w:r w:rsidRPr="00CF7176">
        <w:rPr>
          <w:rStyle w:val="c7"/>
          <w:bCs/>
          <w:i/>
          <w:color w:val="000000"/>
          <w:sz w:val="28"/>
          <w:szCs w:val="28"/>
        </w:rPr>
        <w:t>Драматизация отрывка из сказки</w:t>
      </w:r>
      <w:r w:rsidRPr="00E7684A">
        <w:rPr>
          <w:rStyle w:val="c7"/>
          <w:b/>
          <w:bCs/>
          <w:i/>
          <w:color w:val="000000"/>
          <w:sz w:val="28"/>
          <w:szCs w:val="28"/>
        </w:rPr>
        <w:t>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 xml:space="preserve">развивать способность передавать с помощью жестов, </w:t>
      </w:r>
      <w:proofErr w:type="spellStart"/>
      <w:r>
        <w:rPr>
          <w:rStyle w:val="c7"/>
          <w:bCs/>
          <w:color w:val="000000"/>
          <w:sz w:val="28"/>
          <w:szCs w:val="28"/>
        </w:rPr>
        <w:t>ммики</w:t>
      </w:r>
      <w:proofErr w:type="spellEnd"/>
      <w:r>
        <w:rPr>
          <w:rStyle w:val="c7"/>
          <w:bCs/>
          <w:color w:val="000000"/>
          <w:sz w:val="28"/>
          <w:szCs w:val="28"/>
        </w:rPr>
        <w:t>, интонации эмоциональное состояние героев.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4.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«Рисование героев сказки»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Цель: формировать эмоциональное отношение к моральным качествам сказочных персонажей</w:t>
      </w:r>
      <w:proofErr w:type="gramStart"/>
      <w:r>
        <w:rPr>
          <w:rStyle w:val="c7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используя цветовое восприятие.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5</w:t>
      </w:r>
      <w:r w:rsidRPr="00CF7176">
        <w:rPr>
          <w:rStyle w:val="c7"/>
          <w:b/>
          <w:bCs/>
          <w:color w:val="000000"/>
          <w:sz w:val="28"/>
          <w:szCs w:val="28"/>
        </w:rPr>
        <w:t>.</w:t>
      </w:r>
      <w:r w:rsidRPr="00E7684A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 xml:space="preserve">Дидактическая </w:t>
      </w:r>
      <w:proofErr w:type="gramStart"/>
      <w:r w:rsidRPr="00CF7176">
        <w:rPr>
          <w:rStyle w:val="c7"/>
          <w:bCs/>
          <w:i/>
          <w:color w:val="000000"/>
          <w:sz w:val="28"/>
          <w:szCs w:val="28"/>
        </w:rPr>
        <w:t>игра</w:t>
      </w:r>
      <w:proofErr w:type="gramEnd"/>
      <w:r w:rsidRPr="00CF7176">
        <w:rPr>
          <w:rStyle w:val="c7"/>
          <w:bCs/>
          <w:color w:val="000000"/>
          <w:sz w:val="28"/>
          <w:szCs w:val="28"/>
        </w:rPr>
        <w:t xml:space="preserve">  </w:t>
      </w:r>
      <w:r w:rsidRPr="00CF7176">
        <w:rPr>
          <w:rStyle w:val="c7"/>
          <w:bCs/>
          <w:i/>
          <w:color w:val="000000"/>
          <w:sz w:val="28"/>
          <w:szCs w:val="28"/>
        </w:rPr>
        <w:t xml:space="preserve">«Кто </w:t>
      </w:r>
      <w:proofErr w:type="gramStart"/>
      <w:r w:rsidRPr="00CF7176">
        <w:rPr>
          <w:rStyle w:val="c7"/>
          <w:bCs/>
          <w:i/>
          <w:color w:val="000000"/>
          <w:sz w:val="28"/>
          <w:szCs w:val="28"/>
        </w:rPr>
        <w:t>какой</w:t>
      </w:r>
      <w:proofErr w:type="gramEnd"/>
      <w:r w:rsidRPr="00CF7176">
        <w:rPr>
          <w:rStyle w:val="c7"/>
          <w:bCs/>
          <w:i/>
          <w:color w:val="000000"/>
          <w:sz w:val="28"/>
          <w:szCs w:val="28"/>
        </w:rPr>
        <w:t xml:space="preserve"> в сказках?»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>учить определять моральные качества персонажей сказок и их эмоциональное состояние.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Pr="00CF7176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6</w:t>
      </w:r>
      <w:r w:rsidRPr="00E7684A">
        <w:rPr>
          <w:rStyle w:val="c7"/>
          <w:bCs/>
          <w:i/>
          <w:color w:val="000000"/>
          <w:sz w:val="28"/>
          <w:szCs w:val="28"/>
        </w:rPr>
        <w:t>.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Оформление альбома «Правила доброты»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>формировать представление о моральных качествах на примере пословиц и поговорок, коротких рассказов, басен.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E7684A">
        <w:rPr>
          <w:rStyle w:val="c7"/>
          <w:b/>
          <w:bCs/>
          <w:color w:val="000000"/>
          <w:sz w:val="28"/>
          <w:szCs w:val="28"/>
        </w:rPr>
        <w:t>2 квартал</w:t>
      </w: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1.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Чтение русской народной сказки «Морозко»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>
        <w:rPr>
          <w:rStyle w:val="c7"/>
          <w:bCs/>
          <w:color w:val="000000"/>
          <w:sz w:val="28"/>
          <w:szCs w:val="28"/>
        </w:rPr>
        <w:t>уточнять представление о таких моральных качествах, как доброта и злость. Знакомить с такими моральными качествами, как вежливость и грубость.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Pr="00CF7176" w:rsidRDefault="003D40F8" w:rsidP="0049430C">
      <w:pPr>
        <w:pStyle w:val="c13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2.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Драматизация отрывка из сказки.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Цель: развивать способность передавать с помощью жестов, мимики, интонации эмоциональное состояние персонажей сказок.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3</w:t>
      </w:r>
      <w:r>
        <w:rPr>
          <w:rStyle w:val="c7"/>
          <w:bCs/>
          <w:color w:val="000000"/>
          <w:sz w:val="28"/>
          <w:szCs w:val="28"/>
        </w:rPr>
        <w:t xml:space="preserve">. </w:t>
      </w:r>
      <w:r w:rsidRPr="00CF7176">
        <w:rPr>
          <w:rStyle w:val="c7"/>
          <w:bCs/>
          <w:i/>
          <w:color w:val="000000"/>
          <w:sz w:val="28"/>
          <w:szCs w:val="28"/>
        </w:rPr>
        <w:t>Игра «Проведи линию»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Цель: выяснить, каких сказочных персонажей дети относят к добрым, а каки</w:t>
      </w:r>
      <w:proofErr w:type="gramStart"/>
      <w:r>
        <w:rPr>
          <w:rStyle w:val="c7"/>
          <w:bCs/>
          <w:color w:val="000000"/>
          <w:sz w:val="28"/>
          <w:szCs w:val="28"/>
        </w:rPr>
        <w:t>х-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к злым.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4</w:t>
      </w:r>
      <w:r>
        <w:rPr>
          <w:rStyle w:val="c7"/>
          <w:bCs/>
          <w:color w:val="000000"/>
          <w:sz w:val="28"/>
          <w:szCs w:val="28"/>
        </w:rPr>
        <w:t xml:space="preserve">. </w:t>
      </w:r>
      <w:r w:rsidRPr="00CF7176">
        <w:rPr>
          <w:rStyle w:val="c7"/>
          <w:bCs/>
          <w:i/>
          <w:color w:val="000000"/>
          <w:sz w:val="28"/>
          <w:szCs w:val="28"/>
        </w:rPr>
        <w:t>Беседа и разыгрывание ситуаций «Доброта и сопереживание».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7"/>
          <w:bCs/>
          <w:color w:val="000000"/>
          <w:sz w:val="28"/>
          <w:szCs w:val="28"/>
        </w:rPr>
        <w:t xml:space="preserve">: обсудить ситуацию, в </w:t>
      </w:r>
      <w:proofErr w:type="gramStart"/>
      <w:r>
        <w:rPr>
          <w:rStyle w:val="c7"/>
          <w:bCs/>
          <w:color w:val="000000"/>
          <w:sz w:val="28"/>
          <w:szCs w:val="28"/>
        </w:rPr>
        <w:t>которых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важно проявить доброту, сочувствие, сопереживание.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Рассказ «Мама потерялась»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Pr="00CF7176" w:rsidRDefault="003D40F8" w:rsidP="0049430C">
      <w:pPr>
        <w:pStyle w:val="c13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5.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Оформление альбома «Правила доброты»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Цель: учить понимать, как слова (вежливые и грубые) могут влиять на эмоциональное состояние человека.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Pr="00287E9D" w:rsidRDefault="003D40F8" w:rsidP="0049430C">
      <w:pPr>
        <w:pStyle w:val="c1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287E9D">
        <w:rPr>
          <w:rStyle w:val="c7"/>
          <w:b/>
          <w:bCs/>
          <w:color w:val="000000"/>
          <w:sz w:val="28"/>
          <w:szCs w:val="28"/>
        </w:rPr>
        <w:t>3 квартал.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1.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Чтение нанайской народной сказки «</w:t>
      </w:r>
      <w:proofErr w:type="spellStart"/>
      <w:r w:rsidRPr="00CF7176">
        <w:rPr>
          <w:rStyle w:val="c7"/>
          <w:bCs/>
          <w:i/>
          <w:color w:val="000000"/>
          <w:sz w:val="28"/>
          <w:szCs w:val="28"/>
        </w:rPr>
        <w:t>Айога</w:t>
      </w:r>
      <w:proofErr w:type="spellEnd"/>
      <w:r w:rsidRPr="00CF7176">
        <w:rPr>
          <w:rStyle w:val="c7"/>
          <w:bCs/>
          <w:i/>
          <w:color w:val="000000"/>
          <w:sz w:val="28"/>
          <w:szCs w:val="28"/>
        </w:rPr>
        <w:t xml:space="preserve">» </w:t>
      </w:r>
      <w:r>
        <w:rPr>
          <w:rStyle w:val="c7"/>
          <w:bCs/>
          <w:color w:val="000000"/>
          <w:sz w:val="28"/>
          <w:szCs w:val="28"/>
        </w:rPr>
        <w:t xml:space="preserve">(перевод </w:t>
      </w:r>
      <w:proofErr w:type="spellStart"/>
      <w:r>
        <w:rPr>
          <w:rStyle w:val="c7"/>
          <w:bCs/>
          <w:color w:val="000000"/>
          <w:sz w:val="28"/>
          <w:szCs w:val="28"/>
        </w:rPr>
        <w:t>Д.Нагишкина</w:t>
      </w:r>
      <w:proofErr w:type="spellEnd"/>
      <w:r>
        <w:rPr>
          <w:rStyle w:val="c7"/>
          <w:bCs/>
          <w:color w:val="000000"/>
          <w:sz w:val="28"/>
          <w:szCs w:val="28"/>
        </w:rPr>
        <w:t>).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color w:val="000000"/>
          <w:sz w:val="28"/>
          <w:szCs w:val="28"/>
        </w:rPr>
        <w:t>Цель</w:t>
      </w:r>
      <w:r>
        <w:rPr>
          <w:rStyle w:val="c7"/>
          <w:bCs/>
          <w:color w:val="000000"/>
          <w:sz w:val="28"/>
          <w:szCs w:val="28"/>
        </w:rPr>
        <w:t>: уточнять представление о таких моральных качествах, как трудолюбие и лень. Знакомить с такими моральными качествами, как отзывчивость, скромность и высокомерие, эгоизм.</w:t>
      </w:r>
    </w:p>
    <w:p w:rsid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2</w:t>
      </w:r>
      <w:r>
        <w:rPr>
          <w:rStyle w:val="c7"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7"/>
          <w:bCs/>
          <w:color w:val="000000"/>
          <w:sz w:val="28"/>
          <w:szCs w:val="28"/>
        </w:rPr>
        <w:t>Психоэтюды</w:t>
      </w:r>
      <w:proofErr w:type="spellEnd"/>
      <w:r>
        <w:rPr>
          <w:rStyle w:val="c7"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c7"/>
          <w:bCs/>
          <w:color w:val="000000"/>
          <w:sz w:val="28"/>
          <w:szCs w:val="28"/>
        </w:rPr>
        <w:t>Айога</w:t>
      </w:r>
      <w:proofErr w:type="spellEnd"/>
      <w:r>
        <w:rPr>
          <w:rStyle w:val="c7"/>
          <w:bCs/>
          <w:color w:val="000000"/>
          <w:sz w:val="28"/>
          <w:szCs w:val="28"/>
        </w:rPr>
        <w:t>», «Эгоист», «Хороший поступок».</w:t>
      </w: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7"/>
          <w:bCs/>
          <w:color w:val="000000"/>
          <w:sz w:val="28"/>
          <w:szCs w:val="28"/>
        </w:rPr>
        <w:t xml:space="preserve"> формировать негативное отношение к таким моральным качествам, как высокомерие, эгоизм, и позитивное – к таким моральным качествам, как отзывчивость, скромность. Учить передавать эмоциональное состояние персонажей.</w:t>
      </w: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3</w:t>
      </w:r>
      <w:r w:rsidRPr="00287E9D">
        <w:rPr>
          <w:rStyle w:val="c7"/>
          <w:b/>
          <w:bCs/>
          <w:color w:val="000000"/>
          <w:sz w:val="28"/>
          <w:szCs w:val="28"/>
        </w:rPr>
        <w:t>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Раскрашивание.</w:t>
      </w: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Цель: учить действовать согласованно, </w:t>
      </w:r>
      <w:proofErr w:type="spellStart"/>
      <w:r>
        <w:rPr>
          <w:rStyle w:val="c7"/>
          <w:bCs/>
          <w:color w:val="000000"/>
          <w:sz w:val="28"/>
          <w:szCs w:val="28"/>
        </w:rPr>
        <w:t>договаривааться</w:t>
      </w:r>
      <w:proofErr w:type="spellEnd"/>
      <w:r>
        <w:rPr>
          <w:rStyle w:val="c7"/>
          <w:bCs/>
          <w:color w:val="000000"/>
          <w:sz w:val="28"/>
          <w:szCs w:val="28"/>
        </w:rPr>
        <w:t xml:space="preserve"> о получении общего результата.</w:t>
      </w: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287E9D" w:rsidRPr="00CF7176" w:rsidRDefault="00287E9D" w:rsidP="0049430C">
      <w:pPr>
        <w:pStyle w:val="c13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CF7176">
        <w:rPr>
          <w:rStyle w:val="c7"/>
          <w:b/>
          <w:bCs/>
          <w:i/>
          <w:color w:val="000000"/>
          <w:sz w:val="28"/>
          <w:szCs w:val="28"/>
        </w:rPr>
        <w:t>Шаг 4</w:t>
      </w:r>
      <w:r w:rsidRPr="00287E9D">
        <w:rPr>
          <w:rStyle w:val="c7"/>
          <w:b/>
          <w:bCs/>
          <w:color w:val="000000"/>
          <w:sz w:val="28"/>
          <w:szCs w:val="28"/>
        </w:rPr>
        <w:t>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CF7176">
        <w:rPr>
          <w:rStyle w:val="c7"/>
          <w:bCs/>
          <w:i/>
          <w:color w:val="000000"/>
          <w:sz w:val="28"/>
          <w:szCs w:val="28"/>
        </w:rPr>
        <w:t>Рисование «Мой любимый герой сказки»</w:t>
      </w:r>
    </w:p>
    <w:p w:rsidR="00287E9D" w:rsidRDefault="00287E9D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Цель: учить передавать свое отношение к моральным качествам персонажей сказок, используя средства художественной выразительности.</w:t>
      </w:r>
    </w:p>
    <w:p w:rsidR="003D40F8" w:rsidRPr="003D40F8" w:rsidRDefault="003D40F8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7684A" w:rsidRPr="00E7684A" w:rsidRDefault="00E7684A" w:rsidP="0049430C">
      <w:pPr>
        <w:pStyle w:val="c1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24743B" w:rsidRPr="00837677" w:rsidRDefault="003A35FA" w:rsidP="0024743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  <w:t>План работы</w:t>
      </w:r>
      <w:bookmarkStart w:id="0" w:name="_GoBack"/>
      <w:bookmarkEnd w:id="0"/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2474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Самоанализ профессиональной компетентности. Подбор литературы по теме. Практический анализ методических наработок по данной теме.</w:t>
      </w:r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Сентябрь-октябрь</w:t>
      </w:r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2014-2015 </w:t>
      </w:r>
      <w:proofErr w:type="spellStart"/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Круглый стол для педагогов «Когда мои друзья со мной» (социально-нравственное воспитание и эмоциональная сфера детей). Подготовка к игре с детьми «Коробка со страхами» Ноябрь-декабрь учебный 2014-2015 </w:t>
      </w:r>
      <w:proofErr w:type="spellStart"/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</w:p>
    <w:p w:rsidR="0024743B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</w:t>
      </w:r>
      <w:r w:rsidR="0024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Доклад для педагогического совета перед коллегами «Сказка как средство развития эмоциональной сферы дошкольника». </w:t>
      </w:r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Январь-февраль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2014-2015 </w:t>
      </w:r>
      <w:proofErr w:type="spellStart"/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2474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родителями Памятка для родителей «Игра-это… », подготовка к консультации для родителей «Как помочь эмоциональным детям». Март-апрель учебный 2014-2015 </w:t>
      </w:r>
      <w:proofErr w:type="spellStart"/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</w:p>
    <w:p w:rsidR="0024743B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2474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Самоанализ работы по самообразованию. </w:t>
      </w:r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</w:t>
      </w: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2014-2015 </w:t>
      </w:r>
      <w:proofErr w:type="spellStart"/>
      <w:proofErr w:type="gramStart"/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</w:p>
    <w:p w:rsidR="003A35FA" w:rsidRPr="003A35FA" w:rsidRDefault="003A35FA" w:rsidP="003A35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проделанной работы планируется провести в конце учебного года.</w:t>
      </w:r>
    </w:p>
    <w:p w:rsidR="0049430C" w:rsidRPr="0024743B" w:rsidRDefault="0049430C" w:rsidP="0049430C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4743B">
        <w:rPr>
          <w:rStyle w:val="apple-converted-space"/>
          <w:color w:val="333333"/>
          <w:sz w:val="28"/>
          <w:szCs w:val="28"/>
        </w:rPr>
        <w:t> </w:t>
      </w:r>
      <w:r w:rsidRPr="0024743B">
        <w:rPr>
          <w:b/>
          <w:color w:val="333333"/>
          <w:sz w:val="28"/>
          <w:szCs w:val="28"/>
        </w:rPr>
        <w:t>Изучить и проанализир</w:t>
      </w:r>
      <w:r w:rsidR="0024743B" w:rsidRPr="0024743B">
        <w:rPr>
          <w:b/>
          <w:color w:val="333333"/>
          <w:sz w:val="28"/>
          <w:szCs w:val="28"/>
        </w:rPr>
        <w:t>овать литературу по данной теме: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 xml:space="preserve">1. </w:t>
      </w:r>
      <w:proofErr w:type="spellStart"/>
      <w:r w:rsidRPr="0024743B">
        <w:rPr>
          <w:color w:val="333333"/>
          <w:sz w:val="28"/>
          <w:szCs w:val="28"/>
        </w:rPr>
        <w:t>Боголюбская</w:t>
      </w:r>
      <w:proofErr w:type="spellEnd"/>
      <w:r w:rsidRPr="0024743B">
        <w:rPr>
          <w:color w:val="333333"/>
          <w:sz w:val="28"/>
          <w:szCs w:val="28"/>
        </w:rPr>
        <w:t xml:space="preserve"> М. К., Шевченко В. В. Художественное чтение и рассказывание в детском саду. Изд. -3-в. М., «Просвещение», 1970.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2. Карпинская Н. С. Художественное слово в воспитании детей. М., «Педагогика», 1972.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3. Найденов Б. С. Выразительность речи и чтения. М., «Просвещение», 1969.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 xml:space="preserve">4. Ушаков О. С., </w:t>
      </w:r>
      <w:proofErr w:type="spellStart"/>
      <w:r w:rsidRPr="0024743B">
        <w:rPr>
          <w:color w:val="333333"/>
          <w:sz w:val="28"/>
          <w:szCs w:val="28"/>
        </w:rPr>
        <w:t>Гавриш</w:t>
      </w:r>
      <w:proofErr w:type="spellEnd"/>
      <w:r w:rsidRPr="0024743B">
        <w:rPr>
          <w:color w:val="333333"/>
          <w:sz w:val="28"/>
          <w:szCs w:val="28"/>
        </w:rPr>
        <w:t xml:space="preserve"> Н. В. Знакомим дошкольников с литературой. – М., 1998.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Ноябрь 2014 г.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- Изучение методической литературы и периодических изданий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Изучение статей в журналах</w:t>
      </w:r>
      <w:proofErr w:type="gramStart"/>
      <w:r w:rsidRPr="0024743B">
        <w:rPr>
          <w:color w:val="333333"/>
          <w:sz w:val="28"/>
          <w:szCs w:val="28"/>
        </w:rPr>
        <w:t xml:space="preserve"> :</w:t>
      </w:r>
      <w:proofErr w:type="gramEnd"/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«Воспитатель ДОУ», «Дошкольное воспитание», «Ребёнок в детском саду», «Обруч» В течение года</w:t>
      </w:r>
      <w:proofErr w:type="gramStart"/>
      <w:r w:rsidRPr="0024743B">
        <w:rPr>
          <w:color w:val="333333"/>
          <w:sz w:val="28"/>
          <w:szCs w:val="28"/>
        </w:rPr>
        <w:t xml:space="preserve"> И</w:t>
      </w:r>
      <w:proofErr w:type="gramEnd"/>
      <w:r w:rsidRPr="0024743B">
        <w:rPr>
          <w:color w:val="333333"/>
          <w:sz w:val="28"/>
          <w:szCs w:val="28"/>
        </w:rPr>
        <w:t>зучить статьи из журналов по данной теме.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1. Акулова О. А. Театрализованные игры «Дошкольное воспитание». – 2005, № 4.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2. Дунаев Н. О. Значение художественной литературы в формировании личности ребёнка «Дошкольное воспитание». – 2007, № 6.</w:t>
      </w:r>
    </w:p>
    <w:p w:rsidR="003A35FA" w:rsidRPr="0024743B" w:rsidRDefault="003A35FA" w:rsidP="003A3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4743B">
        <w:rPr>
          <w:color w:val="333333"/>
          <w:sz w:val="28"/>
          <w:szCs w:val="28"/>
        </w:rPr>
        <w:t>3. Миронова Н. П. Как научить ребёнка любить литературу? «Дошкольное воспитание».- 2005, № 5.</w:t>
      </w:r>
    </w:p>
    <w:p w:rsidR="0049430C" w:rsidRPr="0024743B" w:rsidRDefault="0049430C">
      <w:pPr>
        <w:rPr>
          <w:rFonts w:ascii="Times New Roman" w:hAnsi="Times New Roman" w:cs="Times New Roman"/>
          <w:sz w:val="28"/>
          <w:szCs w:val="28"/>
        </w:rPr>
      </w:pPr>
    </w:p>
    <w:sectPr w:rsidR="0049430C" w:rsidRPr="0024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0C"/>
    <w:rsid w:val="001C3D18"/>
    <w:rsid w:val="0024743B"/>
    <w:rsid w:val="00283A25"/>
    <w:rsid w:val="00287E9D"/>
    <w:rsid w:val="003A35FA"/>
    <w:rsid w:val="003D40F8"/>
    <w:rsid w:val="0049430C"/>
    <w:rsid w:val="00640172"/>
    <w:rsid w:val="00657B1B"/>
    <w:rsid w:val="00837677"/>
    <w:rsid w:val="00CF7176"/>
    <w:rsid w:val="00E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9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430C"/>
  </w:style>
  <w:style w:type="character" w:customStyle="1" w:styleId="apple-converted-space">
    <w:name w:val="apple-converted-space"/>
    <w:basedOn w:val="a0"/>
    <w:rsid w:val="0049430C"/>
  </w:style>
  <w:style w:type="paragraph" w:styleId="a3">
    <w:name w:val="Normal (Web)"/>
    <w:basedOn w:val="a"/>
    <w:uiPriority w:val="99"/>
    <w:semiHidden/>
    <w:unhideWhenUsed/>
    <w:rsid w:val="003A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9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430C"/>
  </w:style>
  <w:style w:type="character" w:customStyle="1" w:styleId="apple-converted-space">
    <w:name w:val="apple-converted-space"/>
    <w:basedOn w:val="a0"/>
    <w:rsid w:val="0049430C"/>
  </w:style>
  <w:style w:type="paragraph" w:styleId="a3">
    <w:name w:val="Normal (Web)"/>
    <w:basedOn w:val="a"/>
    <w:uiPriority w:val="99"/>
    <w:semiHidden/>
    <w:unhideWhenUsed/>
    <w:rsid w:val="003A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userpk</cp:lastModifiedBy>
  <cp:revision>4</cp:revision>
  <dcterms:created xsi:type="dcterms:W3CDTF">2015-11-14T15:27:00Z</dcterms:created>
  <dcterms:modified xsi:type="dcterms:W3CDTF">2015-11-14T20:34:00Z</dcterms:modified>
</cp:coreProperties>
</file>