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F380A">
        <w:rPr>
          <w:rFonts w:ascii="Times New Roman" w:hAnsi="Times New Roman" w:cs="Times New Roman"/>
          <w:sz w:val="28"/>
          <w:szCs w:val="28"/>
        </w:rPr>
        <w:t>45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D6F19" w:rsidRDefault="007D6F1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D6F19" w:rsidRDefault="007D6F1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D6F19" w:rsidRDefault="007D6F1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B07EA3" w:rsidRDefault="00E523EC" w:rsidP="00B07E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B07EA3" w:rsidRPr="00B07EA3" w:rsidRDefault="00B07EA3" w:rsidP="00B07EA3">
      <w:pPr>
        <w:pStyle w:val="Style47"/>
        <w:widowControl/>
        <w:spacing w:before="134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А1. </w:t>
      </w: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Эмбриология изучает</w:t>
      </w:r>
    </w:p>
    <w:p w:rsidR="00B07EA3" w:rsidRPr="00B07EA3" w:rsidRDefault="00B07EA3" w:rsidP="003F380A">
      <w:pPr>
        <w:pStyle w:val="Style40"/>
        <w:widowControl/>
        <w:numPr>
          <w:ilvl w:val="0"/>
          <w:numId w:val="29"/>
        </w:numPr>
        <w:tabs>
          <w:tab w:val="left" w:pos="773"/>
        </w:tabs>
        <w:spacing w:line="245" w:lineRule="exact"/>
        <w:ind w:left="567" w:firstLine="141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развитие организма от зиготы до рождения</w:t>
      </w:r>
    </w:p>
    <w:p w:rsidR="00B07EA3" w:rsidRPr="00B07EA3" w:rsidRDefault="00B07EA3" w:rsidP="003F380A">
      <w:pPr>
        <w:pStyle w:val="Style40"/>
        <w:widowControl/>
        <w:numPr>
          <w:ilvl w:val="0"/>
          <w:numId w:val="29"/>
        </w:numPr>
        <w:tabs>
          <w:tab w:val="left" w:pos="773"/>
        </w:tabs>
        <w:spacing w:line="245" w:lineRule="exact"/>
        <w:ind w:left="567" w:firstLine="141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строение и функции яйцеклетки</w:t>
      </w:r>
    </w:p>
    <w:p w:rsidR="00B07EA3" w:rsidRPr="00B07EA3" w:rsidRDefault="00B07EA3" w:rsidP="003F380A">
      <w:pPr>
        <w:pStyle w:val="Style40"/>
        <w:widowControl/>
        <w:numPr>
          <w:ilvl w:val="0"/>
          <w:numId w:val="29"/>
        </w:numPr>
        <w:tabs>
          <w:tab w:val="left" w:pos="773"/>
        </w:tabs>
        <w:spacing w:line="245" w:lineRule="exact"/>
        <w:ind w:left="567" w:firstLine="141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послеродовое развитие человека</w:t>
      </w:r>
    </w:p>
    <w:p w:rsidR="00B07EA3" w:rsidRPr="00B07EA3" w:rsidRDefault="00B07EA3" w:rsidP="003F380A">
      <w:pPr>
        <w:pStyle w:val="Style40"/>
        <w:widowControl/>
        <w:numPr>
          <w:ilvl w:val="0"/>
          <w:numId w:val="29"/>
        </w:numPr>
        <w:tabs>
          <w:tab w:val="left" w:pos="773"/>
        </w:tabs>
        <w:spacing w:line="245" w:lineRule="exact"/>
        <w:ind w:left="567" w:firstLine="141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развитие организма от рождения до смерти</w:t>
      </w:r>
    </w:p>
    <w:p w:rsidR="00B07EA3" w:rsidRPr="00B07EA3" w:rsidRDefault="00B07EA3" w:rsidP="002A7142">
      <w:pPr>
        <w:pStyle w:val="Style22"/>
        <w:widowControl/>
        <w:spacing w:before="240" w:line="240" w:lineRule="auto"/>
        <w:ind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А2. </w:t>
      </w: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Из одной клетки состоят:</w:t>
      </w:r>
    </w:p>
    <w:p w:rsidR="00B07EA3" w:rsidRPr="00B07EA3" w:rsidRDefault="00B07EA3" w:rsidP="003F380A">
      <w:pPr>
        <w:pStyle w:val="Style44"/>
        <w:widowControl/>
        <w:numPr>
          <w:ilvl w:val="0"/>
          <w:numId w:val="30"/>
        </w:numPr>
        <w:tabs>
          <w:tab w:val="left" w:pos="768"/>
        </w:tabs>
        <w:spacing w:line="24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вирус гриппа и амеба</w:t>
      </w:r>
    </w:p>
    <w:p w:rsidR="00B07EA3" w:rsidRPr="00B07EA3" w:rsidRDefault="00B07EA3" w:rsidP="003F380A">
      <w:pPr>
        <w:pStyle w:val="Style44"/>
        <w:widowControl/>
        <w:numPr>
          <w:ilvl w:val="0"/>
          <w:numId w:val="30"/>
        </w:numPr>
        <w:tabs>
          <w:tab w:val="left" w:pos="768"/>
        </w:tabs>
        <w:spacing w:line="24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гриб мукор и кукушкин лен</w:t>
      </w:r>
    </w:p>
    <w:p w:rsidR="00B07EA3" w:rsidRPr="00B07EA3" w:rsidRDefault="00B07EA3" w:rsidP="003F380A">
      <w:pPr>
        <w:pStyle w:val="Style44"/>
        <w:widowControl/>
        <w:numPr>
          <w:ilvl w:val="0"/>
          <w:numId w:val="30"/>
        </w:numPr>
        <w:tabs>
          <w:tab w:val="left" w:pos="768"/>
        </w:tabs>
        <w:spacing w:line="24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планария и вольвокс</w:t>
      </w:r>
    </w:p>
    <w:p w:rsidR="00B07EA3" w:rsidRDefault="00B07EA3" w:rsidP="003F380A">
      <w:pPr>
        <w:pStyle w:val="Style44"/>
        <w:widowControl/>
        <w:numPr>
          <w:ilvl w:val="0"/>
          <w:numId w:val="30"/>
        </w:numPr>
        <w:tabs>
          <w:tab w:val="left" w:pos="768"/>
        </w:tabs>
        <w:spacing w:before="5" w:line="24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B07EA3">
        <w:rPr>
          <w:rStyle w:val="FontStyle132"/>
          <w:rFonts w:ascii="Times New Roman" w:hAnsi="Times New Roman" w:cs="Times New Roman"/>
          <w:sz w:val="24"/>
          <w:szCs w:val="24"/>
        </w:rPr>
        <w:t>эвглена зеленая и инфузория-туфелька</w:t>
      </w:r>
    </w:p>
    <w:p w:rsidR="003F68F6" w:rsidRPr="003F68F6" w:rsidRDefault="003F68F6" w:rsidP="002A7142">
      <w:pPr>
        <w:pStyle w:val="Style22"/>
        <w:widowControl/>
        <w:spacing w:before="240" w:line="250" w:lineRule="exact"/>
        <w:ind w:left="480" w:hanging="48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А3. 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Слабые связи между молекулами воды в ее жидкой фазе называются:</w:t>
      </w:r>
    </w:p>
    <w:p w:rsidR="003F68F6" w:rsidRPr="003F68F6" w:rsidRDefault="003F68F6" w:rsidP="003F380A">
      <w:pPr>
        <w:pStyle w:val="Style40"/>
        <w:widowControl/>
        <w:numPr>
          <w:ilvl w:val="0"/>
          <w:numId w:val="31"/>
        </w:numPr>
        <w:tabs>
          <w:tab w:val="left" w:pos="768"/>
          <w:tab w:val="left" w:pos="3341"/>
        </w:tabs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ковалентными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ab/>
        <w:t>3) водородными</w:t>
      </w:r>
    </w:p>
    <w:p w:rsidR="003F68F6" w:rsidRPr="003F68F6" w:rsidRDefault="003F68F6" w:rsidP="003F380A">
      <w:pPr>
        <w:pStyle w:val="Style40"/>
        <w:widowControl/>
        <w:numPr>
          <w:ilvl w:val="0"/>
          <w:numId w:val="31"/>
        </w:numPr>
        <w:tabs>
          <w:tab w:val="left" w:pos="768"/>
          <w:tab w:val="left" w:pos="3336"/>
        </w:tabs>
        <w:ind w:left="708"/>
        <w:rPr>
          <w:rStyle w:val="FontStyle134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гидрофобными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ab/>
        <w:t>4) гидрофильными</w:t>
      </w:r>
    </w:p>
    <w:p w:rsidR="003F68F6" w:rsidRPr="003F68F6" w:rsidRDefault="003F68F6" w:rsidP="003F68F6">
      <w:pPr>
        <w:pStyle w:val="Style6"/>
        <w:widowControl/>
        <w:spacing w:before="240" w:line="240" w:lineRule="auto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А4. 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Больше всего энергии выделится при расщеплении:</w:t>
      </w:r>
    </w:p>
    <w:p w:rsidR="003F68F6" w:rsidRPr="003F68F6" w:rsidRDefault="003F68F6" w:rsidP="003F380A">
      <w:pPr>
        <w:pStyle w:val="Style44"/>
        <w:widowControl/>
        <w:numPr>
          <w:ilvl w:val="0"/>
          <w:numId w:val="32"/>
        </w:numPr>
        <w:tabs>
          <w:tab w:val="left" w:pos="787"/>
          <w:tab w:val="left" w:pos="3888"/>
        </w:tabs>
        <w:spacing w:line="240" w:lineRule="auto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10 г белка                          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3) 10 г жира</w:t>
      </w:r>
    </w:p>
    <w:p w:rsidR="003F68F6" w:rsidRDefault="003F68F6" w:rsidP="003F380A">
      <w:pPr>
        <w:pStyle w:val="Style44"/>
        <w:widowControl/>
        <w:numPr>
          <w:ilvl w:val="0"/>
          <w:numId w:val="32"/>
        </w:numPr>
        <w:tabs>
          <w:tab w:val="left" w:pos="787"/>
          <w:tab w:val="left" w:pos="3883"/>
        </w:tabs>
        <w:spacing w:line="240" w:lineRule="auto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10 г глюкозы                     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4) 10 г аминокислоты</w:t>
      </w:r>
    </w:p>
    <w:p w:rsidR="003F68F6" w:rsidRPr="003F68F6" w:rsidRDefault="003F68F6" w:rsidP="003F68F6">
      <w:pPr>
        <w:pStyle w:val="Style8"/>
        <w:widowControl/>
        <w:spacing w:before="154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А5. </w:t>
      </w: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Хромосомы клетки выполняют функцию</w:t>
      </w:r>
    </w:p>
    <w:p w:rsidR="003F68F6" w:rsidRPr="003F68F6" w:rsidRDefault="003F68F6" w:rsidP="003F380A">
      <w:pPr>
        <w:pStyle w:val="Style40"/>
        <w:widowControl/>
        <w:numPr>
          <w:ilvl w:val="0"/>
          <w:numId w:val="33"/>
        </w:numPr>
        <w:tabs>
          <w:tab w:val="left" w:pos="773"/>
        </w:tabs>
        <w:spacing w:line="259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биосинтеза белка</w:t>
      </w:r>
    </w:p>
    <w:p w:rsidR="003F68F6" w:rsidRPr="003F68F6" w:rsidRDefault="003F68F6" w:rsidP="003F380A">
      <w:pPr>
        <w:pStyle w:val="Style40"/>
        <w:widowControl/>
        <w:numPr>
          <w:ilvl w:val="0"/>
          <w:numId w:val="33"/>
        </w:numPr>
        <w:tabs>
          <w:tab w:val="left" w:pos="773"/>
        </w:tabs>
        <w:spacing w:line="259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хранения наследственной информации</w:t>
      </w:r>
    </w:p>
    <w:p w:rsidR="003F68F6" w:rsidRPr="003F68F6" w:rsidRDefault="003F68F6" w:rsidP="003F380A">
      <w:pPr>
        <w:pStyle w:val="Style40"/>
        <w:widowControl/>
        <w:numPr>
          <w:ilvl w:val="0"/>
          <w:numId w:val="33"/>
        </w:numPr>
        <w:tabs>
          <w:tab w:val="left" w:pos="773"/>
        </w:tabs>
        <w:spacing w:line="259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формирования лизосом</w:t>
      </w:r>
    </w:p>
    <w:p w:rsidR="003F68F6" w:rsidRPr="003F68F6" w:rsidRDefault="003F68F6" w:rsidP="003F380A">
      <w:pPr>
        <w:pStyle w:val="Style40"/>
        <w:widowControl/>
        <w:numPr>
          <w:ilvl w:val="0"/>
          <w:numId w:val="33"/>
        </w:numPr>
        <w:tabs>
          <w:tab w:val="left" w:pos="773"/>
        </w:tabs>
        <w:spacing w:line="259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3F68F6">
        <w:rPr>
          <w:rStyle w:val="FontStyle132"/>
          <w:rFonts w:ascii="Times New Roman" w:hAnsi="Times New Roman" w:cs="Times New Roman"/>
          <w:sz w:val="24"/>
          <w:szCs w:val="24"/>
        </w:rPr>
        <w:t>регуляции обмена веществ</w:t>
      </w:r>
    </w:p>
    <w:p w:rsidR="00B66972" w:rsidRPr="00B66972" w:rsidRDefault="00B66972" w:rsidP="002A7142">
      <w:pPr>
        <w:pStyle w:val="Style22"/>
        <w:widowControl/>
        <w:spacing w:before="240"/>
        <w:ind w:left="485" w:hanging="485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А6. 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 xml:space="preserve">Процесс синтеза </w:t>
      </w:r>
      <w:r>
        <w:rPr>
          <w:rStyle w:val="FontStyle132"/>
          <w:rFonts w:ascii="Times New Roman" w:hAnsi="Times New Roman" w:cs="Times New Roman"/>
          <w:sz w:val="24"/>
          <w:szCs w:val="24"/>
        </w:rPr>
        <w:t>АТФ в ходе окислительного фосфо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рилирования происходит в:</w:t>
      </w:r>
    </w:p>
    <w:p w:rsidR="00B66972" w:rsidRPr="00B66972" w:rsidRDefault="00B66972" w:rsidP="003F380A">
      <w:pPr>
        <w:pStyle w:val="Style40"/>
        <w:widowControl/>
        <w:numPr>
          <w:ilvl w:val="0"/>
          <w:numId w:val="34"/>
        </w:numPr>
        <w:tabs>
          <w:tab w:val="left" w:pos="797"/>
          <w:tab w:val="left" w:pos="3370"/>
        </w:tabs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цитоплазме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ab/>
        <w:t>3) митохондриях</w:t>
      </w:r>
    </w:p>
    <w:p w:rsidR="00B66972" w:rsidRDefault="00B66972" w:rsidP="003F380A">
      <w:pPr>
        <w:pStyle w:val="Style40"/>
        <w:widowControl/>
        <w:numPr>
          <w:ilvl w:val="0"/>
          <w:numId w:val="34"/>
        </w:numPr>
        <w:tabs>
          <w:tab w:val="left" w:pos="797"/>
          <w:tab w:val="left" w:pos="3365"/>
        </w:tabs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рибосомах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ab/>
        <w:t>4) аппарате Гольджи</w:t>
      </w:r>
    </w:p>
    <w:p w:rsidR="00B66972" w:rsidRPr="00B66972" w:rsidRDefault="00B66972" w:rsidP="002A7142">
      <w:pPr>
        <w:pStyle w:val="Style22"/>
        <w:widowControl/>
        <w:spacing w:before="240" w:line="254" w:lineRule="exact"/>
        <w:ind w:left="485" w:hanging="485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8"/>
          <w:rFonts w:ascii="Times New Roman" w:hAnsi="Times New Roman" w:cs="Times New Roman"/>
          <w:b w:val="0"/>
          <w:sz w:val="24"/>
          <w:szCs w:val="24"/>
        </w:rPr>
        <w:t>А7.</w:t>
      </w:r>
      <w:r>
        <w:rPr>
          <w:rStyle w:val="FontStyle138"/>
          <w:rFonts w:ascii="Times New Roman" w:hAnsi="Times New Roman" w:cs="Times New Roman"/>
          <w:sz w:val="24"/>
          <w:szCs w:val="24"/>
        </w:rPr>
        <w:t xml:space="preserve"> </w:t>
      </w:r>
      <w:r w:rsidRPr="00B66972">
        <w:rPr>
          <w:rStyle w:val="FontStyle138"/>
          <w:rFonts w:ascii="Times New Roman" w:hAnsi="Times New Roman" w:cs="Times New Roman"/>
          <w:sz w:val="24"/>
          <w:szCs w:val="24"/>
        </w:rPr>
        <w:t xml:space="preserve"> 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Энергия возбужденных электронов в световой стадии используется для:</w:t>
      </w:r>
    </w:p>
    <w:p w:rsidR="00B66972" w:rsidRPr="00B66972" w:rsidRDefault="00B66972" w:rsidP="003F380A">
      <w:pPr>
        <w:pStyle w:val="Style45"/>
        <w:widowControl/>
        <w:numPr>
          <w:ilvl w:val="0"/>
          <w:numId w:val="35"/>
        </w:numPr>
        <w:tabs>
          <w:tab w:val="left" w:pos="787"/>
          <w:tab w:val="left" w:pos="3365"/>
        </w:tabs>
        <w:ind w:left="787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синтеза АТФ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ab/>
        <w:t>3) синтеза белков</w:t>
      </w:r>
    </w:p>
    <w:p w:rsidR="00B66972" w:rsidRDefault="00B66972" w:rsidP="003F380A">
      <w:pPr>
        <w:pStyle w:val="Style45"/>
        <w:widowControl/>
        <w:numPr>
          <w:ilvl w:val="0"/>
          <w:numId w:val="35"/>
        </w:numPr>
        <w:tabs>
          <w:tab w:val="left" w:pos="787"/>
          <w:tab w:val="left" w:pos="3360"/>
        </w:tabs>
        <w:ind w:left="787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синтеза глюкозы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ab/>
        <w:t>4) расщепления углеводов</w:t>
      </w:r>
    </w:p>
    <w:p w:rsidR="00B66972" w:rsidRPr="00B66972" w:rsidRDefault="00B66972" w:rsidP="00B66972">
      <w:pPr>
        <w:pStyle w:val="Style22"/>
        <w:widowControl/>
        <w:spacing w:before="240"/>
        <w:ind w:left="485" w:hanging="485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 8. 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В чем заключается биологический смысл  удвоения хромосом в интерфазе митоза?</w:t>
      </w:r>
    </w:p>
    <w:p w:rsidR="00B66972" w:rsidRPr="00B66972" w:rsidRDefault="00B66972" w:rsidP="003F380A">
      <w:pPr>
        <w:pStyle w:val="Style63"/>
        <w:widowControl/>
        <w:numPr>
          <w:ilvl w:val="0"/>
          <w:numId w:val="36"/>
        </w:numPr>
        <w:tabs>
          <w:tab w:val="left" w:pos="792"/>
        </w:tabs>
        <w:spacing w:before="14"/>
        <w:ind w:left="986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lastRenderedPageBreak/>
        <w:t>В процессе удвоения изменяется наследственная ин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softHyphen/>
        <w:t>формация</w:t>
      </w:r>
    </w:p>
    <w:p w:rsidR="00B66972" w:rsidRPr="00B66972" w:rsidRDefault="00B66972" w:rsidP="003F380A">
      <w:pPr>
        <w:pStyle w:val="Style63"/>
        <w:widowControl/>
        <w:numPr>
          <w:ilvl w:val="0"/>
          <w:numId w:val="36"/>
        </w:numPr>
        <w:tabs>
          <w:tab w:val="left" w:pos="792"/>
        </w:tabs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Удвоенные хромосомы лучше видны</w:t>
      </w:r>
    </w:p>
    <w:p w:rsidR="00B66972" w:rsidRPr="00B66972" w:rsidRDefault="00B66972" w:rsidP="003F380A">
      <w:pPr>
        <w:pStyle w:val="Style63"/>
        <w:widowControl/>
        <w:numPr>
          <w:ilvl w:val="0"/>
          <w:numId w:val="36"/>
        </w:numPr>
        <w:tabs>
          <w:tab w:val="left" w:pos="792"/>
        </w:tabs>
        <w:ind w:left="986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В результате удвоения хромосом наследственная ин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softHyphen/>
        <w:t>формация новых клеток сохраняется неизменной</w:t>
      </w:r>
    </w:p>
    <w:p w:rsidR="00B66972" w:rsidRPr="00B66972" w:rsidRDefault="00B66972" w:rsidP="003F380A">
      <w:pPr>
        <w:pStyle w:val="Style63"/>
        <w:widowControl/>
        <w:numPr>
          <w:ilvl w:val="0"/>
          <w:numId w:val="36"/>
        </w:numPr>
        <w:tabs>
          <w:tab w:val="left" w:pos="792"/>
        </w:tabs>
        <w:ind w:left="986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В результате удвоения хромосом новые клетки со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softHyphen/>
        <w:t>держат вдвое больше информации</w:t>
      </w:r>
    </w:p>
    <w:p w:rsidR="00B66972" w:rsidRPr="00B66972" w:rsidRDefault="00B66972" w:rsidP="002A7142">
      <w:pPr>
        <w:pStyle w:val="Style22"/>
        <w:widowControl/>
        <w:spacing w:before="240" w:line="250" w:lineRule="exact"/>
        <w:ind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А9. </w:t>
      </w: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Аллельные гены расположены в</w:t>
      </w:r>
    </w:p>
    <w:p w:rsidR="00B66972" w:rsidRPr="00B66972" w:rsidRDefault="00B66972" w:rsidP="002A7142">
      <w:pPr>
        <w:pStyle w:val="Style49"/>
        <w:widowControl/>
        <w:numPr>
          <w:ilvl w:val="0"/>
          <w:numId w:val="37"/>
        </w:numPr>
        <w:tabs>
          <w:tab w:val="left" w:pos="773"/>
        </w:tabs>
        <w:spacing w:line="250" w:lineRule="exact"/>
        <w:ind w:left="708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идентичных участках гомологичных хромосом</w:t>
      </w:r>
    </w:p>
    <w:p w:rsidR="00B66972" w:rsidRPr="00B66972" w:rsidRDefault="00B66972" w:rsidP="002A7142">
      <w:pPr>
        <w:pStyle w:val="Style49"/>
        <w:widowControl/>
        <w:numPr>
          <w:ilvl w:val="0"/>
          <w:numId w:val="37"/>
        </w:numPr>
        <w:tabs>
          <w:tab w:val="left" w:pos="773"/>
        </w:tabs>
        <w:spacing w:line="250" w:lineRule="exact"/>
        <w:ind w:left="708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разных участках гомологичных хромосом</w:t>
      </w:r>
    </w:p>
    <w:p w:rsidR="00B66972" w:rsidRPr="00B66972" w:rsidRDefault="00B66972" w:rsidP="002A7142">
      <w:pPr>
        <w:pStyle w:val="Style49"/>
        <w:widowControl/>
        <w:numPr>
          <w:ilvl w:val="0"/>
          <w:numId w:val="37"/>
        </w:numPr>
        <w:tabs>
          <w:tab w:val="left" w:pos="773"/>
        </w:tabs>
        <w:spacing w:line="250" w:lineRule="exact"/>
        <w:ind w:left="708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идентичных участках негомологичных хромосом</w:t>
      </w:r>
    </w:p>
    <w:p w:rsidR="00B66972" w:rsidRDefault="00B66972" w:rsidP="002A7142">
      <w:pPr>
        <w:pStyle w:val="Style49"/>
        <w:widowControl/>
        <w:numPr>
          <w:ilvl w:val="0"/>
          <w:numId w:val="37"/>
        </w:numPr>
        <w:tabs>
          <w:tab w:val="left" w:pos="768"/>
        </w:tabs>
        <w:spacing w:after="240" w:line="250" w:lineRule="exact"/>
        <w:ind w:left="708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B66972">
        <w:rPr>
          <w:rStyle w:val="FontStyle132"/>
          <w:rFonts w:ascii="Times New Roman" w:hAnsi="Times New Roman" w:cs="Times New Roman"/>
          <w:sz w:val="24"/>
          <w:szCs w:val="24"/>
        </w:rPr>
        <w:t>разных участках не гомологичных хромосом</w:t>
      </w:r>
    </w:p>
    <w:p w:rsidR="00B66972" w:rsidRPr="007E1E6C" w:rsidRDefault="007E1E6C" w:rsidP="00B66972">
      <w:pPr>
        <w:pStyle w:val="Style49"/>
        <w:widowControl/>
        <w:tabs>
          <w:tab w:val="left" w:pos="768"/>
        </w:tabs>
        <w:spacing w:line="250" w:lineRule="exact"/>
        <w:ind w:firstLine="0"/>
        <w:jc w:val="left"/>
        <w:rPr>
          <w:rFonts w:ascii="Times New Roman" w:hAnsi="Times New Roman" w:cs="Times New Roman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А10. </w:t>
      </w:r>
      <w:r w:rsidR="00B66972" w:rsidRPr="007E1E6C">
        <w:rPr>
          <w:rStyle w:val="FontStyle132"/>
          <w:rFonts w:ascii="Times New Roman" w:hAnsi="Times New Roman" w:cs="Times New Roman"/>
          <w:sz w:val="24"/>
          <w:szCs w:val="24"/>
        </w:rPr>
        <w:t>Примером геномной изменчивости является</w:t>
      </w:r>
    </w:p>
    <w:p w:rsidR="00B66972" w:rsidRPr="007E1E6C" w:rsidRDefault="00B66972" w:rsidP="003F380A">
      <w:pPr>
        <w:pStyle w:val="Style49"/>
        <w:widowControl/>
        <w:numPr>
          <w:ilvl w:val="0"/>
          <w:numId w:val="38"/>
        </w:numPr>
        <w:tabs>
          <w:tab w:val="left" w:pos="709"/>
        </w:tabs>
        <w:spacing w:line="240" w:lineRule="auto"/>
        <w:ind w:left="850" w:hanging="142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серповидно-клеточная анемия</w:t>
      </w:r>
    </w:p>
    <w:p w:rsidR="00B66972" w:rsidRPr="007E1E6C" w:rsidRDefault="00B66972" w:rsidP="003F380A">
      <w:pPr>
        <w:pStyle w:val="Style49"/>
        <w:widowControl/>
        <w:numPr>
          <w:ilvl w:val="0"/>
          <w:numId w:val="38"/>
        </w:numPr>
        <w:tabs>
          <w:tab w:val="left" w:pos="782"/>
        </w:tabs>
        <w:spacing w:line="254" w:lineRule="exact"/>
        <w:ind w:left="850" w:hanging="142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полиплоидная форма картофеля</w:t>
      </w:r>
    </w:p>
    <w:p w:rsidR="007E1E6C" w:rsidRDefault="00B66972" w:rsidP="003F380A">
      <w:pPr>
        <w:pStyle w:val="Style68"/>
        <w:widowControl/>
        <w:numPr>
          <w:ilvl w:val="0"/>
          <w:numId w:val="38"/>
        </w:numPr>
        <w:tabs>
          <w:tab w:val="left" w:pos="782"/>
        </w:tabs>
        <w:spacing w:line="254" w:lineRule="exact"/>
        <w:ind w:left="850" w:right="3802" w:hanging="142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 xml:space="preserve">альбинизм </w:t>
      </w:r>
    </w:p>
    <w:p w:rsidR="00B66972" w:rsidRDefault="00B66972" w:rsidP="003F380A">
      <w:pPr>
        <w:pStyle w:val="Style68"/>
        <w:widowControl/>
        <w:numPr>
          <w:ilvl w:val="0"/>
          <w:numId w:val="38"/>
        </w:numPr>
        <w:tabs>
          <w:tab w:val="left" w:pos="782"/>
        </w:tabs>
        <w:spacing w:line="254" w:lineRule="exact"/>
        <w:ind w:left="850" w:right="3802" w:hanging="142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дальтонизм</w:t>
      </w:r>
    </w:p>
    <w:p w:rsidR="007E1E6C" w:rsidRPr="007E1E6C" w:rsidRDefault="007E1E6C" w:rsidP="002A7142">
      <w:pPr>
        <w:pStyle w:val="Style70"/>
        <w:widowControl/>
        <w:spacing w:before="130" w:line="240" w:lineRule="auto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А11. </w:t>
      </w: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Заслуга Ч. Дарвина заключается в</w:t>
      </w:r>
    </w:p>
    <w:p w:rsidR="007E1E6C" w:rsidRPr="007E1E6C" w:rsidRDefault="007E1E6C" w:rsidP="002A7142">
      <w:pPr>
        <w:pStyle w:val="Style116"/>
        <w:widowControl/>
        <w:numPr>
          <w:ilvl w:val="0"/>
          <w:numId w:val="39"/>
        </w:numPr>
        <w:tabs>
          <w:tab w:val="left" w:pos="778"/>
        </w:tabs>
        <w:spacing w:line="25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признании изменяемости видов</w:t>
      </w:r>
    </w:p>
    <w:p w:rsidR="007E1E6C" w:rsidRPr="007E1E6C" w:rsidRDefault="007E1E6C" w:rsidP="002A7142">
      <w:pPr>
        <w:pStyle w:val="Style116"/>
        <w:widowControl/>
        <w:numPr>
          <w:ilvl w:val="0"/>
          <w:numId w:val="39"/>
        </w:numPr>
        <w:tabs>
          <w:tab w:val="left" w:pos="778"/>
        </w:tabs>
        <w:spacing w:line="25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установлении принципа двойных названий видов</w:t>
      </w:r>
    </w:p>
    <w:p w:rsidR="007E1E6C" w:rsidRPr="007E1E6C" w:rsidRDefault="007E1E6C" w:rsidP="002A7142">
      <w:pPr>
        <w:pStyle w:val="Style116"/>
        <w:widowControl/>
        <w:numPr>
          <w:ilvl w:val="0"/>
          <w:numId w:val="39"/>
        </w:numPr>
        <w:tabs>
          <w:tab w:val="left" w:pos="778"/>
        </w:tabs>
        <w:spacing w:before="5" w:line="25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выявлении движущих сил эволюции</w:t>
      </w:r>
    </w:p>
    <w:p w:rsidR="007E1E6C" w:rsidRPr="007E1E6C" w:rsidRDefault="007E1E6C" w:rsidP="002A7142">
      <w:pPr>
        <w:pStyle w:val="Style116"/>
        <w:widowControl/>
        <w:numPr>
          <w:ilvl w:val="0"/>
          <w:numId w:val="39"/>
        </w:numPr>
        <w:tabs>
          <w:tab w:val="left" w:pos="778"/>
        </w:tabs>
        <w:spacing w:line="250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создании первого эволюционного учения</w:t>
      </w:r>
    </w:p>
    <w:p w:rsidR="007E1E6C" w:rsidRPr="007E1E6C" w:rsidRDefault="007E1E6C" w:rsidP="007E1E6C">
      <w:pPr>
        <w:pStyle w:val="Style90"/>
        <w:widowControl/>
        <w:spacing w:before="240" w:line="278" w:lineRule="exact"/>
        <w:ind w:left="490" w:hanging="490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А12. </w:t>
      </w: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Примером стабилизирующей формы отбора может слу</w:t>
      </w: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softHyphen/>
        <w:t>жить</w:t>
      </w:r>
    </w:p>
    <w:p w:rsidR="007E1E6C" w:rsidRPr="007E1E6C" w:rsidRDefault="007E1E6C" w:rsidP="004620B2">
      <w:pPr>
        <w:pStyle w:val="Style116"/>
        <w:widowControl/>
        <w:numPr>
          <w:ilvl w:val="0"/>
          <w:numId w:val="40"/>
        </w:numPr>
        <w:tabs>
          <w:tab w:val="left" w:pos="778"/>
        </w:tabs>
        <w:spacing w:line="269" w:lineRule="exact"/>
        <w:ind w:left="709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появление копытных животных в степных зонах</w:t>
      </w:r>
    </w:p>
    <w:p w:rsidR="007E1E6C" w:rsidRPr="007E1E6C" w:rsidRDefault="007E1E6C" w:rsidP="004620B2">
      <w:pPr>
        <w:pStyle w:val="Style116"/>
        <w:widowControl/>
        <w:numPr>
          <w:ilvl w:val="0"/>
          <w:numId w:val="41"/>
        </w:numPr>
        <w:tabs>
          <w:tab w:val="left" w:pos="709"/>
        </w:tabs>
        <w:spacing w:line="269" w:lineRule="exact"/>
        <w:ind w:left="709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исчезновение белых бабочек в промышленных райо</w:t>
      </w: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softHyphen/>
        <w:t>нах Англии</w:t>
      </w:r>
    </w:p>
    <w:p w:rsidR="007E1E6C" w:rsidRPr="007E1E6C" w:rsidRDefault="007E1E6C" w:rsidP="004620B2">
      <w:pPr>
        <w:pStyle w:val="Style116"/>
        <w:widowControl/>
        <w:numPr>
          <w:ilvl w:val="0"/>
          <w:numId w:val="40"/>
        </w:numPr>
        <w:tabs>
          <w:tab w:val="left" w:pos="778"/>
        </w:tabs>
        <w:spacing w:line="269" w:lineRule="exact"/>
        <w:ind w:left="709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выживание бактерий в гейзерах Камчатки</w:t>
      </w:r>
    </w:p>
    <w:p w:rsidR="007E1E6C" w:rsidRDefault="007E1E6C" w:rsidP="004620B2">
      <w:pPr>
        <w:pStyle w:val="Style116"/>
        <w:widowControl/>
        <w:numPr>
          <w:ilvl w:val="0"/>
          <w:numId w:val="41"/>
        </w:numPr>
        <w:tabs>
          <w:tab w:val="left" w:pos="778"/>
        </w:tabs>
        <w:spacing w:line="269" w:lineRule="exact"/>
        <w:ind w:left="709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7E1E6C">
        <w:rPr>
          <w:rStyle w:val="FontStyle132"/>
          <w:rFonts w:ascii="Times New Roman" w:hAnsi="Times New Roman" w:cs="Times New Roman"/>
          <w:sz w:val="24"/>
          <w:szCs w:val="24"/>
        </w:rPr>
        <w:t>возникновение высокорослых форм растений при переселении их из долин в горы</w:t>
      </w:r>
    </w:p>
    <w:p w:rsidR="00511FA7" w:rsidRPr="00511FA7" w:rsidRDefault="00511FA7" w:rsidP="00511FA7">
      <w:pPr>
        <w:pStyle w:val="Style90"/>
        <w:widowControl/>
        <w:spacing w:before="158" w:line="240" w:lineRule="auto"/>
        <w:ind w:firstLine="0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</w:rPr>
        <w:t xml:space="preserve"> </w:t>
      </w: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А13. 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Социальным фактором эволюции человека стал</w:t>
      </w:r>
    </w:p>
    <w:p w:rsidR="00511FA7" w:rsidRPr="00511FA7" w:rsidRDefault="00511FA7" w:rsidP="003F380A">
      <w:pPr>
        <w:pStyle w:val="Style100"/>
        <w:widowControl/>
        <w:numPr>
          <w:ilvl w:val="0"/>
          <w:numId w:val="42"/>
        </w:numPr>
        <w:tabs>
          <w:tab w:val="left" w:pos="768"/>
        </w:tabs>
        <w:spacing w:line="254" w:lineRule="exact"/>
        <w:ind w:left="768"/>
        <w:rPr>
          <w:rStyle w:val="FontStyle132"/>
          <w:rFonts w:ascii="Times New Roman" w:hAnsi="Times New Roman" w:cs="Times New Roman"/>
          <w:sz w:val="24"/>
          <w:szCs w:val="24"/>
        </w:rPr>
      </w:pP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родной язык</w:t>
      </w: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                                          3) 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цвет глаз</w:t>
      </w:r>
    </w:p>
    <w:p w:rsidR="00511FA7" w:rsidRDefault="00511FA7" w:rsidP="003F380A">
      <w:pPr>
        <w:pStyle w:val="Style100"/>
        <w:widowControl/>
        <w:numPr>
          <w:ilvl w:val="0"/>
          <w:numId w:val="42"/>
        </w:numPr>
        <w:tabs>
          <w:tab w:val="left" w:pos="768"/>
        </w:tabs>
        <w:spacing w:line="254" w:lineRule="exact"/>
        <w:ind w:left="768"/>
        <w:rPr>
          <w:rStyle w:val="FontStyle132"/>
          <w:rFonts w:ascii="Times New Roman" w:hAnsi="Times New Roman" w:cs="Times New Roman"/>
          <w:sz w:val="24"/>
          <w:szCs w:val="24"/>
        </w:rPr>
      </w:pP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тренированность мышц</w:t>
      </w: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                       4) 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скорость бега</w:t>
      </w:r>
    </w:p>
    <w:p w:rsidR="00511FA7" w:rsidRDefault="00511FA7" w:rsidP="00511FA7">
      <w:pPr>
        <w:pStyle w:val="Style100"/>
        <w:widowControl/>
        <w:tabs>
          <w:tab w:val="left" w:pos="768"/>
        </w:tabs>
        <w:spacing w:before="240" w:line="254" w:lineRule="exac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А14. 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Актиния и рак-о</w:t>
      </w:r>
      <w:r>
        <w:rPr>
          <w:rStyle w:val="FontStyle132"/>
          <w:rFonts w:ascii="Times New Roman" w:hAnsi="Times New Roman" w:cs="Times New Roman"/>
          <w:sz w:val="24"/>
          <w:szCs w:val="24"/>
        </w:rPr>
        <w:t>тшельник находятся в отношениях</w:t>
      </w:r>
    </w:p>
    <w:p w:rsidR="00511FA7" w:rsidRPr="00511FA7" w:rsidRDefault="00511FA7" w:rsidP="003F380A">
      <w:pPr>
        <w:pStyle w:val="Style100"/>
        <w:widowControl/>
        <w:tabs>
          <w:tab w:val="left" w:pos="768"/>
        </w:tabs>
        <w:spacing w:line="254" w:lineRule="exact"/>
        <w:ind w:left="768"/>
        <w:rPr>
          <w:rStyle w:val="FontStyle132"/>
          <w:rFonts w:ascii="Times New Roman" w:hAnsi="Times New Roman" w:cs="Times New Roman"/>
          <w:sz w:val="24"/>
          <w:szCs w:val="24"/>
        </w:rPr>
      </w:pP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1) хищнических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ab/>
      </w:r>
      <w:r w:rsidR="002A7142">
        <w:rPr>
          <w:rStyle w:val="FontStyle132"/>
          <w:rFonts w:ascii="Times New Roman" w:hAnsi="Times New Roman" w:cs="Times New Roman"/>
          <w:sz w:val="24"/>
          <w:szCs w:val="24"/>
        </w:rPr>
        <w:t xml:space="preserve">                            3</w:t>
      </w:r>
      <w:r w:rsidRPr="00511FA7">
        <w:rPr>
          <w:rStyle w:val="FontStyle132"/>
          <w:rFonts w:ascii="Times New Roman" w:hAnsi="Times New Roman" w:cs="Times New Roman"/>
          <w:sz w:val="24"/>
          <w:szCs w:val="24"/>
        </w:rPr>
        <w:t>) паразитических</w:t>
      </w:r>
    </w:p>
    <w:p w:rsidR="00511FA7" w:rsidRDefault="002A7142" w:rsidP="003F380A">
      <w:pPr>
        <w:pStyle w:val="Style57"/>
        <w:widowControl/>
        <w:tabs>
          <w:tab w:val="left" w:pos="3346"/>
        </w:tabs>
        <w:ind w:left="768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2) </w:t>
      </w:r>
      <w:r w:rsidR="00511FA7" w:rsidRPr="00511FA7">
        <w:rPr>
          <w:rStyle w:val="FontStyle132"/>
          <w:rFonts w:ascii="Times New Roman" w:hAnsi="Times New Roman" w:cs="Times New Roman"/>
          <w:sz w:val="24"/>
          <w:szCs w:val="24"/>
        </w:rPr>
        <w:t>нейтральных</w:t>
      </w:r>
      <w:r w:rsidR="00511FA7" w:rsidRPr="00511FA7">
        <w:rPr>
          <w:rStyle w:val="FontStyle132"/>
          <w:rFonts w:ascii="Times New Roman" w:hAnsi="Times New Roman" w:cs="Times New Roman"/>
          <w:sz w:val="24"/>
          <w:szCs w:val="24"/>
        </w:rPr>
        <w:tab/>
      </w: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                   </w:t>
      </w:r>
      <w:r w:rsidR="00511FA7" w:rsidRPr="00511FA7">
        <w:rPr>
          <w:rStyle w:val="FontStyle132"/>
          <w:rFonts w:ascii="Times New Roman" w:hAnsi="Times New Roman" w:cs="Times New Roman"/>
          <w:sz w:val="24"/>
          <w:szCs w:val="24"/>
        </w:rPr>
        <w:t>4) симбиотических</w:t>
      </w:r>
    </w:p>
    <w:p w:rsidR="002A7142" w:rsidRPr="002A7142" w:rsidRDefault="002A7142" w:rsidP="002A7142">
      <w:pPr>
        <w:pStyle w:val="Style90"/>
        <w:widowControl/>
        <w:spacing w:before="240" w:line="245" w:lineRule="exact"/>
        <w:ind w:left="485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А15. </w:t>
      </w: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Одним из условий устойчивости экосистемы может служить</w:t>
      </w:r>
    </w:p>
    <w:p w:rsidR="002A7142" w:rsidRPr="002A7142" w:rsidRDefault="002A7142" w:rsidP="003F380A">
      <w:pPr>
        <w:pStyle w:val="Style100"/>
        <w:widowControl/>
        <w:numPr>
          <w:ilvl w:val="0"/>
          <w:numId w:val="43"/>
        </w:numPr>
        <w:tabs>
          <w:tab w:val="left" w:pos="965"/>
        </w:tabs>
        <w:spacing w:line="245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lastRenderedPageBreak/>
        <w:t>ее способность к изменениям</w:t>
      </w:r>
    </w:p>
    <w:p w:rsidR="002A7142" w:rsidRPr="002A7142" w:rsidRDefault="002A7142" w:rsidP="003F380A">
      <w:pPr>
        <w:pStyle w:val="Style100"/>
        <w:widowControl/>
        <w:numPr>
          <w:ilvl w:val="0"/>
          <w:numId w:val="43"/>
        </w:numPr>
        <w:tabs>
          <w:tab w:val="left" w:pos="965"/>
        </w:tabs>
        <w:spacing w:line="245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разнообразие видов</w:t>
      </w:r>
    </w:p>
    <w:p w:rsidR="002A7142" w:rsidRPr="002A7142" w:rsidRDefault="002A7142" w:rsidP="003F380A">
      <w:pPr>
        <w:pStyle w:val="Style100"/>
        <w:widowControl/>
        <w:numPr>
          <w:ilvl w:val="0"/>
          <w:numId w:val="43"/>
        </w:numPr>
        <w:tabs>
          <w:tab w:val="left" w:pos="965"/>
        </w:tabs>
        <w:spacing w:line="245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колебания численности видов</w:t>
      </w:r>
    </w:p>
    <w:p w:rsidR="002A7142" w:rsidRDefault="002A7142" w:rsidP="003F380A">
      <w:pPr>
        <w:pStyle w:val="Style100"/>
        <w:widowControl/>
        <w:numPr>
          <w:ilvl w:val="0"/>
          <w:numId w:val="43"/>
        </w:numPr>
        <w:tabs>
          <w:tab w:val="left" w:pos="965"/>
        </w:tabs>
        <w:spacing w:line="245" w:lineRule="exact"/>
        <w:ind w:left="708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стабильность генофонда в популяциях</w:t>
      </w:r>
    </w:p>
    <w:p w:rsidR="002A7142" w:rsidRPr="002A7142" w:rsidRDefault="002A7142" w:rsidP="00E92700">
      <w:pPr>
        <w:pStyle w:val="Style70"/>
        <w:widowControl/>
        <w:spacing w:before="240" w:line="240" w:lineRule="auto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А16. </w:t>
      </w: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Найдите неверное утверждение.</w:t>
      </w:r>
    </w:p>
    <w:p w:rsidR="002A7142" w:rsidRPr="002A7142" w:rsidRDefault="002A7142" w:rsidP="002A7142">
      <w:pPr>
        <w:pStyle w:val="Style95"/>
        <w:widowControl/>
        <w:spacing w:line="250" w:lineRule="exact"/>
        <w:ind w:left="49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Условие длительного существования экосистемы:</w:t>
      </w:r>
    </w:p>
    <w:p w:rsidR="002A7142" w:rsidRPr="002A7142" w:rsidRDefault="002A7142" w:rsidP="00DC5051">
      <w:pPr>
        <w:pStyle w:val="Style116"/>
        <w:widowControl/>
        <w:numPr>
          <w:ilvl w:val="0"/>
          <w:numId w:val="44"/>
        </w:numPr>
        <w:tabs>
          <w:tab w:val="left" w:pos="773"/>
        </w:tabs>
        <w:spacing w:line="250" w:lineRule="exact"/>
        <w:ind w:left="773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способность организмов к размножению</w:t>
      </w:r>
    </w:p>
    <w:p w:rsidR="002A7142" w:rsidRPr="002A7142" w:rsidRDefault="002A7142" w:rsidP="00DC5051">
      <w:pPr>
        <w:pStyle w:val="Style116"/>
        <w:widowControl/>
        <w:numPr>
          <w:ilvl w:val="0"/>
          <w:numId w:val="44"/>
        </w:numPr>
        <w:tabs>
          <w:tab w:val="left" w:pos="773"/>
        </w:tabs>
        <w:spacing w:line="250" w:lineRule="exact"/>
        <w:ind w:left="773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приток энергии извне</w:t>
      </w:r>
    </w:p>
    <w:p w:rsidR="002A7142" w:rsidRDefault="002A7142" w:rsidP="00DC5051">
      <w:pPr>
        <w:pStyle w:val="Style116"/>
        <w:widowControl/>
        <w:numPr>
          <w:ilvl w:val="0"/>
          <w:numId w:val="44"/>
        </w:numPr>
        <w:tabs>
          <w:tab w:val="left" w:pos="773"/>
        </w:tabs>
        <w:spacing w:line="250" w:lineRule="exact"/>
        <w:ind w:left="773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наличие более чем одного вида</w:t>
      </w:r>
    </w:p>
    <w:p w:rsidR="002A7142" w:rsidRPr="002A7142" w:rsidRDefault="002A7142" w:rsidP="00DC5051">
      <w:pPr>
        <w:pStyle w:val="Style116"/>
        <w:widowControl/>
        <w:numPr>
          <w:ilvl w:val="0"/>
          <w:numId w:val="44"/>
        </w:numPr>
        <w:tabs>
          <w:tab w:val="left" w:pos="773"/>
        </w:tabs>
        <w:spacing w:line="250" w:lineRule="exact"/>
        <w:ind w:left="773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t>постоянная регуляция численности видов челове</w:t>
      </w:r>
      <w:r w:rsidRPr="002A7142">
        <w:rPr>
          <w:rStyle w:val="FontStyle132"/>
          <w:rFonts w:ascii="Times New Roman" w:hAnsi="Times New Roman" w:cs="Times New Roman"/>
          <w:sz w:val="24"/>
          <w:szCs w:val="24"/>
        </w:rPr>
        <w:softHyphen/>
        <w:t>ком</w:t>
      </w:r>
    </w:p>
    <w:p w:rsidR="00E92700" w:rsidRPr="00E92700" w:rsidRDefault="00E92700" w:rsidP="00E92700">
      <w:pPr>
        <w:pStyle w:val="Style90"/>
        <w:widowControl/>
        <w:spacing w:before="240"/>
        <w:ind w:left="485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А17. </w:t>
      </w:r>
      <w:r w:rsidRPr="00E92700">
        <w:rPr>
          <w:rStyle w:val="FontStyle132"/>
          <w:rFonts w:ascii="Times New Roman" w:hAnsi="Times New Roman" w:cs="Times New Roman"/>
          <w:sz w:val="24"/>
          <w:szCs w:val="24"/>
        </w:rPr>
        <w:t>В основе круговорота веществ лежат такие процессы, как</w:t>
      </w:r>
    </w:p>
    <w:p w:rsidR="00E92700" w:rsidRPr="00E92700" w:rsidRDefault="00E92700" w:rsidP="00DC5051">
      <w:pPr>
        <w:pStyle w:val="Style100"/>
        <w:widowControl/>
        <w:numPr>
          <w:ilvl w:val="0"/>
          <w:numId w:val="45"/>
        </w:numPr>
        <w:tabs>
          <w:tab w:val="left" w:pos="773"/>
          <w:tab w:val="left" w:pos="3341"/>
        </w:tabs>
        <w:ind w:left="773"/>
        <w:rPr>
          <w:rStyle w:val="FontStyle132"/>
          <w:rFonts w:ascii="Times New Roman" w:hAnsi="Times New Roman" w:cs="Times New Roman"/>
          <w:sz w:val="24"/>
          <w:szCs w:val="24"/>
        </w:rPr>
      </w:pPr>
      <w:r w:rsidRPr="00E92700">
        <w:rPr>
          <w:rStyle w:val="FontStyle132"/>
          <w:rFonts w:ascii="Times New Roman" w:hAnsi="Times New Roman" w:cs="Times New Roman"/>
          <w:sz w:val="24"/>
          <w:szCs w:val="24"/>
        </w:rPr>
        <w:t>расселение видов</w:t>
      </w:r>
      <w:r w:rsidRPr="00E92700">
        <w:rPr>
          <w:rStyle w:val="FontStyle132"/>
          <w:rFonts w:ascii="Times New Roman" w:hAnsi="Times New Roman" w:cs="Times New Roman"/>
          <w:sz w:val="24"/>
          <w:szCs w:val="24"/>
        </w:rPr>
        <w:tab/>
        <w:t>3) фотосинтез и дыхание</w:t>
      </w:r>
    </w:p>
    <w:p w:rsidR="00B07EA3" w:rsidRDefault="00E92700" w:rsidP="00DC5051">
      <w:pPr>
        <w:pStyle w:val="Style100"/>
        <w:widowControl/>
        <w:numPr>
          <w:ilvl w:val="0"/>
          <w:numId w:val="45"/>
        </w:numPr>
        <w:tabs>
          <w:tab w:val="left" w:pos="773"/>
          <w:tab w:val="left" w:pos="3336"/>
        </w:tabs>
        <w:ind w:left="773"/>
        <w:rPr>
          <w:rStyle w:val="FontStyle132"/>
          <w:rFonts w:ascii="Times New Roman" w:hAnsi="Times New Roman" w:cs="Times New Roman"/>
          <w:sz w:val="24"/>
          <w:szCs w:val="24"/>
        </w:rPr>
      </w:pPr>
      <w:r w:rsidRPr="00E92700">
        <w:rPr>
          <w:rStyle w:val="FontStyle132"/>
          <w:rFonts w:ascii="Times New Roman" w:hAnsi="Times New Roman" w:cs="Times New Roman"/>
          <w:sz w:val="24"/>
          <w:szCs w:val="24"/>
        </w:rPr>
        <w:t>мутации</w:t>
      </w:r>
      <w:r w:rsidRPr="00E92700">
        <w:rPr>
          <w:rStyle w:val="FontStyle132"/>
          <w:rFonts w:ascii="Times New Roman" w:hAnsi="Times New Roman" w:cs="Times New Roman"/>
          <w:sz w:val="24"/>
          <w:szCs w:val="24"/>
        </w:rPr>
        <w:tab/>
        <w:t>4) естественный отбор</w:t>
      </w:r>
    </w:p>
    <w:p w:rsidR="00523D6C" w:rsidRDefault="00523D6C" w:rsidP="00523D6C">
      <w:pPr>
        <w:tabs>
          <w:tab w:val="left" w:pos="284"/>
        </w:tabs>
        <w:rPr>
          <w:rFonts w:ascii="Times New Roman" w:hAnsi="Times New Roman" w:cs="Times New Roman"/>
          <w:b/>
          <w:sz w:val="24"/>
          <w:szCs w:val="24"/>
        </w:rPr>
      </w:pPr>
    </w:p>
    <w:p w:rsidR="00523D6C" w:rsidRDefault="00EB35F4" w:rsidP="00523D6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p w:rsidR="00523D6C" w:rsidRDefault="00523D6C" w:rsidP="00523D6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3F380A" w:rsidRPr="003F380A" w:rsidRDefault="00EB35F4" w:rsidP="00DC5051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В1</w:t>
      </w:r>
      <w:r w:rsid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3F380A"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Выберите признаки</w:t>
      </w:r>
      <w:r w:rsid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характерные только для расти</w:t>
      </w:r>
      <w:r w:rsidR="003F380A"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тельных клеток</w:t>
      </w:r>
    </w:p>
    <w:p w:rsidR="003F380A" w:rsidRPr="003F380A" w:rsidRDefault="003F380A" w:rsidP="003F38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есть митохондрии и рибосомы</w:t>
      </w:r>
    </w:p>
    <w:p w:rsidR="003F380A" w:rsidRPr="003F380A" w:rsidRDefault="003F380A" w:rsidP="003F38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клеточная стенка из целлюлозы</w:t>
      </w:r>
    </w:p>
    <w:p w:rsidR="003F380A" w:rsidRPr="003F380A" w:rsidRDefault="003F380A" w:rsidP="003F38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есть хлоропласты</w:t>
      </w:r>
    </w:p>
    <w:p w:rsidR="003F380A" w:rsidRPr="003F380A" w:rsidRDefault="003F380A" w:rsidP="003F38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запасное вещество — гликоген</w:t>
      </w:r>
    </w:p>
    <w:p w:rsidR="003F380A" w:rsidRPr="003F380A" w:rsidRDefault="003F380A" w:rsidP="003F380A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запасное вещество — крахмал</w:t>
      </w:r>
    </w:p>
    <w:p w:rsidR="00523D6C" w:rsidRDefault="003F380A" w:rsidP="00523D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</w:t>
      </w:r>
      <w:r w:rsidRPr="003F38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ядро окружено двойной мембраной</w:t>
      </w:r>
    </w:p>
    <w:p w:rsidR="00523D6C" w:rsidRDefault="00523D6C" w:rsidP="00523D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23D6C" w:rsidRDefault="00523D6C" w:rsidP="00523D6C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23D6C" w:rsidRDefault="00523D6C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C5051" w:rsidRDefault="00FC18C2" w:rsidP="00DC5051">
      <w:pPr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В2</w:t>
      </w:r>
      <w:r w:rsid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DC5051"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Соотнесите группу химических соединений с их ролью в клетке</w:t>
      </w:r>
    </w:p>
    <w:p w:rsidR="00DC5051" w:rsidRDefault="00DC5051" w:rsidP="00DC5051">
      <w:pPr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7081" w:type="dxa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2007"/>
      </w:tblGrid>
      <w:tr w:rsidR="00DC5051" w:rsidTr="00DC5051">
        <w:tc>
          <w:tcPr>
            <w:tcW w:w="5074" w:type="dxa"/>
          </w:tcPr>
          <w:p w:rsid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СОЕДИНЕНИЯ В КЛЕТКЕ</w:t>
            </w:r>
          </w:p>
          <w:p w:rsid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DC5051" w:rsidRP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A)</w:t>
            </w: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бы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стро расщепляются с выделением </w:t>
            </w: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энергии                                                   </w:t>
            </w:r>
          </w:p>
          <w:p w:rsidR="00DC5051" w:rsidRP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Б)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являются основным запасным веще</w:t>
            </w: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ством растений и животных</w:t>
            </w:r>
          </w:p>
          <w:p w:rsidR="00DC5051" w:rsidRP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B)</w:t>
            </w: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являются источником для синтеза гормонов</w:t>
            </w:r>
          </w:p>
          <w:p w:rsidR="00DC5051" w:rsidRP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образуют теплоизолирующий слой у животных</w:t>
            </w:r>
          </w:p>
          <w:p w:rsidR="00DC5051" w:rsidRP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Д)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являются источником дополнитель</w:t>
            </w: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ной воды у верблюдов</w:t>
            </w:r>
          </w:p>
          <w:p w:rsid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входят в состав покровов насекомых</w:t>
            </w:r>
          </w:p>
        </w:tc>
        <w:tc>
          <w:tcPr>
            <w:tcW w:w="2007" w:type="dxa"/>
          </w:tcPr>
          <w:p w:rsid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СОЕДИНЕНИЕ</w:t>
            </w:r>
          </w:p>
          <w:p w:rsidR="00DC5051" w:rsidRDefault="00DC5051" w:rsidP="00DC5051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DC5051" w:rsidRPr="00DC5051" w:rsidRDefault="00DC5051" w:rsidP="00DC5051">
            <w:pPr>
              <w:pStyle w:val="aa"/>
              <w:numPr>
                <w:ilvl w:val="0"/>
                <w:numId w:val="46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углеводы</w:t>
            </w:r>
          </w:p>
          <w:p w:rsidR="00DC5051" w:rsidRPr="00DC5051" w:rsidRDefault="00DC5051" w:rsidP="00DC5051">
            <w:pPr>
              <w:pStyle w:val="aa"/>
              <w:numPr>
                <w:ilvl w:val="0"/>
                <w:numId w:val="46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C505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липиды</w:t>
            </w:r>
          </w:p>
        </w:tc>
      </w:tr>
    </w:tbl>
    <w:p w:rsidR="00FC18C2" w:rsidRPr="00FC18C2" w:rsidRDefault="00FC18C2" w:rsidP="00DC5051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обозначены биологические процессы, явления, практические действия, в</w:t>
            </w:r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DC5051" w:rsidRPr="00DC5051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before="24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В3.</w:t>
      </w: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Установите правильную последовательность событий, происходящих пр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 двойном оплодотворении цветковых растений.</w:t>
      </w:r>
    </w:p>
    <w:p w:rsidR="00DC5051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A) </w:t>
      </w: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оплодотворение яйцеклетки и центральной клетки</w:t>
      </w:r>
    </w:p>
    <w:p w:rsidR="00DC5051" w:rsidRPr="00DC5051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образование пыльцевой трубки</w:t>
      </w:r>
    </w:p>
    <w:p w:rsidR="00DC5051" w:rsidRPr="00DC5051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B) </w:t>
      </w: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опыление</w:t>
      </w:r>
    </w:p>
    <w:p w:rsidR="00DC5051" w:rsidRPr="00DC5051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образование двух спермиев</w:t>
      </w:r>
    </w:p>
    <w:p w:rsidR="000F1F6B" w:rsidRPr="000F1F6B" w:rsidRDefault="00DC5051" w:rsidP="00DC5051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 w:rsidRPr="00DC50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Д) развитие зародыша и эндосперма</w:t>
      </w:r>
    </w:p>
    <w:p w:rsidR="000F1F6B" w:rsidRPr="00EB35F4" w:rsidRDefault="000F1F6B" w:rsidP="00DC5051">
      <w:pPr>
        <w:tabs>
          <w:tab w:val="left" w:pos="284"/>
        </w:tabs>
        <w:spacing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F6B" w:rsidRPr="00EB35F4" w:rsidSect="003F68F6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B9" w:rsidRDefault="00865DB9" w:rsidP="001279E5">
      <w:pPr>
        <w:spacing w:after="0" w:line="240" w:lineRule="auto"/>
      </w:pPr>
      <w:r>
        <w:separator/>
      </w:r>
    </w:p>
  </w:endnote>
  <w:endnote w:type="continuationSeparator" w:id="0">
    <w:p w:rsidR="00865DB9" w:rsidRDefault="00865DB9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B9" w:rsidRDefault="00865DB9" w:rsidP="001279E5">
      <w:pPr>
        <w:spacing w:after="0" w:line="240" w:lineRule="auto"/>
      </w:pPr>
      <w:r>
        <w:separator/>
      </w:r>
    </w:p>
  </w:footnote>
  <w:footnote w:type="continuationSeparator" w:id="0">
    <w:p w:rsidR="00865DB9" w:rsidRDefault="00865DB9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B07EA3">
      <w:rPr>
        <w:rFonts w:ascii="Times New Roman" w:hAnsi="Times New Roman" w:cs="Times New Roman"/>
        <w:sz w:val="17"/>
        <w:szCs w:val="17"/>
      </w:rPr>
      <w:t xml:space="preserve"> 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1191E62"/>
    <w:multiLevelType w:val="singleLevel"/>
    <w:tmpl w:val="492CAED2"/>
    <w:lvl w:ilvl="0">
      <w:start w:val="1"/>
      <w:numFmt w:val="decimal"/>
      <w:lvlText w:val="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4">
    <w:nsid w:val="11E543AC"/>
    <w:multiLevelType w:val="singleLevel"/>
    <w:tmpl w:val="D174C5B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6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7">
    <w:nsid w:val="143F75D0"/>
    <w:multiLevelType w:val="singleLevel"/>
    <w:tmpl w:val="8BD04E7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8">
    <w:nsid w:val="15E40B41"/>
    <w:multiLevelType w:val="singleLevel"/>
    <w:tmpl w:val="ED1ABAD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9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12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5">
    <w:nsid w:val="27E41F50"/>
    <w:multiLevelType w:val="singleLevel"/>
    <w:tmpl w:val="D64E30E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6">
    <w:nsid w:val="29CF168C"/>
    <w:multiLevelType w:val="singleLevel"/>
    <w:tmpl w:val="FA04335A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2B77360A"/>
    <w:multiLevelType w:val="singleLevel"/>
    <w:tmpl w:val="1BB2EA9E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385E2C9F"/>
    <w:multiLevelType w:val="singleLevel"/>
    <w:tmpl w:val="5AD64EE0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19">
    <w:nsid w:val="38ED2A74"/>
    <w:multiLevelType w:val="singleLevel"/>
    <w:tmpl w:val="3FDC6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3E895687"/>
    <w:multiLevelType w:val="singleLevel"/>
    <w:tmpl w:val="F94A3A3E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">
    <w:nsid w:val="433511A1"/>
    <w:multiLevelType w:val="singleLevel"/>
    <w:tmpl w:val="A636EA46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23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5">
    <w:nsid w:val="49C13A94"/>
    <w:multiLevelType w:val="singleLevel"/>
    <w:tmpl w:val="319C7BBA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6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27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28">
    <w:nsid w:val="4D84775A"/>
    <w:multiLevelType w:val="singleLevel"/>
    <w:tmpl w:val="CFFC86E2"/>
    <w:lvl w:ilvl="0">
      <w:start w:val="1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29">
    <w:nsid w:val="556A78D1"/>
    <w:multiLevelType w:val="singleLevel"/>
    <w:tmpl w:val="EF14689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0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1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2">
    <w:nsid w:val="5CB43255"/>
    <w:multiLevelType w:val="hybridMultilevel"/>
    <w:tmpl w:val="E54C505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4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5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7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4CF6AC3"/>
    <w:multiLevelType w:val="singleLevel"/>
    <w:tmpl w:val="ECE6F66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9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0">
    <w:nsid w:val="7BF24711"/>
    <w:multiLevelType w:val="singleLevel"/>
    <w:tmpl w:val="CAA0D0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41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23"/>
  </w:num>
  <w:num w:numId="2">
    <w:abstractNumId w:val="12"/>
  </w:num>
  <w:num w:numId="3">
    <w:abstractNumId w:val="35"/>
  </w:num>
  <w:num w:numId="4">
    <w:abstractNumId w:val="30"/>
  </w:num>
  <w:num w:numId="5">
    <w:abstractNumId w:val="2"/>
  </w:num>
  <w:num w:numId="6">
    <w:abstractNumId w:val="41"/>
  </w:num>
  <w:num w:numId="7">
    <w:abstractNumId w:val="41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24"/>
  </w:num>
  <w:num w:numId="10">
    <w:abstractNumId w:val="39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6"/>
  </w:num>
  <w:num w:numId="15">
    <w:abstractNumId w:val="9"/>
  </w:num>
  <w:num w:numId="16">
    <w:abstractNumId w:val="33"/>
  </w:num>
  <w:num w:numId="17">
    <w:abstractNumId w:val="5"/>
  </w:num>
  <w:num w:numId="18">
    <w:abstractNumId w:val="10"/>
  </w:num>
  <w:num w:numId="19">
    <w:abstractNumId w:val="37"/>
  </w:num>
  <w:num w:numId="20">
    <w:abstractNumId w:val="36"/>
  </w:num>
  <w:num w:numId="21">
    <w:abstractNumId w:val="36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4"/>
  </w:num>
  <w:num w:numId="23">
    <w:abstractNumId w:val="26"/>
  </w:num>
  <w:num w:numId="24">
    <w:abstractNumId w:val="22"/>
  </w:num>
  <w:num w:numId="25">
    <w:abstractNumId w:val="13"/>
  </w:num>
  <w:num w:numId="26">
    <w:abstractNumId w:val="27"/>
  </w:num>
  <w:num w:numId="27">
    <w:abstractNumId w:val="11"/>
  </w:num>
  <w:num w:numId="28">
    <w:abstractNumId w:val="31"/>
  </w:num>
  <w:num w:numId="29">
    <w:abstractNumId w:val="7"/>
  </w:num>
  <w:num w:numId="30">
    <w:abstractNumId w:val="20"/>
  </w:num>
  <w:num w:numId="31">
    <w:abstractNumId w:val="17"/>
  </w:num>
  <w:num w:numId="32">
    <w:abstractNumId w:val="18"/>
  </w:num>
  <w:num w:numId="33">
    <w:abstractNumId w:val="4"/>
  </w:num>
  <w:num w:numId="34">
    <w:abstractNumId w:val="29"/>
  </w:num>
  <w:num w:numId="35">
    <w:abstractNumId w:val="28"/>
  </w:num>
  <w:num w:numId="36">
    <w:abstractNumId w:val="21"/>
  </w:num>
  <w:num w:numId="37">
    <w:abstractNumId w:val="8"/>
  </w:num>
  <w:num w:numId="38">
    <w:abstractNumId w:val="38"/>
  </w:num>
  <w:num w:numId="39">
    <w:abstractNumId w:val="40"/>
  </w:num>
  <w:num w:numId="40">
    <w:abstractNumId w:val="3"/>
  </w:num>
  <w:num w:numId="41">
    <w:abstractNumId w:val="3"/>
    <w:lvlOverride w:ilvl="0">
      <w:lvl w:ilvl="0">
        <w:start w:val="1"/>
        <w:numFmt w:val="decimal"/>
        <w:lvlText w:val="%1)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19"/>
  </w:num>
  <w:num w:numId="43">
    <w:abstractNumId w:val="15"/>
  </w:num>
  <w:num w:numId="44">
    <w:abstractNumId w:val="25"/>
  </w:num>
  <w:num w:numId="45">
    <w:abstractNumId w:val="16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4D5E"/>
    <w:rsid w:val="00047401"/>
    <w:rsid w:val="00054F2D"/>
    <w:rsid w:val="000D37BF"/>
    <w:rsid w:val="000F1F6B"/>
    <w:rsid w:val="00104D7D"/>
    <w:rsid w:val="00117303"/>
    <w:rsid w:val="00124AAD"/>
    <w:rsid w:val="001279E5"/>
    <w:rsid w:val="0018411B"/>
    <w:rsid w:val="0019443B"/>
    <w:rsid w:val="001C094D"/>
    <w:rsid w:val="001F507A"/>
    <w:rsid w:val="002A7142"/>
    <w:rsid w:val="002B79C0"/>
    <w:rsid w:val="0037644A"/>
    <w:rsid w:val="003F380A"/>
    <w:rsid w:val="003F68F6"/>
    <w:rsid w:val="00430DBC"/>
    <w:rsid w:val="004620B2"/>
    <w:rsid w:val="004D4905"/>
    <w:rsid w:val="00511FA7"/>
    <w:rsid w:val="00523D6C"/>
    <w:rsid w:val="005656E4"/>
    <w:rsid w:val="005F60CB"/>
    <w:rsid w:val="006239BD"/>
    <w:rsid w:val="0066293C"/>
    <w:rsid w:val="00666E57"/>
    <w:rsid w:val="00687442"/>
    <w:rsid w:val="006A7E36"/>
    <w:rsid w:val="006B195F"/>
    <w:rsid w:val="00717A5C"/>
    <w:rsid w:val="0075354C"/>
    <w:rsid w:val="00762B74"/>
    <w:rsid w:val="007A6708"/>
    <w:rsid w:val="007C09FC"/>
    <w:rsid w:val="007D6F19"/>
    <w:rsid w:val="007E1E6C"/>
    <w:rsid w:val="007E36ED"/>
    <w:rsid w:val="0082295C"/>
    <w:rsid w:val="00846593"/>
    <w:rsid w:val="00862DAE"/>
    <w:rsid w:val="00865DB9"/>
    <w:rsid w:val="008A4FA4"/>
    <w:rsid w:val="008E1992"/>
    <w:rsid w:val="008E71F4"/>
    <w:rsid w:val="008F145A"/>
    <w:rsid w:val="00915880"/>
    <w:rsid w:val="00942948"/>
    <w:rsid w:val="009B5794"/>
    <w:rsid w:val="00A162B2"/>
    <w:rsid w:val="00A64537"/>
    <w:rsid w:val="00A91BA9"/>
    <w:rsid w:val="00A91CA6"/>
    <w:rsid w:val="00AD3EA2"/>
    <w:rsid w:val="00AD45EC"/>
    <w:rsid w:val="00AE5081"/>
    <w:rsid w:val="00AE651A"/>
    <w:rsid w:val="00B07EA3"/>
    <w:rsid w:val="00B22269"/>
    <w:rsid w:val="00B405DC"/>
    <w:rsid w:val="00B66972"/>
    <w:rsid w:val="00B75920"/>
    <w:rsid w:val="00B77126"/>
    <w:rsid w:val="00BD5F0F"/>
    <w:rsid w:val="00C001FC"/>
    <w:rsid w:val="00C51113"/>
    <w:rsid w:val="00C73B86"/>
    <w:rsid w:val="00C8475D"/>
    <w:rsid w:val="00C96BB2"/>
    <w:rsid w:val="00CE4869"/>
    <w:rsid w:val="00CE7E98"/>
    <w:rsid w:val="00CF6535"/>
    <w:rsid w:val="00D01721"/>
    <w:rsid w:val="00D44C29"/>
    <w:rsid w:val="00D647D5"/>
    <w:rsid w:val="00DA4469"/>
    <w:rsid w:val="00DA7262"/>
    <w:rsid w:val="00DC5051"/>
    <w:rsid w:val="00E523EC"/>
    <w:rsid w:val="00E92700"/>
    <w:rsid w:val="00EB35F4"/>
    <w:rsid w:val="00F07F84"/>
    <w:rsid w:val="00F123B2"/>
    <w:rsid w:val="00F17A8C"/>
    <w:rsid w:val="00F81812"/>
    <w:rsid w:val="00FA7930"/>
    <w:rsid w:val="00FB329B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  <w:style w:type="paragraph" w:customStyle="1" w:styleId="Style47">
    <w:name w:val="Style47"/>
    <w:basedOn w:val="a"/>
    <w:uiPriority w:val="99"/>
    <w:rsid w:val="00B07EA3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F68F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B66972"/>
    <w:pPr>
      <w:widowControl w:val="0"/>
      <w:autoSpaceDE w:val="0"/>
      <w:autoSpaceDN w:val="0"/>
      <w:adjustRightInd w:val="0"/>
      <w:spacing w:after="0" w:line="254" w:lineRule="exact"/>
      <w:ind w:firstLine="37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8">
    <w:name w:val="Font Style138"/>
    <w:basedOn w:val="a0"/>
    <w:uiPriority w:val="99"/>
    <w:rsid w:val="00B66972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63">
    <w:name w:val="Style63"/>
    <w:basedOn w:val="a"/>
    <w:uiPriority w:val="99"/>
    <w:rsid w:val="00B66972"/>
    <w:pPr>
      <w:widowControl w:val="0"/>
      <w:autoSpaceDE w:val="0"/>
      <w:autoSpaceDN w:val="0"/>
      <w:adjustRightInd w:val="0"/>
      <w:spacing w:after="0" w:line="245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B669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511FA7"/>
    <w:pPr>
      <w:widowControl w:val="0"/>
      <w:autoSpaceDE w:val="0"/>
      <w:autoSpaceDN w:val="0"/>
      <w:adjustRightInd w:val="0"/>
      <w:spacing w:after="0" w:line="259" w:lineRule="exact"/>
      <w:ind w:firstLine="374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2A714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16</cp:revision>
  <dcterms:created xsi:type="dcterms:W3CDTF">2014-11-13T16:57:00Z</dcterms:created>
  <dcterms:modified xsi:type="dcterms:W3CDTF">2015-11-04T14:29:00Z</dcterms:modified>
</cp:coreProperties>
</file>