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07A">
        <w:rPr>
          <w:rFonts w:ascii="Times New Roman" w:hAnsi="Times New Roman" w:cs="Times New Roman"/>
          <w:b/>
          <w:sz w:val="28"/>
          <w:szCs w:val="28"/>
        </w:rPr>
        <w:t>Занятие 4.</w:t>
      </w:r>
      <w:r>
        <w:rPr>
          <w:rFonts w:ascii="Times New Roman" w:hAnsi="Times New Roman" w:cs="Times New Roman"/>
          <w:sz w:val="28"/>
          <w:szCs w:val="28"/>
        </w:rPr>
        <w:t xml:space="preserve"> «Игры гномиков».</w:t>
      </w:r>
    </w:p>
    <w:p w:rsidR="00D17158" w:rsidRDefault="00D17158" w:rsidP="00D17158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158" w:rsidRDefault="00D17158" w:rsidP="00D17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фиксировать внимание детей на чужих проявлениях эмоций; продолжать учить детей контролировать ощущения.</w:t>
      </w:r>
    </w:p>
    <w:p w:rsidR="00D17158" w:rsidRDefault="00D17158" w:rsidP="00D17158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деятельности.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158" w:rsidRPr="004F0D3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D38"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38">
        <w:rPr>
          <w:rFonts w:ascii="Times New Roman" w:hAnsi="Times New Roman" w:cs="Times New Roman"/>
          <w:sz w:val="28"/>
          <w:szCs w:val="28"/>
        </w:rPr>
        <w:t>- Покажите</w:t>
      </w:r>
      <w:r>
        <w:rPr>
          <w:rFonts w:ascii="Times New Roman" w:hAnsi="Times New Roman" w:cs="Times New Roman"/>
          <w:sz w:val="28"/>
          <w:szCs w:val="28"/>
        </w:rPr>
        <w:t>, какие бывают гномики маленькие.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них длинная борода?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стучат их деревянные каблучки?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Покачайте головками и позвените колокольчиками, как гномики.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«Ниточка».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Гимнастика.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гномики по берегу реки и вдруг увидели большую рыбу. Им стало так страшно! Скорее ложитесь, затаите дыхание, свернитесь калачиком.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уплыла. Можно расслабиться, полежать спокойно. Страх ушел. Можно улыбнуться. Все мышцы сразу обмякли, стали послушными.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Гномики так обрадовались, что стали подпрыгивать, высоко поднимая колени, и хлопать в ладоши.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гномики в круг, взялись за руки. Подняли руки вверх. Держат руки крепко-крепко! Руки твердые, как камень. Опустили руки вниз, расслабили их. Руки стали как ватные, висят как веревочки.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Гномики решили превратиться в рыбок. Легли они, напрягли  плавники и хвостик, и поплыли как рыбки.  Плывут старательно, сильно-сильно напрягли плавники и хвостик.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подняли голову, увидели крючок рыбака, замерли, чтобы не попасться на удочку. 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 бросились то в одну сторону, то в другую.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попались на крючок, сели, обрадовались.  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Общение.</w:t>
      </w:r>
    </w:p>
    <w:p w:rsidR="00D17158" w:rsidRDefault="00D17158" w:rsidP="00D17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сядем в кружок. Как можно показать, что мы довольны, что убежали от  рыбака?</w:t>
      </w:r>
    </w:p>
    <w:p w:rsidR="00D17158" w:rsidRDefault="00D17158" w:rsidP="00D17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было страшно, когда мы сначала испугались  крючка?</w:t>
      </w:r>
    </w:p>
    <w:p w:rsidR="00D17158" w:rsidRDefault="00D17158" w:rsidP="00D17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Тренинг поведения.</w:t>
      </w:r>
    </w:p>
    <w:p w:rsidR="00D17158" w:rsidRDefault="00D17158" w:rsidP="00D17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всем весело, а одному грустно.</w:t>
      </w:r>
    </w:p>
    <w:p w:rsidR="00D17158" w:rsidRPr="004F0D38" w:rsidRDefault="00D17158" w:rsidP="00D17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Рисование впечатлений от занятия (помощь воспитателя).</w:t>
      </w:r>
    </w:p>
    <w:p w:rsidR="00D17158" w:rsidRDefault="00D17158" w:rsidP="00D17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CA0" w:rsidRDefault="009E4CA0">
      <w:bookmarkStart w:id="0" w:name="_GoBack"/>
      <w:bookmarkEnd w:id="0"/>
    </w:p>
    <w:sectPr w:rsidR="009E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A"/>
    <w:rsid w:val="008271EA"/>
    <w:rsid w:val="009E4CA0"/>
    <w:rsid w:val="00D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2015-11-15T14:47:00Z</dcterms:created>
  <dcterms:modified xsi:type="dcterms:W3CDTF">2015-11-15T14:47:00Z</dcterms:modified>
</cp:coreProperties>
</file>