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CA" w:rsidRDefault="002E1727">
      <w:pPr>
        <w:pStyle w:val="Standard"/>
        <w:spacing w:line="315" w:lineRule="atLeast"/>
        <w:jc w:val="center"/>
        <w:rPr>
          <w:b/>
          <w:bCs/>
          <w:shadow/>
          <w:color w:val="FF0000"/>
          <w:sz w:val="64"/>
          <w:szCs w:val="64"/>
        </w:rPr>
      </w:pPr>
      <w:r>
        <w:rPr>
          <w:b/>
          <w:bCs/>
          <w:shadow/>
          <w:color w:val="FF0000"/>
          <w:sz w:val="64"/>
          <w:szCs w:val="64"/>
        </w:rPr>
        <w:t>Советы по выбору игрушек</w:t>
      </w:r>
    </w:p>
    <w:p w:rsidR="005C5ECA" w:rsidRDefault="002E1727">
      <w:pPr>
        <w:pStyle w:val="Standard"/>
        <w:spacing w:line="315" w:lineRule="atLeast"/>
        <w:jc w:val="center"/>
        <w:rPr>
          <w:b/>
          <w:bCs/>
          <w:shadow/>
          <w:color w:val="FF0000"/>
          <w:sz w:val="64"/>
          <w:szCs w:val="64"/>
        </w:rPr>
      </w:pPr>
      <w:r>
        <w:rPr>
          <w:b/>
          <w:bCs/>
          <w:shadow/>
          <w:color w:val="FF0000"/>
          <w:sz w:val="64"/>
          <w:szCs w:val="64"/>
        </w:rPr>
        <w:t>для дошкольников</w:t>
      </w:r>
    </w:p>
    <w:p w:rsidR="005C5ECA" w:rsidRDefault="005C5ECA">
      <w:pPr>
        <w:pStyle w:val="Standard"/>
        <w:spacing w:line="315" w:lineRule="atLeast"/>
        <w:jc w:val="center"/>
        <w:rPr>
          <w:b/>
          <w:bCs/>
          <w:shadow/>
          <w:color w:val="FF0000"/>
          <w:sz w:val="64"/>
          <w:szCs w:val="64"/>
        </w:rPr>
      </w:pPr>
    </w:p>
    <w:p w:rsidR="005C5ECA" w:rsidRDefault="002E1727">
      <w:pPr>
        <w:pStyle w:val="Standard"/>
        <w:spacing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Игрушка — непременный аксессуар каждого ребенка. Нет такого малыша, у которого бы не было целого мини-магазина кукол, машинок и иных детских </w:t>
      </w:r>
      <w:r>
        <w:rPr>
          <w:color w:val="000000"/>
          <w:sz w:val="28"/>
          <w:szCs w:val="28"/>
        </w:rPr>
        <w:t>радостей. Конечно, родители стараются купить своему сыну или дочери все самое лучшее, и мы позволим себе дать несколько рекомендаций в этом непростом деле.</w:t>
      </w:r>
    </w:p>
    <w:p w:rsidR="005C5ECA" w:rsidRDefault="002E1727">
      <w:pPr>
        <w:pStyle w:val="Standard"/>
        <w:spacing w:line="330" w:lineRule="atLeast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 w:bidi="ar-SA"/>
        </w:rPr>
        <w:drawing>
          <wp:inline distT="0" distB="0" distL="0" distR="0">
            <wp:extent cx="3005279" cy="3780720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5279" cy="3780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C5ECA" w:rsidRDefault="002E1727">
      <w:pPr>
        <w:pStyle w:val="Standard"/>
        <w:spacing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Самое главное — чтобы игрушка нравилось самому будущему хозяину. Позвольте ему вместе с вами сове</w:t>
      </w:r>
      <w:r>
        <w:rPr>
          <w:color w:val="000000"/>
          <w:sz w:val="28"/>
          <w:szCs w:val="28"/>
        </w:rPr>
        <w:t>ршить путешествие в магазин и оценить все великолепие современной промышленности! Пусть ваш голос будет решающим при покупке, но все равно маленький покупатель будет думать, что у него в руках оказалась самое лучшее, что было на витрине!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Большое значение</w:t>
      </w:r>
      <w:r>
        <w:rPr>
          <w:color w:val="000000"/>
          <w:sz w:val="28"/>
          <w:szCs w:val="28"/>
        </w:rPr>
        <w:t xml:space="preserve"> имеет функциональность игрушки. Робот, мигающий и переворачивающийся или дорогая кукла, до которой страшно дотронуться, не доставят дошкольнику большой радости. Да, первые несколько дней он с удовольствием будет наблюдать за новой забавой, но этим все и о</w:t>
      </w:r>
      <w:r>
        <w:rPr>
          <w:color w:val="000000"/>
          <w:sz w:val="28"/>
          <w:szCs w:val="28"/>
        </w:rPr>
        <w:t>граничится. Так давайте же сделаем так, чтобы приобретение не только долго служило, но и приносило пользу. </w:t>
      </w:r>
    </w:p>
    <w:p w:rsidR="005C5ECA" w:rsidRDefault="002E1727">
      <w:pPr>
        <w:pStyle w:val="Standard"/>
        <w:spacing w:line="330" w:lineRule="atLeast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 w:bidi="ar-SA"/>
        </w:rPr>
        <w:lastRenderedPageBreak/>
        <w:drawing>
          <wp:inline distT="0" distB="0" distL="0" distR="0">
            <wp:extent cx="5738040" cy="5154120"/>
            <wp:effectExtent l="0" t="0" r="0" b="0"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8040" cy="51541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Все мы знаем из своего детского опыта, как интересно играть в «Дочки-матери», «Гараж» или в «Доктора». В наших силах доставить эту радость и свои</w:t>
      </w:r>
      <w:r>
        <w:rPr>
          <w:color w:val="000000"/>
          <w:sz w:val="28"/>
          <w:szCs w:val="28"/>
        </w:rPr>
        <w:t>м детям, для этого нужно лишь внимательно рассмотреть все предложения и выбрать наборы для сюжетно-ролевых игр. Посуда, принадлежности для стрижки, машины и инструменты — вот безошибочный выбор, который позволит игре никогда не заканчиваться, а игрушке при</w:t>
      </w:r>
      <w:r>
        <w:rPr>
          <w:color w:val="000000"/>
          <w:sz w:val="28"/>
          <w:szCs w:val="28"/>
        </w:rPr>
        <w:t>даст завидную популярность среди юных игроков.</w:t>
      </w:r>
    </w:p>
    <w:p w:rsidR="005C5ECA" w:rsidRDefault="002E1727">
      <w:pPr>
        <w:pStyle w:val="Standard"/>
        <w:spacing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Не забывайте про страну-производителя. Все мы знаем, что лучшие игрушки — российские. Давайте не только поддержим отечественного производителя, но и дадим мальчишкам и девчонкам возможность играть в безопас</w:t>
      </w:r>
      <w:r>
        <w:rPr>
          <w:color w:val="000000"/>
          <w:sz w:val="28"/>
          <w:szCs w:val="28"/>
        </w:rPr>
        <w:t>ный игровой материал.</w:t>
      </w:r>
    </w:p>
    <w:sectPr w:rsidR="005C5ECA" w:rsidSect="005C5ECA">
      <w:pgSz w:w="11906" w:h="16838"/>
      <w:pgMar w:top="1134" w:right="1134" w:bottom="1134" w:left="17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727" w:rsidRDefault="002E1727" w:rsidP="005C5ECA">
      <w:r>
        <w:separator/>
      </w:r>
    </w:p>
  </w:endnote>
  <w:endnote w:type="continuationSeparator" w:id="0">
    <w:p w:rsidR="002E1727" w:rsidRDefault="002E1727" w:rsidP="005C5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727" w:rsidRDefault="002E1727" w:rsidP="005C5ECA">
      <w:r w:rsidRPr="005C5ECA">
        <w:rPr>
          <w:color w:val="000000"/>
        </w:rPr>
        <w:separator/>
      </w:r>
    </w:p>
  </w:footnote>
  <w:footnote w:type="continuationSeparator" w:id="0">
    <w:p w:rsidR="002E1727" w:rsidRDefault="002E1727" w:rsidP="005C5E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5ECA"/>
    <w:rsid w:val="002E1727"/>
    <w:rsid w:val="005C5ECA"/>
    <w:rsid w:val="0090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5ECA"/>
  </w:style>
  <w:style w:type="paragraph" w:customStyle="1" w:styleId="Heading">
    <w:name w:val="Heading"/>
    <w:basedOn w:val="Standard"/>
    <w:next w:val="Textbody"/>
    <w:rsid w:val="005C5EC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C5ECA"/>
    <w:pPr>
      <w:spacing w:after="120"/>
    </w:pPr>
  </w:style>
  <w:style w:type="paragraph" w:styleId="a3">
    <w:name w:val="List"/>
    <w:basedOn w:val="Textbody"/>
    <w:rsid w:val="005C5ECA"/>
  </w:style>
  <w:style w:type="paragraph" w:customStyle="1" w:styleId="Caption">
    <w:name w:val="Caption"/>
    <w:basedOn w:val="Standard"/>
    <w:rsid w:val="005C5EC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C5ECA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904B32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904B32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ped-kopilka.ru/upload/blogs/11305_f5730f3378071c64a2ab02483bc43d6a.jpg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ped-kopilka.ru/upload/blogs/11305_278967204a68a39eb7f092ceb8c31c24.jpg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cp:lastPrinted>2014-11-16T18:32:00Z</cp:lastPrinted>
  <dcterms:created xsi:type="dcterms:W3CDTF">2014-11-16T18:27:00Z</dcterms:created>
  <dcterms:modified xsi:type="dcterms:W3CDTF">2015-01-12T12:05:00Z</dcterms:modified>
</cp:coreProperties>
</file>