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Творческие игры на развитие воображения у дошкольников по изобразительной деятельности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1. На что похожи наши ладошки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Цель: развитие воображения и внимания.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Предложить детям опустить ладонь в  краску  или  обвести карандашами собственную ладошку (или две) и придумать, пофантазировать «Что это может быть?» (дерево, птицы, бабочка и т.д.). Предложить создать рисунок на основе обведенных ладошек.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pple-converted-space"/>
          <w:b/>
          <w:bCs/>
          <w:i/>
          <w:iCs/>
        </w:rPr>
        <w:t> </w:t>
      </w:r>
      <w:r w:rsidRPr="00B5446D">
        <w:rPr>
          <w:rStyle w:val="a4"/>
          <w:i/>
          <w:iCs/>
        </w:rPr>
        <w:t>2.</w:t>
      </w:r>
      <w:r w:rsidRPr="00B5446D">
        <w:rPr>
          <w:rStyle w:val="apple-converted-space"/>
          <w:b/>
          <w:bCs/>
          <w:i/>
          <w:iCs/>
        </w:rPr>
        <w:t> </w:t>
      </w:r>
      <w:r w:rsidRPr="00B5446D">
        <w:rPr>
          <w:rStyle w:val="a4"/>
          <w:i/>
          <w:iCs/>
        </w:rPr>
        <w:t>Три краски.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Цель: развитие художественного восприятия и воображения.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Предложить детям взять три краски, по их  мнению, наиболее подходящие друг другу, и заполнить ими весь лист любым образом. На что похож рисунок?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pple-converted-space"/>
          <w:b/>
          <w:bCs/>
          <w:i/>
          <w:iCs/>
        </w:rPr>
        <w:t> </w:t>
      </w:r>
      <w:r w:rsidRPr="00B5446D">
        <w:rPr>
          <w:rStyle w:val="a4"/>
          <w:i/>
          <w:iCs/>
        </w:rPr>
        <w:t>3.</w:t>
      </w:r>
      <w:r w:rsidRPr="00B5446D">
        <w:rPr>
          <w:rStyle w:val="apple-converted-space"/>
          <w:b/>
          <w:bCs/>
          <w:i/>
          <w:iCs/>
        </w:rPr>
        <w:t> </w:t>
      </w:r>
      <w:r w:rsidRPr="00B5446D">
        <w:rPr>
          <w:rStyle w:val="a4"/>
          <w:i/>
          <w:iCs/>
        </w:rPr>
        <w:t>Превращение пятнышек краски (техника рисования -  монотипия).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Цель: развитие творческого воображения, находить сходство изображения неясных очертаний с реальными образами и объектами.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Предложить капнуть любую краску  или несколько цветов красок на середину листа или на  половину листа, и сложить лист пополам, разгладить, развернуть. Получились различные кляксы, детям необходимо увидеть в своей кляксе, на что она похожа или на кого.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pple-converted-space"/>
          <w:b/>
          <w:bCs/>
          <w:i/>
          <w:iCs/>
        </w:rPr>
        <w:t> </w:t>
      </w:r>
      <w:r w:rsidRPr="00B5446D">
        <w:rPr>
          <w:rStyle w:val="a4"/>
          <w:i/>
          <w:iCs/>
        </w:rPr>
        <w:t>4.</w:t>
      </w:r>
      <w:r w:rsidRPr="00B5446D">
        <w:rPr>
          <w:rStyle w:val="apple-converted-space"/>
          <w:b/>
          <w:bCs/>
          <w:i/>
          <w:iCs/>
        </w:rPr>
        <w:t> </w:t>
      </w:r>
      <w:r w:rsidRPr="00B5446D">
        <w:rPr>
          <w:rStyle w:val="a4"/>
          <w:i/>
          <w:iCs/>
        </w:rPr>
        <w:t>Волшебная ниточка.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Цель: развитие творческого воображения, находить сходство изображения неясных очертаний с реальными образами и объектами.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 xml:space="preserve">В присутствии детей ниточку длиной 30-40 см. обмакнуть в тушь и </w:t>
      </w:r>
      <w:proofErr w:type="gramStart"/>
      <w:r w:rsidRPr="00B5446D">
        <w:rPr>
          <w:rStyle w:val="a5"/>
          <w:b/>
          <w:bCs/>
        </w:rPr>
        <w:t>положить на лист бумаги, произвольно свернув</w:t>
      </w:r>
      <w:proofErr w:type="gramEnd"/>
      <w:r w:rsidRPr="00B5446D">
        <w:rPr>
          <w:rStyle w:val="a5"/>
          <w:b/>
          <w:bCs/>
        </w:rPr>
        <w:t>. Сверху на нить положить другой лист и прижать его к нижнему листу. Вытаскивать нить, придерживая листы. На бумаге от нити останется след, детям предлагается определить и дать название полученному изображению.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5. Неоконченный рисунок.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Цель: развитие творческого воображения.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Детям даются листы с изображением  недорисованных предметов. Предлагается дорисовать предмет и рассказать о своем рисунке.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6. Волшебники.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Цель: развитие эмоциональности и творческого воображения.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Без предварительной беседы предложить детям с помощью карандашей превратить две совершенно одинаковые фигуры, изображенные на листе, в злого и доброго волшебника. Далее предложить придумать, что совершил плохого «злой» волшебник и как его победил «добрый».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7. О чем рассказала музыка.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lastRenderedPageBreak/>
        <w:t>Цель: развитие творческого воображения.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Звучит классическая музыка. Детям предлагается  закрыть глаза и представить, о чем рассказывает музыка, а затем нарисовать свои представления и рассказать о них.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8. Волшебная мозаика.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Цель: развивать умения детей создавать в воображении предметы, основываясь на схематическом изображении деталей этих предметов.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Используются наборы вырезанных из плотного картона геометрических фигур (одинаковые для каждого ребенка): несколько кругов, квадратов, треугольников, прямоугольников разных величин. Воспитатель раздает наборы и говорит, что это волшебная мозаика, из которой можно сложить  много интересного. Для этого надо разные фигурки, кто как хочет, приложить друг другу так, чтобы получилось какое-то изображение. Предложить соревнование: кто  сможет сложить из своей мозаики  больше разных предметов и придумать какую-нибудь историю про один или несколько предметов.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9. Поможем художнику.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Цель: развивать умения детей воображать предметы на основе заданной им схемы.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Материал: большой лист бумаги, прикрепленный к доске, с нарисованным на нем схематическим изображением человека. Цветные карандаши или краски. Воспитатель рассказывает, что один художник не успел дорисовать картину и попросил ребят ему помочь закончить картину. Вместе с  педагогом дети обсуждают, что и какого цвета лучше нарисовать. Самые интересные предложения воплощаются в картине. Постепенно схема дорисовывается, превращаясь в рисунок. После предложить детям придумать историю про нарисованного человека.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10. Волшебные картинки.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Цель: развивать умения воображать предметы и ситуации  на основе схематических изображений отдельных деталей предметов.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 xml:space="preserve">Детям раздаются листы бумаги. На каждом листе  схематическое изображение некоторых деталей объектов, разных линий или геометрические фигуры. Каждое изображение расположено на листе  так, чтобы оставалось свободное место для </w:t>
      </w:r>
      <w:proofErr w:type="spellStart"/>
      <w:r w:rsidRPr="00B5446D">
        <w:rPr>
          <w:rStyle w:val="a5"/>
          <w:b/>
          <w:bCs/>
        </w:rPr>
        <w:t>дорисовывания</w:t>
      </w:r>
      <w:proofErr w:type="spellEnd"/>
      <w:r w:rsidRPr="00B5446D">
        <w:rPr>
          <w:rStyle w:val="a5"/>
          <w:b/>
          <w:bCs/>
        </w:rPr>
        <w:t xml:space="preserve"> картинки. Дети используют цветные карандаши, восковые мелки, фломастеры или краски.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 xml:space="preserve">Каждую фигурку, </w:t>
      </w:r>
      <w:proofErr w:type="gramStart"/>
      <w:r w:rsidRPr="00B5446D">
        <w:rPr>
          <w:rStyle w:val="a5"/>
          <w:b/>
          <w:bCs/>
        </w:rPr>
        <w:t>линию</w:t>
      </w:r>
      <w:proofErr w:type="gramEnd"/>
      <w:r w:rsidRPr="00B5446D">
        <w:rPr>
          <w:rStyle w:val="a5"/>
          <w:b/>
          <w:bCs/>
        </w:rPr>
        <w:t xml:space="preserve"> изображенную на листе бумаги, дети могут превратить в картинку, какую они захотят. Для этого надо пририсовать к фигурк</w:t>
      </w:r>
      <w:proofErr w:type="gramStart"/>
      <w:r w:rsidRPr="00B5446D">
        <w:rPr>
          <w:rStyle w:val="a5"/>
          <w:b/>
          <w:bCs/>
        </w:rPr>
        <w:t>е(</w:t>
      </w:r>
      <w:proofErr w:type="gramEnd"/>
      <w:r w:rsidRPr="00B5446D">
        <w:rPr>
          <w:rStyle w:val="a5"/>
          <w:b/>
          <w:bCs/>
        </w:rPr>
        <w:t xml:space="preserve">линии) все, что угодно. </w:t>
      </w:r>
      <w:proofErr w:type="gramStart"/>
      <w:r w:rsidRPr="00B5446D">
        <w:rPr>
          <w:rStyle w:val="a5"/>
          <w:b/>
          <w:bCs/>
        </w:rPr>
        <w:t>По окончании рисования дети сочиняют рассказы по своим картинам (в младшем дошкольном возрасте воспитатель дает  только бесцветный контур геометрической фигуры, а в старшем – наклеенные из цветной бумаги геометрические фигуры)</w:t>
      </w:r>
      <w:proofErr w:type="gramEnd"/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11. Чудесные превращения.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Цель: развивать умения детей создавать в воображении предметы и ситуации на основе наглядных моделей.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 xml:space="preserve">Воспитатель раздает детям картинки с изображениями заместителей предметов, на каждой нарисованы три полоски разной длины, три круга разного цвета. Детям </w:t>
      </w:r>
      <w:r w:rsidRPr="00B5446D">
        <w:rPr>
          <w:rStyle w:val="a5"/>
          <w:b/>
          <w:bCs/>
        </w:rPr>
        <w:lastRenderedPageBreak/>
        <w:t>предлагается рассмотреть картинки, придумать, что они обозначают, нарисовать на своем листе цветными карандашами соответствующую картинку (можно несколько). Законченные рисунки педагог анализирует вместе с детьми: отмечает их соответствие изображенным предметам-заместителям (по форме, цвету, величине, количеству), оригинальность содержания и композиции.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12. Чудесный  лес.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Цель: развивать воображение, создавать в воображении ситуации на основе   их схематического   изображения.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Детям раздаются одинаковые листы, на них нарисовано несколько деревьев, и в разных местах   расположены незаконченные, неоформленные изображения. Воспитатель предлагает нарисовать цветными карандашами  лес, полный чудес, и рассказать  про него сказочную историю. Незаконченные изображения можно превратить в реальные или выдуманные предметы.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Для  задания можно использовать материал на другие темы: «Чудесное море», «Чудесная поляна», «Чудесный парк» и другие.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13. Перевертыши.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4"/>
          <w:i/>
          <w:iCs/>
        </w:rPr>
        <w:t>Цель: развивать воображение, создавать в воображении образы предметов на основе восприятия схематических изображений отдельных деталей этих предметов.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Детям раздаются наборы из 4 одинаковых карточек, на карточках абстрактные схематичные изображения. Задание детям: каждую карточку  можно превратить в любую картинку. Наклейте карточку на лист бумаги и дорисуйте цветными карандашами  все, что хотите, так, чтобы получилась картинка. Затем возьмите еще одну  карточку, наклейте на следующий лист, опять дорисуйте, но с другой стороны карточки, то есть превратите фигурку в другую картинку. Можно переворачивать при рисовании карточку и лист бумаги так, как хочется! Таким образом, можно карточку с одной и той же фигуркой превратить в разные картинки. Игра длится до тех пор, пока все дети не закончат дорисовывать фигурки. Затем дети рассказывают о своих рисунках.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14. Сказочное животное (растение).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4"/>
          <w:i/>
          <w:iCs/>
        </w:rPr>
        <w:t>Цель: развитие творческого воображения.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Предложить детям придумать и нарисовать фантастическое животное или растение, не похожее на настоящее. Нарисовав рисунок, каждый ребенок рассказывает о том, что он нарисовал, придумывает название рисунку. Другие дети ищут в его рисунке черты настоящих животных (растений).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15. Отгадай, что я задумал, и дорисуй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Каждый из детей задумывает свое изображение (но не говорит о нем). Первый ребенок начинает и рисует только один элемент. Следующий должен представить, что бы это могло быть, что хотел нарисовать товарищ, и продолжить рисунок, дополнив его также одним элементом. По ходу работы приходится часто перестраивать первоначально задуманный образ.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Это задание очень сложное, но оно способствует формированию важнейших компонентов воображения, а также учит детей работать вместе, договариваться и искать компромиссы.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lastRenderedPageBreak/>
        <w:t xml:space="preserve">Когда дети в ходе обучения уже приобрели навыки «достраивания», </w:t>
      </w:r>
      <w:proofErr w:type="spellStart"/>
      <w:r w:rsidRPr="00B5446D">
        <w:rPr>
          <w:rStyle w:val="a5"/>
          <w:b/>
          <w:bCs/>
        </w:rPr>
        <w:t>реконструирования</w:t>
      </w:r>
      <w:proofErr w:type="spellEnd"/>
      <w:r w:rsidRPr="00B5446D">
        <w:rPr>
          <w:rStyle w:val="a5"/>
          <w:b/>
          <w:bCs/>
        </w:rPr>
        <w:t xml:space="preserve"> и создания новых образов, занятия можно усложнить, предварительно выполняя задания в группах не из 2, а из 4 человек.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16. Рисуем вместе.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На столе закрепляется лист бумаги большого формата. Лист делится на 4 «поля» (с учетом количества принимающих участие в работе). Ребятам предлагается создать композицию на данную тему («Наш город», «Летний отдых» и т.д.).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Каждый ребенок начинает рисовать на своем поле. Затем по сигналу взрослого все переходят на соседнее поле. Надо понять, что хочет нарисовать товарищ, и продолжить его рисунок. В этой совместной работе происходят актуализация и перестройка образов с учетом заданной темы.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На первых занятиях дети ориентируются на создание реалистичных образов. Затем в задание постепенно вносятся элементы фантастики — например, реальные контурные изображения предлагается раскрасить в фантастические, придуманные цвета (корова — зеленая, солнце — синее и т.д.).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17. Волшебное дерево.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Предлагается нарисовать волшебное дерево, которое должно быть непохожим ни на какие известные деревья, вдобавок на веточках могут находиться какие-то необычные вещи.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Подобные задания активизируют прошлый опыт, пробуждают интерес, дают выход эмоциям детей. В процессе совместных действий дети учатся понимать друг друга, создается атмосфера доверия и заинтересованности, а это — одно из главных условий, располагающих к творчеству.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18. Восковая скульптура.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Группа делиться на две команды. Одна команда – это «глина», другая - «скульпторы». По команде скульпторы начинают из глины лепить. До окончания игры каждый участник должен оставаться в той позе, в какой его оставил "скульптор".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19. Живая картина.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Из группы детей выбирается водящий. Остальные дети создают сюжет по своему усмотрению. Создав сюжетную сценку, ее участники замирают до тех пор, пока водящий не отгадает  картинку.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20. Комбинирование.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Ребенка просят придумать и нарисовать как можно больше предметов, используя геометрические фигуры: круг, полукруг, треугольник, прямоугольник, квадрат.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21. Упражнение «Точки».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 xml:space="preserve">Покажите ребенку </w:t>
      </w:r>
      <w:proofErr w:type="gramStart"/>
      <w:r w:rsidRPr="00B5446D">
        <w:rPr>
          <w:rStyle w:val="a5"/>
          <w:b/>
          <w:bCs/>
        </w:rPr>
        <w:t>на примере, как</w:t>
      </w:r>
      <w:proofErr w:type="gramEnd"/>
      <w:r w:rsidRPr="00B5446D">
        <w:rPr>
          <w:rStyle w:val="a5"/>
          <w:b/>
          <w:bCs/>
        </w:rPr>
        <w:t xml:space="preserve"> можно, соединяя точки, сделать рисунок. А теперь предложите ему самому попробовать нарисовать что-либо, соединяя точки. Используя все точки каждый раз не обязательно.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 xml:space="preserve">22. </w:t>
      </w:r>
      <w:proofErr w:type="spellStart"/>
      <w:r w:rsidRPr="00B5446D">
        <w:rPr>
          <w:rStyle w:val="a5"/>
          <w:b/>
          <w:bCs/>
        </w:rPr>
        <w:t>Кляксография</w:t>
      </w:r>
      <w:proofErr w:type="spellEnd"/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Игра на разбитие творческого воображения и целостного восприятия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lastRenderedPageBreak/>
        <w:t>Необходимый инвентарь: краски, кисть, бумага.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На середину листа поставьте кляксу любого цвета (или нескольких цветов). Согните лист пополам, кляксой внутрь. Разверните его. Получаются чудесные картинки. Просушите лист. На что это похоже? Дорисуйте детали.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 xml:space="preserve">23. </w:t>
      </w:r>
      <w:proofErr w:type="spellStart"/>
      <w:r w:rsidRPr="00B5446D">
        <w:rPr>
          <w:rStyle w:val="a5"/>
          <w:b/>
          <w:bCs/>
        </w:rPr>
        <w:t>Кругольники</w:t>
      </w:r>
      <w:proofErr w:type="spellEnd"/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Необходимый инвентарь: нарисованные на ватмане круги, квадраты, треугольники.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 xml:space="preserve">Предложите ребенку дорисовать детали. </w:t>
      </w:r>
      <w:proofErr w:type="gramStart"/>
      <w:r w:rsidRPr="00B5446D">
        <w:rPr>
          <w:rStyle w:val="a5"/>
          <w:b/>
          <w:bCs/>
        </w:rPr>
        <w:t>Например, к кругу — длинные уши, усы, глаза, нос,  зубы; получился зайчик!</w:t>
      </w:r>
      <w:proofErr w:type="gramEnd"/>
      <w:r w:rsidRPr="00B5446D">
        <w:rPr>
          <w:rStyle w:val="a5"/>
          <w:b/>
          <w:bCs/>
        </w:rPr>
        <w:t xml:space="preserve"> К квадрату стрелки — получаются часы. К треугольнику хвостик — веселая морковка. </w:t>
      </w:r>
      <w:proofErr w:type="gramStart"/>
      <w:r w:rsidRPr="00B5446D">
        <w:rPr>
          <w:rStyle w:val="a5"/>
          <w:b/>
          <w:bCs/>
        </w:rPr>
        <w:t>Вариантов много (круг — мяч, шар, яблоко,  сказочная птица и т. д.).</w:t>
      </w:r>
      <w:proofErr w:type="gramEnd"/>
      <w:r w:rsidRPr="00B5446D">
        <w:rPr>
          <w:rStyle w:val="a5"/>
          <w:b/>
          <w:bCs/>
        </w:rPr>
        <w:t xml:space="preserve">  Дать установку ребенку </w:t>
      </w:r>
      <w:proofErr w:type="gramStart"/>
      <w:r w:rsidRPr="00B5446D">
        <w:rPr>
          <w:rStyle w:val="a5"/>
          <w:b/>
          <w:bCs/>
        </w:rPr>
        <w:t>-и</w:t>
      </w:r>
      <w:proofErr w:type="gramEnd"/>
      <w:r w:rsidRPr="00B5446D">
        <w:rPr>
          <w:rStyle w:val="a5"/>
          <w:b/>
          <w:bCs/>
        </w:rPr>
        <w:t>зображение не повторяется.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 xml:space="preserve">24. Превращение клякс (техника раздувания капель  краски с помощью </w:t>
      </w:r>
      <w:proofErr w:type="spellStart"/>
      <w:r w:rsidRPr="00B5446D">
        <w:rPr>
          <w:rStyle w:val="a5"/>
          <w:b/>
          <w:bCs/>
        </w:rPr>
        <w:t>коктельной</w:t>
      </w:r>
      <w:proofErr w:type="spellEnd"/>
      <w:r w:rsidRPr="00B5446D">
        <w:rPr>
          <w:rStyle w:val="a5"/>
          <w:b/>
          <w:bCs/>
        </w:rPr>
        <w:t xml:space="preserve"> трубочки).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4"/>
          <w:i/>
          <w:iCs/>
        </w:rPr>
        <w:t>Цель: развитие воображения, дыхания.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 xml:space="preserve">На лист бумаги капнуть несколько капель краски одного цвета или разных цветов. С помощью </w:t>
      </w:r>
      <w:proofErr w:type="spellStart"/>
      <w:r w:rsidRPr="00B5446D">
        <w:rPr>
          <w:rStyle w:val="a5"/>
          <w:b/>
          <w:bCs/>
        </w:rPr>
        <w:t>коктельной</w:t>
      </w:r>
      <w:proofErr w:type="spellEnd"/>
      <w:r w:rsidRPr="00B5446D">
        <w:rPr>
          <w:rStyle w:val="a5"/>
          <w:b/>
          <w:bCs/>
        </w:rPr>
        <w:t xml:space="preserve"> трубочки раздуть капли в разные стороны. На что похожи кляксы? Дорисовать полученные изображения. Придумать название рисунка.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25. На что похож круг.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4"/>
          <w:i/>
          <w:iCs/>
        </w:rPr>
        <w:t>Цель: развитие креативности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Ребенку дается лист бумаги с изображением  контура  кругов (от 3 до 10) в зависимости от  возраста ребенка. Нужно дорисовать круги, не повторяя изображения. Чем разнообразнее изображения, тем выше уровень креативности.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26. Дорисуй половинку фигуры.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Цель: развитие воображения.</w:t>
      </w:r>
    </w:p>
    <w:p w:rsidR="00B5446D" w:rsidRPr="00B5446D" w:rsidRDefault="00B5446D" w:rsidP="00B5446D">
      <w:pPr>
        <w:pStyle w:val="a3"/>
        <w:shd w:val="clear" w:color="auto" w:fill="FFFFFF"/>
        <w:spacing w:before="182" w:beforeAutospacing="0" w:after="182" w:afterAutospacing="0"/>
        <w:jc w:val="both"/>
      </w:pPr>
      <w:r w:rsidRPr="00B5446D">
        <w:rPr>
          <w:rStyle w:val="a5"/>
          <w:b/>
          <w:bCs/>
        </w:rPr>
        <w:t>Ребенку предлагается лист бумаги с нарисованной  половинкой какой-либо геометрической фигурой. Нужно угадать, какая геометрическая фигура спряталась в рисунке,  дорисовать вторую половинку фигуры. Посмотреть на фигуру, подумать, на что похожа целая геометрическая фигура, дорисовать,  чтобы получилось изображение какого-либо предмета. Для дорисовки предложить детям разнообразный изобразительный материал: краски, карандаши, мелки восковые, маркеры, фломастеры.</w:t>
      </w:r>
    </w:p>
    <w:p w:rsidR="00B5446D" w:rsidRDefault="00B5446D" w:rsidP="00B5446D">
      <w:pPr>
        <w:pStyle w:val="a3"/>
        <w:shd w:val="clear" w:color="auto" w:fill="FFFFFF"/>
        <w:spacing w:before="182" w:beforeAutospacing="0" w:after="182" w:afterAutospacing="0"/>
        <w:rPr>
          <w:rFonts w:ascii="Verdana" w:hAnsi="Verdana"/>
          <w:color w:val="2A2928"/>
          <w:sz w:val="20"/>
          <w:szCs w:val="20"/>
        </w:rPr>
      </w:pPr>
      <w:r>
        <w:rPr>
          <w:rFonts w:ascii="Verdana" w:hAnsi="Verdana"/>
          <w:color w:val="2A2928"/>
          <w:sz w:val="20"/>
          <w:szCs w:val="20"/>
        </w:rPr>
        <w:t> </w:t>
      </w:r>
    </w:p>
    <w:p w:rsidR="00B5446D" w:rsidRDefault="00B5446D" w:rsidP="00B5446D">
      <w:pPr>
        <w:pStyle w:val="a3"/>
        <w:shd w:val="clear" w:color="auto" w:fill="FFFFFF"/>
        <w:spacing w:before="182" w:beforeAutospacing="0" w:after="182" w:afterAutospacing="0"/>
        <w:rPr>
          <w:rFonts w:ascii="Verdana" w:hAnsi="Verdana"/>
          <w:color w:val="2A2928"/>
          <w:sz w:val="20"/>
          <w:szCs w:val="20"/>
        </w:rPr>
      </w:pPr>
      <w:r>
        <w:rPr>
          <w:rFonts w:ascii="Verdana" w:hAnsi="Verdana"/>
          <w:color w:val="2A2928"/>
          <w:sz w:val="20"/>
          <w:szCs w:val="20"/>
        </w:rPr>
        <w:t> </w:t>
      </w:r>
    </w:p>
    <w:p w:rsidR="00431E1D" w:rsidRDefault="00431E1D"/>
    <w:sectPr w:rsidR="00431E1D" w:rsidSect="0043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5446D"/>
    <w:rsid w:val="00431E1D"/>
    <w:rsid w:val="00B5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46D"/>
    <w:rPr>
      <w:b/>
      <w:bCs/>
    </w:rPr>
  </w:style>
  <w:style w:type="character" w:styleId="a5">
    <w:name w:val="Emphasis"/>
    <w:basedOn w:val="a0"/>
    <w:uiPriority w:val="20"/>
    <w:qFormat/>
    <w:rsid w:val="00B5446D"/>
    <w:rPr>
      <w:i/>
      <w:iCs/>
    </w:rPr>
  </w:style>
  <w:style w:type="character" w:customStyle="1" w:styleId="apple-converted-space">
    <w:name w:val="apple-converted-space"/>
    <w:basedOn w:val="a0"/>
    <w:rsid w:val="00B54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1735</Words>
  <Characters>9893</Characters>
  <Application>Microsoft Office Word</Application>
  <DocSecurity>0</DocSecurity>
  <Lines>82</Lines>
  <Paragraphs>23</Paragraphs>
  <ScaleCrop>false</ScaleCrop>
  <Company>DG Win&amp;Soft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Сабрина</dc:creator>
  <cp:keywords/>
  <dc:description/>
  <cp:lastModifiedBy>Сабрина</cp:lastModifiedBy>
  <cp:revision>2</cp:revision>
  <dcterms:created xsi:type="dcterms:W3CDTF">2015-11-10T17:56:00Z</dcterms:created>
  <dcterms:modified xsi:type="dcterms:W3CDTF">2015-11-10T17:56:00Z</dcterms:modified>
</cp:coreProperties>
</file>