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B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Боенко Алена Викторовна – преподаватель математики </w:t>
      </w:r>
    </w:p>
    <w:p w:rsidR="0029730B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НПО «Профессиональный лицей №9», г.Красноярск</w:t>
      </w:r>
    </w:p>
    <w:p w:rsidR="0029730B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B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DE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</w:t>
      </w:r>
      <w:r w:rsidR="005E7079" w:rsidRPr="003D34FC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 по теме «</w:t>
      </w:r>
      <w:r w:rsidR="008E44DE" w:rsidRPr="003D34FC">
        <w:rPr>
          <w:rFonts w:ascii="Times New Roman" w:hAnsi="Times New Roman" w:cs="Times New Roman"/>
          <w:b/>
          <w:bCs/>
          <w:sz w:val="28"/>
          <w:szCs w:val="28"/>
        </w:rPr>
        <w:t>Статистическое определение вероятности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30B" w:rsidRDefault="0029730B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4FC" w:rsidRPr="003D34FC" w:rsidRDefault="003D34FC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9" w:rsidRPr="003D34FC" w:rsidRDefault="005E7079" w:rsidP="00706AD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06AD7">
        <w:rPr>
          <w:rFonts w:ascii="Times New Roman" w:hAnsi="Times New Roman" w:cs="Times New Roman"/>
          <w:sz w:val="28"/>
          <w:szCs w:val="28"/>
        </w:rPr>
        <w:t>ввести понятия с</w:t>
      </w:r>
      <w:r w:rsidR="008E44DE" w:rsidRPr="003D34FC">
        <w:rPr>
          <w:rFonts w:ascii="Times New Roman" w:hAnsi="Times New Roman" w:cs="Times New Roman"/>
          <w:bCs/>
          <w:sz w:val="28"/>
          <w:szCs w:val="28"/>
        </w:rPr>
        <w:t>татистич</w:t>
      </w:r>
      <w:r w:rsidR="00706AD7">
        <w:rPr>
          <w:rFonts w:ascii="Times New Roman" w:hAnsi="Times New Roman" w:cs="Times New Roman"/>
          <w:bCs/>
          <w:sz w:val="28"/>
          <w:szCs w:val="28"/>
        </w:rPr>
        <w:t>еское и классическое определения вероятности, рассмотреть свойства вероятности, научиться находить вероятности событий</w:t>
      </w:r>
    </w:p>
    <w:p w:rsidR="00940B3B" w:rsidRPr="003D34FC" w:rsidRDefault="005E7079" w:rsidP="00706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3D34FC">
        <w:rPr>
          <w:rFonts w:ascii="Times New Roman" w:hAnsi="Times New Roman" w:cs="Times New Roman"/>
          <w:sz w:val="28"/>
          <w:szCs w:val="28"/>
        </w:rPr>
        <w:t>урок ознакомления с новым материалом</w:t>
      </w:r>
    </w:p>
    <w:p w:rsidR="005E7079" w:rsidRPr="003D34FC" w:rsidRDefault="005E7079" w:rsidP="00706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Содержание урока: </w:t>
      </w:r>
    </w:p>
    <w:p w:rsidR="005E7079" w:rsidRDefault="003D34FC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3D34FC" w:rsidRDefault="003D34FC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B77496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</w:p>
    <w:p w:rsidR="00B77496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закрепление материала</w:t>
      </w:r>
    </w:p>
    <w:p w:rsidR="00B77496" w:rsidRPr="003D34FC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E7079" w:rsidRPr="003D34FC" w:rsidRDefault="005E7079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5E7079" w:rsidRDefault="005E7079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F70B8" w:rsidRPr="003D34FC" w:rsidRDefault="001F70B8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079" w:rsidRPr="003D34FC" w:rsidRDefault="005E7079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5E7079" w:rsidRDefault="005E7079" w:rsidP="00706AD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34FC" w:rsidRPr="003D34FC" w:rsidRDefault="001F70B8" w:rsidP="00706AD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готовности кабинета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занятию. Постановка темы и целей занятия.</w:t>
      </w:r>
    </w:p>
    <w:p w:rsidR="003D34FC" w:rsidRDefault="005E7079" w:rsidP="003D34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знаний </w:t>
      </w:r>
    </w:p>
    <w:p w:rsidR="00B77496" w:rsidRDefault="00B77496" w:rsidP="003D34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DC5" w:rsidRPr="00FC7BD5" w:rsidRDefault="00B77496" w:rsidP="00FC7B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96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эксперимент?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исходом?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событий вы знаете? Приведите примеры каждого события</w:t>
      </w:r>
    </w:p>
    <w:p w:rsidR="00B77496" w:rsidRPr="00FC7BD5" w:rsidRDefault="00B77496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7BD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Знакомство  с новым материалом</w:t>
      </w:r>
    </w:p>
    <w:p w:rsidR="00FC7BD5" w:rsidRDefault="00FC7BD5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BD5" w:rsidRDefault="00FC7BD5" w:rsidP="00B77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Предметом теории вероятности является построение и исследование математических моделей случайных явлений, процессов, наблюдений в статистических наблюдениях.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переводе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англ. </w:t>
      </w:r>
      <w:r w:rsidRPr="003D34F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probability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вероятность</w:t>
      </w:r>
      <w:r w:rsidR="001F70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496" w:rsidRPr="00B77496" w:rsidRDefault="00B77496" w:rsidP="00B77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Традиционно изложение элементов теории вероятностей включает в себя три определения вероятности: классическое, статистическое и геометрическое.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 Мы рассмотрим классическое и статистическое определения вероятности</w:t>
      </w:r>
      <w:r w:rsidR="00FC7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BD5" w:rsidRDefault="00FC7BD5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C1" w:rsidRDefault="00A547C1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Классическое определение вероятности</w:t>
      </w:r>
    </w:p>
    <w:p w:rsidR="00B77496" w:rsidRPr="00B77496" w:rsidRDefault="00B77496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4DE" w:rsidRPr="00FC7BD5" w:rsidRDefault="00314F3D" w:rsidP="00706A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Вероятность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события А равна отношению чис</w:t>
      </w:r>
      <w:r w:rsidR="00B77496">
        <w:rPr>
          <w:rFonts w:ascii="Times New Roman" w:eastAsia="Calibri" w:hAnsi="Times New Roman" w:cs="Times New Roman"/>
          <w:sz w:val="28"/>
          <w:szCs w:val="28"/>
        </w:rPr>
        <w:t xml:space="preserve">ла случаев, </w:t>
      </w:r>
      <w:r w:rsidR="00FC7BD5">
        <w:rPr>
          <w:rFonts w:ascii="Times New Roman" w:eastAsia="Calibri" w:hAnsi="Times New Roman" w:cs="Times New Roman"/>
          <w:sz w:val="28"/>
          <w:szCs w:val="28"/>
        </w:rPr>
        <w:t>в котором это событие появляется</w:t>
      </w:r>
      <w:r w:rsidRPr="003D34FC">
        <w:rPr>
          <w:rFonts w:ascii="Times New Roman" w:eastAsia="Calibri" w:hAnsi="Times New Roman" w:cs="Times New Roman"/>
          <w:sz w:val="28"/>
          <w:szCs w:val="28"/>
        </w:rPr>
        <w:t>, к общему числу случаев:</w:t>
      </w:r>
      <w:r w:rsid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den>
        </m:f>
      </m:oMath>
      <w:r w:rsidR="00B77496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8E44DE" w:rsidRPr="00B7749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</w:t>
      </w:r>
      <w:r w:rsidR="008E44DE" w:rsidRPr="00B7749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8E44DE" w:rsidRPr="00B7749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</w:t>
      </w:r>
      <w:r w:rsidR="008E44DE" w:rsidRPr="00B7749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E44DE" w:rsidRPr="003D34FC">
        <w:rPr>
          <w:rFonts w:ascii="Times New Roman" w:eastAsia="Calibri" w:hAnsi="Times New Roman" w:cs="Times New Roman"/>
          <w:sz w:val="28"/>
          <w:szCs w:val="28"/>
        </w:rPr>
        <w:t xml:space="preserve"> – вероятность события</w:t>
      </w:r>
      <w:proofErr w:type="gramStart"/>
      <w:r w:rsidR="008E44DE" w:rsidRPr="003D34F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FC7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44DE" w:rsidRPr="00FC7BD5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m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– число случаев, </w:t>
      </w:r>
      <w:r w:rsidR="00FC7BD5" w:rsidRPr="00FC7BD5">
        <w:rPr>
          <w:rFonts w:ascii="Times New Roman" w:eastAsia="Calibri" w:hAnsi="Times New Roman" w:cs="Times New Roman"/>
          <w:sz w:val="28"/>
          <w:szCs w:val="28"/>
        </w:rPr>
        <w:t>в которых событие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C7BD5" w:rsidRPr="00FC7BD5">
        <w:rPr>
          <w:rFonts w:ascii="Times New Roman" w:eastAsia="Calibri" w:hAnsi="Times New Roman" w:cs="Times New Roman"/>
          <w:sz w:val="28"/>
          <w:szCs w:val="28"/>
        </w:rPr>
        <w:t xml:space="preserve"> появляется</w:t>
      </w:r>
      <w:r w:rsidR="00FC7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44DE" w:rsidRPr="00FC7BD5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n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– общее число случаев</w:t>
      </w:r>
    </w:p>
    <w:p w:rsidR="00FD7A5C" w:rsidRPr="00FC7BD5" w:rsidRDefault="00706AD7" w:rsidP="00706A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16510</wp:posOffset>
            </wp:positionV>
            <wp:extent cx="2374900" cy="2400300"/>
            <wp:effectExtent l="19050" t="0" r="6350" b="0"/>
            <wp:wrapTight wrapText="bothSides">
              <wp:wrapPolygon edited="0">
                <wp:start x="-173" y="0"/>
                <wp:lineTo x="-173" y="21429"/>
                <wp:lineTo x="21658" y="21429"/>
                <wp:lineTo x="21658" y="0"/>
                <wp:lineTo x="-173" y="0"/>
              </wp:wrapPolygon>
            </wp:wrapTight>
            <wp:docPr id="4" name="Рисунок 1" descr="http://upload.wikimedia.org/wikipedia/commons/thumb/4/48/Dice_2005.jpg/250px-Dice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8/Dice_2005.jpg/250px-Dice_2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4DE" w:rsidRPr="00FC7BD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Пример</w:t>
      </w:r>
      <w:r w:rsidR="00FC7BD5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8E44DE" w:rsidRPr="00FC7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4F3D" w:rsidRPr="00FC7BD5">
        <w:rPr>
          <w:rFonts w:ascii="Times New Roman" w:eastAsia="Calibri" w:hAnsi="Times New Roman" w:cs="Times New Roman"/>
          <w:bCs/>
          <w:sz w:val="28"/>
          <w:szCs w:val="28"/>
        </w:rPr>
        <w:t>Испытание</w:t>
      </w:r>
      <w:r w:rsidR="00314F3D" w:rsidRPr="00FC7BD5">
        <w:rPr>
          <w:rFonts w:ascii="Times New Roman" w:eastAsia="Calibri" w:hAnsi="Times New Roman" w:cs="Times New Roman"/>
          <w:sz w:val="28"/>
          <w:szCs w:val="28"/>
        </w:rPr>
        <w:t>: подбрасывается игральная кость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4F3D" w:rsidRPr="00FC7BD5">
        <w:rPr>
          <w:rFonts w:ascii="Times New Roman" w:eastAsia="Calibri" w:hAnsi="Times New Roman" w:cs="Times New Roman"/>
          <w:bCs/>
          <w:sz w:val="28"/>
          <w:szCs w:val="28"/>
        </w:rPr>
        <w:t>Найти вероятность событий</w:t>
      </w:r>
      <w:r w:rsidR="00314F3D" w:rsidRPr="00FC7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7A5C" w:rsidRPr="00FC7BD5" w:rsidRDefault="00FC7BD5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– выпало число очков, равное 5</w:t>
      </w:r>
    </w:p>
    <w:p w:rsidR="00FD7A5C" w:rsidRPr="003D34FC" w:rsidRDefault="00314F3D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В - выпало четное число очков</w:t>
      </w:r>
    </w:p>
    <w:p w:rsidR="00FD7A5C" w:rsidRPr="003D34FC" w:rsidRDefault="00314F3D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 - выпало число очков, большее 4</w:t>
      </w:r>
      <w:r w:rsidR="00FC7BD5" w:rsidRPr="00FC7BD5">
        <w:t xml:space="preserve"> </w:t>
      </w:r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 xml:space="preserve">А – выпало число очков, равное </w:t>
      </w:r>
      <w:r w:rsidR="00FC7BD5">
        <w:rPr>
          <w:rFonts w:ascii="Times New Roman" w:eastAsia="Calibri" w:hAnsi="Times New Roman" w:cs="Times New Roman"/>
          <w:sz w:val="28"/>
          <w:szCs w:val="28"/>
        </w:rPr>
        <w:t>5</w:t>
      </w:r>
    </w:p>
    <w:p w:rsidR="00FD7A5C" w:rsidRPr="003D34FC" w:rsidRDefault="00314F3D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 = 6</w:t>
      </w:r>
    </w:p>
    <w:p w:rsidR="00706AD7" w:rsidRDefault="00314F3D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 = 1</w:t>
      </w:r>
    </w:p>
    <w:p w:rsidR="008E44DE" w:rsidRPr="00706AD7" w:rsidRDefault="00706AD7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>В - выпало четное число очков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6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3 (выпала 2, выпала 4, выпала 6) </w:t>
      </w:r>
    </w:p>
    <w:p w:rsidR="00FD7A5C" w:rsidRPr="00706AD7" w:rsidRDefault="00706AD7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=0,5</m:t>
          </m:r>
        </m:oMath>
      </m:oMathPara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>С - выпало число очков, большее 4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6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2 (выпала 5, выпала 6) </w:t>
      </w:r>
    </w:p>
    <w:p w:rsidR="008E44DE" w:rsidRPr="003D34FC" w:rsidRDefault="00706AD7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7C1" w:rsidRP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AD7">
        <w:rPr>
          <w:rFonts w:ascii="Times New Roman" w:eastAsia="Calibri" w:hAnsi="Times New Roman" w:cs="Times New Roman"/>
          <w:b/>
          <w:sz w:val="28"/>
          <w:szCs w:val="28"/>
        </w:rPr>
        <w:t>Свойства вероятности</w:t>
      </w:r>
    </w:p>
    <w:p w:rsidR="00706AD7" w:rsidRPr="003D34FC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1C6" w:rsidRDefault="00A547C1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Свойство 1. Вероятность достоверного события</w:t>
      </w:r>
      <w:proofErr w:type="gramStart"/>
      <w:r w:rsidR="00706A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равна единицы:</w:t>
      </w:r>
    </w:p>
    <w:p w:rsidR="008E44DE" w:rsidRPr="003D34FC" w:rsidRDefault="00706AD7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=1</m:t>
          </m:r>
        </m:oMath>
      </m:oMathPara>
    </w:p>
    <w:p w:rsidR="003411C6" w:rsidRDefault="00A547C1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Свойство 2. Вероятность невозможного события</w:t>
      </w:r>
      <w:proofErr w:type="gramStart"/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A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06AD7">
        <w:rPr>
          <w:rFonts w:ascii="Times New Roman" w:eastAsia="Calibri" w:hAnsi="Times New Roman" w:cs="Times New Roman"/>
          <w:sz w:val="28"/>
          <w:szCs w:val="28"/>
        </w:rPr>
        <w:t xml:space="preserve"> равна нулю:</w:t>
      </w:r>
    </w:p>
    <w:p w:rsidR="00A547C1" w:rsidRPr="003D34FC" w:rsidRDefault="00706AD7" w:rsidP="00341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=0</m:t>
          </m:r>
        </m:oMath>
      </m:oMathPara>
    </w:p>
    <w:p w:rsidR="003411C6" w:rsidRDefault="00706AD7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Свойство </w:t>
      </w:r>
      <w:r w:rsidR="00A547C1" w:rsidRPr="003D34FC">
        <w:rPr>
          <w:rFonts w:ascii="Times New Roman" w:eastAsia="Calibri" w:hAnsi="Times New Roman" w:cs="Times New Roman"/>
          <w:sz w:val="28"/>
          <w:szCs w:val="28"/>
        </w:rPr>
        <w:t>3. Вероятность случайного события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A547C1" w:rsidRPr="003D34FC">
        <w:rPr>
          <w:rFonts w:ascii="Times New Roman" w:eastAsia="Calibri" w:hAnsi="Times New Roman" w:cs="Times New Roman"/>
          <w:sz w:val="28"/>
          <w:szCs w:val="28"/>
        </w:rPr>
        <w:t xml:space="preserve"> положительное число, закл</w:t>
      </w:r>
      <w:r>
        <w:rPr>
          <w:rFonts w:ascii="Times New Roman" w:eastAsia="Calibri" w:hAnsi="Times New Roman" w:cs="Times New Roman"/>
          <w:sz w:val="28"/>
          <w:szCs w:val="28"/>
        </w:rPr>
        <w:t>юченное между нулем и единицей:</w:t>
      </w:r>
    </w:p>
    <w:p w:rsidR="00A547C1" w:rsidRPr="003D34FC" w:rsidRDefault="00706AD7" w:rsidP="00341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0&lt;Р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&lt;1</m:t>
          </m:r>
        </m:oMath>
      </m:oMathPara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Статистическое</w:t>
      </w:r>
      <w:r w:rsidRPr="00B77496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определение вероятности</w:t>
      </w:r>
    </w:p>
    <w:p w:rsidR="00706AD7" w:rsidRPr="00706AD7" w:rsidRDefault="00706AD7" w:rsidP="00CD2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3DC5" w:rsidRPr="00706AD7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D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Статистической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вероятностью события </w:t>
      </w:r>
      <w:r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называется относительная частота появления этого события в </w:t>
      </w:r>
      <w:r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проведенных испытаниях</w:t>
      </w:r>
      <w:r w:rsidRPr="00706AD7">
        <w:rPr>
          <w:rFonts w:ascii="Times New Roman" w:eastAsia="Calibri" w:hAnsi="Times New Roman" w:cs="Times New Roman"/>
          <w:sz w:val="28"/>
          <w:szCs w:val="28"/>
        </w:rPr>
        <w:t>: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den>
        </m:f>
      </m:oMath>
      <w:r w:rsidR="00706AD7" w:rsidRPr="00706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) – относительная частота события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706A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– число испытаний, в которых появилось событие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3411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="00503DC5" w:rsidRPr="003411C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>общее число испытаний</w:t>
      </w:r>
      <w:r w:rsidR="00503DC5" w:rsidRP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A5C" w:rsidRPr="003D34FC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Величина </w:t>
      </w: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3D34FC">
        <w:rPr>
          <w:rFonts w:ascii="Times New Roman" w:eastAsia="Calibri" w:hAnsi="Times New Roman" w:cs="Times New Roman"/>
          <w:sz w:val="28"/>
          <w:szCs w:val="28"/>
        </w:rPr>
        <w:t>(</w:t>
      </w: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D34FC">
        <w:rPr>
          <w:rFonts w:ascii="Times New Roman" w:eastAsia="Calibri" w:hAnsi="Times New Roman" w:cs="Times New Roman"/>
          <w:sz w:val="28"/>
          <w:szCs w:val="28"/>
        </w:rPr>
        <w:t>) является опытной, экспериментальной</w:t>
      </w:r>
      <w:r w:rsidR="00341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A5C" w:rsidRPr="003D34FC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Статистическое определение вероятности можно применять к событиям, обладающими определенными свойствами</w:t>
      </w:r>
      <w:r w:rsidR="003411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2013" w:rsidRPr="003411C6" w:rsidRDefault="00314F3D" w:rsidP="003411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События должны быть исходами испытаний, которые можно повторить неограниченное число раз </w:t>
      </w:r>
      <w:r w:rsidRPr="003411C6">
        <w:rPr>
          <w:rFonts w:ascii="Times New Roman" w:eastAsia="Calibri" w:hAnsi="Times New Roman" w:cs="Times New Roman"/>
          <w:sz w:val="28"/>
          <w:szCs w:val="28"/>
        </w:rPr>
        <w:t>при одном и том же комплексе условий.</w:t>
      </w:r>
    </w:p>
    <w:p w:rsidR="008E44DE" w:rsidRPr="003411C6" w:rsidRDefault="00503DC5" w:rsidP="00CD20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t xml:space="preserve">Число испытаний, в результате которых появляется событие </w:t>
      </w:r>
      <w:r w:rsidRPr="003411C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bCs/>
          <w:sz w:val="28"/>
          <w:szCs w:val="28"/>
        </w:rPr>
        <w:t>, должно быть большим</w:t>
      </w:r>
    </w:p>
    <w:p w:rsidR="003411C6" w:rsidRPr="003411C6" w:rsidRDefault="00314F3D" w:rsidP="003411C6">
      <w:pPr>
        <w:pStyle w:val="a3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t>События должны обладать статистической устойчивостью</w:t>
      </w:r>
      <w:r w:rsidR="00341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в различных сериях испытаний 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3411C6">
        <w:rPr>
          <w:rFonts w:ascii="Times New Roman" w:eastAsia="Calibri" w:hAnsi="Times New Roman" w:cs="Times New Roman"/>
          <w:sz w:val="28"/>
          <w:szCs w:val="28"/>
        </w:rPr>
        <w:t>(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) должна меняться мало и </w:t>
      </w:r>
      <w:proofErr w:type="gramStart"/>
      <w:r w:rsidRPr="003411C6">
        <w:rPr>
          <w:rFonts w:ascii="Times New Roman" w:eastAsia="Calibri" w:hAnsi="Times New Roman" w:cs="Times New Roman"/>
          <w:sz w:val="28"/>
          <w:szCs w:val="28"/>
        </w:rPr>
        <w:t>колебаться</w:t>
      </w:r>
      <w:proofErr w:type="gramEnd"/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 около некоторого числа – 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411C6">
        <w:rPr>
          <w:rFonts w:ascii="Times New Roman" w:eastAsia="Calibri" w:hAnsi="Times New Roman" w:cs="Times New Roman"/>
          <w:sz w:val="28"/>
          <w:szCs w:val="28"/>
        </w:rPr>
        <w:t>(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11C6">
        <w:rPr>
          <w:rFonts w:ascii="Times New Roman" w:eastAsia="Calibri" w:hAnsi="Times New Roman" w:cs="Times New Roman"/>
          <w:sz w:val="28"/>
          <w:szCs w:val="28"/>
        </w:rPr>
        <w:t>(теорема Бернулли))</w:t>
      </w:r>
    </w:p>
    <w:p w:rsidR="008E44DE" w:rsidRPr="003D34FC" w:rsidRDefault="008E44DE" w:rsidP="00503DC5">
      <w:pPr>
        <w:spacing w:after="0" w:line="240" w:lineRule="auto"/>
        <w:ind w:lef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079" w:rsidRPr="003D34FC" w:rsidRDefault="005E7079" w:rsidP="00503DC5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Письменная работа</w:t>
      </w:r>
    </w:p>
    <w:p w:rsidR="00503DC5" w:rsidRPr="003D34FC" w:rsidRDefault="00503DC5" w:rsidP="00503DC5">
      <w:pPr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3DC5" w:rsidRPr="003411C6" w:rsidRDefault="003411C6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Х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>орошо перетасуем колоду карт, случайно вынем 1 карту. Событие</w:t>
      </w:r>
      <w:proofErr w:type="gramStart"/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(вытянута карта черной масти) и В (вытянут туз). Каковы вероятности этих событий?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На экзамене - 24 билета. Андрей не разобрался в одном билете и очень боялся его вытянуть. Какова вероятность, что Андрею достанется этот билет?</w:t>
      </w:r>
    </w:p>
    <w:p w:rsidR="00503DC5" w:rsidRDefault="00503DC5" w:rsidP="000E15C0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лотерее 10 выигрышных и 240 билетов без выигрыша. Какова вероятность выиграть в эту лотерею, купив один билет?</w:t>
      </w:r>
    </w:p>
    <w:p w:rsidR="000E15C0" w:rsidRPr="000E15C0" w:rsidRDefault="000E15C0" w:rsidP="000E15C0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>В коробке лежит 5 зеленых, 5 красных и 10 черных карандашей. Достали 1 карандаш. Сравните вероятности следующих событий, используя выражения: более вероятное, менее вероятное, равновероятные.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0E15C0">
        <w:rPr>
          <w:rFonts w:ascii="Times New Roman" w:hAnsi="Times New Roman"/>
          <w:sz w:val="28"/>
          <w:szCs w:val="28"/>
        </w:rPr>
        <w:t xml:space="preserve">арандаш оказался цветным; 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 xml:space="preserve">б) карандаш оказался зеленым; 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>в) карандаш оказался черным.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лотереи 100 билетов, из них 5 выигрышных. Какова вероятность проигрыша?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ящике лежат 8 красных, 2 синих,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1C6">
        <w:rPr>
          <w:rFonts w:ascii="Times New Roman" w:eastAsia="Calibri" w:hAnsi="Times New Roman" w:cs="Times New Roman"/>
          <w:sz w:val="28"/>
          <w:szCs w:val="28"/>
        </w:rPr>
        <w:t>20 зеленых карандашей. Вы наугад вынимаете карандаш. Какова вероятность того, что это красный карандаш? Желтый карандаш? Не зеленый карандаш?</w:t>
      </w:r>
    </w:p>
    <w:p w:rsidR="00314F3D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Какова вероятность того, что вынута карта: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король,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б) масти “пики”, 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в) красной масти, </w:t>
      </w:r>
    </w:p>
    <w:p w:rsidR="00503DC5" w:rsidRPr="003411C6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г) “картинка”</w:t>
      </w:r>
    </w:p>
    <w:p w:rsidR="00314F3D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Бросают игральный кубик. Подсчитайте вероятность события: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>4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четное число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С</w:t>
      </w:r>
      <w:r w:rsidR="00314F3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нечетное число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DC5" w:rsidRPr="003411C6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число очков, кратное 3.</w:t>
      </w:r>
    </w:p>
    <w:p w:rsidR="00503DC5" w:rsidRPr="003411C6" w:rsidRDefault="00503DC5" w:rsidP="003411C6">
      <w:pPr>
        <w:shd w:val="clear" w:color="auto" w:fill="FFFFFF" w:themeFill="background1"/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11C6" w:rsidRPr="003D34FC" w:rsidRDefault="003411C6" w:rsidP="003411C6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работа</w:t>
      </w:r>
    </w:p>
    <w:p w:rsidR="000E15C0" w:rsidRDefault="000E15C0" w:rsidP="000E15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0E15C0" w:rsidTr="000E15C0">
        <w:tc>
          <w:tcPr>
            <w:tcW w:w="5069" w:type="dxa"/>
          </w:tcPr>
          <w:p w:rsidR="000E15C0" w:rsidRDefault="000E15C0" w:rsidP="000E15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0E15C0" w:rsidRDefault="000E15C0" w:rsidP="000E15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0E15C0" w:rsidTr="000E15C0"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t xml:space="preserve">Брошены две игральные кости.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>Найти вероятность того, что сумма выпавших очков равна 3.</w:t>
            </w:r>
          </w:p>
        </w:tc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5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Брошены две игральные кости.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>Найти вероятность того, что сумма выпавших очков равна 5.</w:t>
            </w:r>
          </w:p>
        </w:tc>
      </w:tr>
      <w:tr w:rsidR="000E15C0" w:rsidTr="000E15C0">
        <w:tc>
          <w:tcPr>
            <w:tcW w:w="5069" w:type="dxa"/>
          </w:tcPr>
          <w:p w:rsidR="000E15C0" w:rsidRPr="000E15C0" w:rsidRDefault="000E15C0" w:rsidP="000E15C0">
            <w:pPr>
              <w:ind w:left="426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>В урне 3 белых, 4 черных, 5 красных шаров. Какова вероятность того, что вынутый шар синий?</w:t>
            </w:r>
          </w:p>
        </w:tc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5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t>В коробке 4 красных, 3 синих, 5 зеленых карандашей. Какова вероятность того, что вынутый шар черный?</w:t>
            </w:r>
          </w:p>
        </w:tc>
      </w:tr>
      <w:tr w:rsidR="000E15C0" w:rsidTr="000E15C0">
        <w:tc>
          <w:tcPr>
            <w:tcW w:w="5069" w:type="dxa"/>
          </w:tcPr>
          <w:p w:rsidR="000E15C0" w:rsidRDefault="000E15C0" w:rsidP="000E15C0">
            <w:pPr>
              <w:ind w:left="426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>В году 365 дней. Наугад выбирается один из листков отрывного календаря. Найти вероятность того, что число на листке равно 29?</w:t>
            </w:r>
          </w:p>
        </w:tc>
        <w:tc>
          <w:tcPr>
            <w:tcW w:w="5069" w:type="dxa"/>
          </w:tcPr>
          <w:p w:rsidR="000E15C0" w:rsidRDefault="000E15C0" w:rsidP="000E15C0">
            <w:pPr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 году 366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 xml:space="preserve"> дней. Наугад выбирается один из листков отрывного календаря. Найти вероятность того, что число на листке равно 29?</w:t>
            </w:r>
          </w:p>
        </w:tc>
      </w:tr>
    </w:tbl>
    <w:p w:rsidR="000E15C0" w:rsidRPr="000E15C0" w:rsidRDefault="000E15C0" w:rsidP="000E15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DC5" w:rsidRPr="00402E81" w:rsidRDefault="00402E81" w:rsidP="00402E81">
      <w:pPr>
        <w:shd w:val="clear" w:color="auto" w:fill="FFFFFF" w:themeFill="background1"/>
        <w:spacing w:after="0" w:line="240" w:lineRule="auto"/>
        <w:ind w:left="-425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Подведение итогов</w:t>
      </w:r>
    </w:p>
    <w:p w:rsidR="00503DC5" w:rsidRPr="003D34FC" w:rsidRDefault="00503DC5" w:rsidP="003411C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3522" w:rsidRPr="003D34FC" w:rsidRDefault="00B73522" w:rsidP="00503D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73522" w:rsidRPr="003D34FC" w:rsidSect="00A02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C9A"/>
    <w:multiLevelType w:val="hybridMultilevel"/>
    <w:tmpl w:val="717AF0BA"/>
    <w:lvl w:ilvl="0" w:tplc="C4D0F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4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C6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E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8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C8E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3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4F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A4BED"/>
    <w:multiLevelType w:val="hybridMultilevel"/>
    <w:tmpl w:val="FDE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61E"/>
    <w:multiLevelType w:val="hybridMultilevel"/>
    <w:tmpl w:val="2D86CB68"/>
    <w:lvl w:ilvl="0" w:tplc="128E46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0A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A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E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EB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8F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E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5108"/>
    <w:multiLevelType w:val="hybridMultilevel"/>
    <w:tmpl w:val="B69AC968"/>
    <w:lvl w:ilvl="0" w:tplc="2B84D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4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7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3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A0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C0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CC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3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1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C15C3"/>
    <w:multiLevelType w:val="hybridMultilevel"/>
    <w:tmpl w:val="CB8C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EC6"/>
    <w:multiLevelType w:val="hybridMultilevel"/>
    <w:tmpl w:val="C2DC1994"/>
    <w:lvl w:ilvl="0" w:tplc="B9E8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74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85B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4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45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F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A8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C8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394"/>
    <w:multiLevelType w:val="hybridMultilevel"/>
    <w:tmpl w:val="931ABA94"/>
    <w:lvl w:ilvl="0" w:tplc="6498A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C8D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ED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4E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5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5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01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E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777E5"/>
    <w:multiLevelType w:val="hybridMultilevel"/>
    <w:tmpl w:val="BFD020C2"/>
    <w:lvl w:ilvl="0" w:tplc="05A04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0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5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0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F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80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41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00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9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71612"/>
    <w:multiLevelType w:val="hybridMultilevel"/>
    <w:tmpl w:val="610EC9A4"/>
    <w:lvl w:ilvl="0" w:tplc="1E06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49ED"/>
    <w:multiLevelType w:val="hybridMultilevel"/>
    <w:tmpl w:val="CC2A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1123"/>
    <w:multiLevelType w:val="hybridMultilevel"/>
    <w:tmpl w:val="52587C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756E9E"/>
    <w:multiLevelType w:val="hybridMultilevel"/>
    <w:tmpl w:val="DCF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1DC"/>
    <w:multiLevelType w:val="hybridMultilevel"/>
    <w:tmpl w:val="D2E40A52"/>
    <w:lvl w:ilvl="0" w:tplc="31364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A6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9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6E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03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B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6C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3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29F0"/>
    <w:multiLevelType w:val="hybridMultilevel"/>
    <w:tmpl w:val="5E1260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B78B2"/>
    <w:multiLevelType w:val="hybridMultilevel"/>
    <w:tmpl w:val="E4D44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4653D"/>
    <w:multiLevelType w:val="hybridMultilevel"/>
    <w:tmpl w:val="24BCC8B8"/>
    <w:lvl w:ilvl="0" w:tplc="E68AC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A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274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25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7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E6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E5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22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B37BA"/>
    <w:multiLevelType w:val="hybridMultilevel"/>
    <w:tmpl w:val="13A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70D6F"/>
    <w:multiLevelType w:val="hybridMultilevel"/>
    <w:tmpl w:val="425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42BA"/>
    <w:multiLevelType w:val="hybridMultilevel"/>
    <w:tmpl w:val="46D8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13D82"/>
    <w:multiLevelType w:val="hybridMultilevel"/>
    <w:tmpl w:val="E8BE62AE"/>
    <w:lvl w:ilvl="0" w:tplc="36EEB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81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05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9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C1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5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95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C47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5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75E8D"/>
    <w:multiLevelType w:val="hybridMultilevel"/>
    <w:tmpl w:val="1DD6E508"/>
    <w:lvl w:ilvl="0" w:tplc="E758D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29E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0A6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B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6C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47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E6F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93034"/>
    <w:multiLevelType w:val="hybridMultilevel"/>
    <w:tmpl w:val="691E0300"/>
    <w:lvl w:ilvl="0" w:tplc="52702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F3FE6"/>
    <w:multiLevelType w:val="hybridMultilevel"/>
    <w:tmpl w:val="C7046D72"/>
    <w:lvl w:ilvl="0" w:tplc="4C26B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DF2"/>
    <w:multiLevelType w:val="hybridMultilevel"/>
    <w:tmpl w:val="E4D44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5CB7"/>
    <w:multiLevelType w:val="hybridMultilevel"/>
    <w:tmpl w:val="221045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8"/>
  </w:num>
  <w:num w:numId="9">
    <w:abstractNumId w:val="20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4"/>
  </w:num>
  <w:num w:numId="20">
    <w:abstractNumId w:val="23"/>
  </w:num>
  <w:num w:numId="21">
    <w:abstractNumId w:val="11"/>
  </w:num>
  <w:num w:numId="22">
    <w:abstractNumId w:val="7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079"/>
    <w:rsid w:val="000E15C0"/>
    <w:rsid w:val="001F70B8"/>
    <w:rsid w:val="0029730B"/>
    <w:rsid w:val="00314F3D"/>
    <w:rsid w:val="003411C6"/>
    <w:rsid w:val="003D34FC"/>
    <w:rsid w:val="00402E81"/>
    <w:rsid w:val="00474DE3"/>
    <w:rsid w:val="00503DC5"/>
    <w:rsid w:val="005749F9"/>
    <w:rsid w:val="005E7079"/>
    <w:rsid w:val="00706AD7"/>
    <w:rsid w:val="0081143A"/>
    <w:rsid w:val="00860111"/>
    <w:rsid w:val="008E44DE"/>
    <w:rsid w:val="00940B3B"/>
    <w:rsid w:val="009D0CAF"/>
    <w:rsid w:val="00A273C8"/>
    <w:rsid w:val="00A547C1"/>
    <w:rsid w:val="00B73522"/>
    <w:rsid w:val="00B77496"/>
    <w:rsid w:val="00BE18AC"/>
    <w:rsid w:val="00C34DD6"/>
    <w:rsid w:val="00CD2013"/>
    <w:rsid w:val="00D3591D"/>
    <w:rsid w:val="00FC7BD5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</w:style>
  <w:style w:type="paragraph" w:styleId="3">
    <w:name w:val="heading 3"/>
    <w:aliases w:val="H3,(пункт)"/>
    <w:basedOn w:val="a"/>
    <w:next w:val="a"/>
    <w:link w:val="30"/>
    <w:qFormat/>
    <w:rsid w:val="005E7079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(пункт) Знак"/>
    <w:basedOn w:val="a0"/>
    <w:link w:val="3"/>
    <w:rsid w:val="005E7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7079"/>
    <w:pPr>
      <w:ind w:left="720"/>
      <w:contextualSpacing/>
    </w:pPr>
  </w:style>
  <w:style w:type="table" w:styleId="a4">
    <w:name w:val="Table Grid"/>
    <w:basedOn w:val="a1"/>
    <w:uiPriority w:val="59"/>
    <w:rsid w:val="005E70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079"/>
  </w:style>
  <w:style w:type="character" w:styleId="a6">
    <w:name w:val="Strong"/>
    <w:basedOn w:val="a0"/>
    <w:uiPriority w:val="22"/>
    <w:qFormat/>
    <w:rsid w:val="005E7079"/>
    <w:rPr>
      <w:b/>
      <w:bCs/>
    </w:rPr>
  </w:style>
  <w:style w:type="character" w:styleId="a7">
    <w:name w:val="Emphasis"/>
    <w:basedOn w:val="a0"/>
    <w:uiPriority w:val="20"/>
    <w:qFormat/>
    <w:rsid w:val="005E70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7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D0C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2013-06-19T14:16:00Z</dcterms:created>
  <dcterms:modified xsi:type="dcterms:W3CDTF">2013-09-02T09:49:00Z</dcterms:modified>
</cp:coreProperties>
</file>