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CA" w:rsidRPr="003D15CA" w:rsidRDefault="003D15CA" w:rsidP="003D15CA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Среди современных технологии</w:t>
      </w:r>
      <w:proofErr w:type="gram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 речевого развития можно выделить следующие.</w:t>
      </w:r>
    </w:p>
    <w:p w:rsidR="003D15CA" w:rsidRPr="003D15CA" w:rsidRDefault="003D15CA" w:rsidP="003D15CA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1 </w:t>
      </w:r>
      <w:proofErr w:type="spell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Здоровьесберегающие</w:t>
      </w:r>
      <w:proofErr w:type="spell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 технологии: </w:t>
      </w:r>
      <w:proofErr w:type="gram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пальчиковая  гимнастика</w:t>
      </w:r>
      <w:proofErr w:type="gram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, дыхательная гимнастика, </w:t>
      </w:r>
      <w:proofErr w:type="spell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логоритмика</w:t>
      </w:r>
      <w:proofErr w:type="spell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, </w:t>
      </w:r>
      <w:proofErr w:type="spell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сказкотерапия</w:t>
      </w:r>
      <w:proofErr w:type="spell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.</w:t>
      </w:r>
    </w:p>
    <w:p w:rsidR="003D15CA" w:rsidRPr="003D15CA" w:rsidRDefault="003D15CA" w:rsidP="003D15CA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2 Мнемотехника, </w:t>
      </w:r>
    </w:p>
    <w:p w:rsidR="003D15CA" w:rsidRPr="003D15CA" w:rsidRDefault="003D15CA" w:rsidP="003D15CA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3 ТРИЗ</w:t>
      </w:r>
    </w:p>
    <w:p w:rsidR="003D15CA" w:rsidRPr="003D15CA" w:rsidRDefault="003D15CA" w:rsidP="003D15CA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4 Проектная деятельность.</w:t>
      </w:r>
    </w:p>
    <w:p w:rsidR="003D15CA" w:rsidRPr="003D15CA" w:rsidRDefault="003D15CA" w:rsidP="003D15CA">
      <w:pPr>
        <w:spacing w:before="90" w:after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5. </w:t>
      </w:r>
      <w:proofErr w:type="spellStart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Копьютерные</w:t>
      </w:r>
      <w:proofErr w:type="spellEnd"/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 xml:space="preserve"> технологии.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Сказка помогает ребёнку самосовершенствоваться, активизировать различные стороны мыслительных и речевых процессов, поэтому использование </w:t>
      </w: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t>сказкотерапии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 xml:space="preserve"> в работе с детьми, просто необходимы.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При использовании </w:t>
      </w: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t>сказкотерапии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 xml:space="preserve"> в развитии речи создаётся коммуникативная направленность каждого слова и высказывания ребёнка, посмотрите, с каким удовольствием обыгрывается песенка «Два веселых гуся» (фото),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 -происходит совершенствование </w:t>
      </w: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t>лексико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 xml:space="preserve"> – грамматических и выразительных средств языка, например, используя, прием «кругового рассказывания», ребята, озвучивают сказку «Репка», выделяя характерные особенности зверей голосом и жестами.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 - совершенствуется звуковая сторона речи в сфере произношения и восприятия, а также развитие диалогической и монологической речи, «спор овощей». (фрагмент из утренника осеннего).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 -возникает взаимосвязь зрительного, слухового и моторного анализаторов, при использовании различных видов театра (фрагмент театр)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lastRenderedPageBreak/>
        <w:t>Логоритмика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 xml:space="preserve"> сочетает в себе музыку, слово и движение и является целостным актом, который положительно влияет на все моторные системы организма, на эмоционально-волевую сферу ребёнка, а также на развитие его творческих </w:t>
      </w:r>
      <w:proofErr w:type="gramStart"/>
      <w:r w:rsidRPr="003D15CA">
        <w:rPr>
          <w:rFonts w:ascii="Calibri" w:eastAsia="Calibri" w:hAnsi="Calibri" w:cs="Times New Roman"/>
          <w:sz w:val="32"/>
          <w:szCs w:val="32"/>
        </w:rPr>
        <w:t>способностей(</w:t>
      </w:r>
      <w:proofErr w:type="gramEnd"/>
      <w:r w:rsidRPr="003D15CA">
        <w:rPr>
          <w:rFonts w:ascii="Calibri" w:eastAsia="Calibri" w:hAnsi="Calibri" w:cs="Times New Roman"/>
          <w:sz w:val="32"/>
          <w:szCs w:val="32"/>
        </w:rPr>
        <w:t>фрагмент, есть)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В работе </w:t>
      </w: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t>логоритмика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 xml:space="preserve"> используется ежедневно, организуется как индивидуальная, с использованием ноутбука (</w:t>
      </w:r>
      <w:proofErr w:type="spellStart"/>
      <w:r w:rsidRPr="003D15CA">
        <w:rPr>
          <w:rFonts w:ascii="Calibri" w:eastAsia="Calibri" w:hAnsi="Calibri" w:cs="Times New Roman"/>
          <w:sz w:val="32"/>
          <w:szCs w:val="32"/>
        </w:rPr>
        <w:t>логочас</w:t>
      </w:r>
      <w:proofErr w:type="spellEnd"/>
      <w:r w:rsidRPr="003D15CA">
        <w:rPr>
          <w:rFonts w:ascii="Calibri" w:eastAsia="Calibri" w:hAnsi="Calibri" w:cs="Times New Roman"/>
          <w:sz w:val="32"/>
          <w:szCs w:val="32"/>
        </w:rPr>
        <w:t>), так и со всей группой(фото).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28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Пальчиковая гимнастика также является помощницей в достижении формирования связной речи. </w:t>
      </w:r>
    </w:p>
    <w:p w:rsidR="003D15CA" w:rsidRPr="003D15CA" w:rsidRDefault="003D15CA" w:rsidP="003D15CA">
      <w:pPr>
        <w:spacing w:after="200" w:line="276" w:lineRule="auto"/>
        <w:ind w:left="568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>Положительное влияние на развитие мелкой моторики и речи в целом оказывает: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рисование в манной крупе;(снять сюжет,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работа с тестом и </w:t>
      </w:r>
      <w:proofErr w:type="gramStart"/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пластилином,(</w:t>
      </w:r>
      <w:proofErr w:type="gramEnd"/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фото)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поиск клада в гречневой крупе. ;(</w:t>
      </w:r>
      <w:proofErr w:type="spellStart"/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снятсюжет</w:t>
      </w:r>
      <w:proofErr w:type="spellEnd"/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:rsidR="003D15CA" w:rsidRPr="003D15CA" w:rsidRDefault="003D15CA" w:rsidP="003D15CA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>Детям очень нравится инсценировать стихи и различные истории с помощью пальцев.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Массажные мячи помогают нам не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 размять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кончики пальцев, но и стимулируют всю ладонь</w:t>
      </w:r>
      <w:r w:rsidRPr="003D15CA">
        <w:rPr>
          <w:rFonts w:ascii="Times New Roman" w:eastAsia="Times New Roman" w:hAnsi="Times New Roman" w:cs="Times New Roman"/>
          <w:sz w:val="28"/>
          <w:szCs w:val="24"/>
          <w:lang w:eastAsia="ru-RU"/>
        </w:rPr>
        <w:t>;(снять сюжет).</w:t>
      </w:r>
    </w:p>
    <w:p w:rsidR="003D15CA" w:rsidRPr="003D15CA" w:rsidRDefault="003D15CA" w:rsidP="003D15CA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А используя такие пособия </w:t>
      </w:r>
      <w:proofErr w:type="gramStart"/>
      <w:r w:rsidRPr="003D15CA">
        <w:rPr>
          <w:rFonts w:ascii="Calibri" w:eastAsia="Calibri" w:hAnsi="Calibri" w:cs="Times New Roman"/>
          <w:sz w:val="32"/>
          <w:szCs w:val="32"/>
        </w:rPr>
        <w:t>как  «</w:t>
      </w:r>
      <w:proofErr w:type="gramEnd"/>
      <w:r w:rsidRPr="003D15CA">
        <w:rPr>
          <w:rFonts w:ascii="Calibri" w:eastAsia="Calibri" w:hAnsi="Calibri" w:cs="Times New Roman"/>
          <w:sz w:val="32"/>
          <w:szCs w:val="32"/>
        </w:rPr>
        <w:t>Волшебный куб» не только можно шнуровать ботинки, но и правильно располагать части лица, завязывать бантики, создавать забавные сюжеты,  и многое другое…(сюжет)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 xml:space="preserve">Шнуровки, мозаики, конструкторы ну как без них обойтись, когда ведется работа с </w:t>
      </w:r>
      <w:proofErr w:type="gramStart"/>
      <w:r w:rsidRPr="003D15CA">
        <w:rPr>
          <w:rFonts w:ascii="Calibri" w:eastAsia="Calibri" w:hAnsi="Calibri" w:cs="Times New Roman"/>
          <w:sz w:val="32"/>
          <w:szCs w:val="32"/>
        </w:rPr>
        <w:t>пальчиками.(</w:t>
      </w:r>
      <w:proofErr w:type="gramEnd"/>
      <w:r w:rsidRPr="003D15CA">
        <w:rPr>
          <w:rFonts w:ascii="Calibri" w:eastAsia="Calibri" w:hAnsi="Calibri" w:cs="Times New Roman"/>
          <w:sz w:val="32"/>
          <w:szCs w:val="32"/>
        </w:rPr>
        <w:t>фото)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3D15CA">
        <w:rPr>
          <w:rFonts w:ascii="Calibri" w:eastAsia="Calibri" w:hAnsi="Calibri" w:cs="Times New Roman"/>
          <w:sz w:val="32"/>
          <w:szCs w:val="32"/>
        </w:rPr>
        <w:t>Дыхательная гимнастика учит детей формировать правильную и целенаправленную воздушную струю. Для достижения этих целей использую следующие упражнения: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  «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Закроем вьюгу»(сюжет, есть)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«Сдуй насекомое с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цветка»(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фото)</w:t>
      </w:r>
    </w:p>
    <w:p w:rsidR="003D15CA" w:rsidRPr="003D15CA" w:rsidRDefault="003D15CA" w:rsidP="003D15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«Разгоним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дождик»(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сюжет, снять)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iCs/>
          <w:color w:val="000000"/>
          <w:kern w:val="24"/>
          <w:sz w:val="32"/>
          <w:szCs w:val="32"/>
          <w:lang w:eastAsia="ru-RU"/>
        </w:rPr>
        <w:t xml:space="preserve">Большую роль в речевом развитии играет </w:t>
      </w: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мнемотехника. Она помогает обеспечить успешное запоминание, сохранение и воспроизведение информации.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работе с мнемотехникой я выделяю 4 этапа: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-работа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мнемоквадратами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-работа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мнемодорожками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работа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мнемотаблицами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D15CA" w:rsidRPr="003D15CA" w:rsidRDefault="003D15CA" w:rsidP="003D15CA">
      <w:pPr>
        <w:spacing w:after="90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-использование творческих заданий на основе мнемотехники.</w:t>
      </w:r>
    </w:p>
    <w:p w:rsidR="003D15CA" w:rsidRPr="003D15CA" w:rsidRDefault="003D15CA" w:rsidP="003D15CA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этап –знакомство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мнемоквадратами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Мы учились видеть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мнемоквадраты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обозначающие: предметы, признаки, действия. Эта работа способствовала формирование пассивного словаря ребенка.</w:t>
      </w:r>
    </w:p>
    <w:p w:rsidR="003D15CA" w:rsidRPr="003D15CA" w:rsidRDefault="003D15CA" w:rsidP="003D15CA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Второй этап – это работа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мнемодорожкой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(схематический рисунок, расположенный линейно). 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можно использовать игры «Гусеница» и «Паровозик», где из набора карточек, нужно составить словосочетания или предложения. (выкладывание квадратов в линию.)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Третий этап: это работа с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мнемотаблицы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условно-наглядными схемами, в которых заложено определённое содержание, путем выделения главных смысловых звеньев. 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для: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пересказа художественной литературы;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-при обучении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составления  описательных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повествовательных и творческих рассказов;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 отгадывании и загадывании загадок;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 заучивании стихотворных произведений.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увлекательным получилось составление рассказа «Варим суп», ведь вначале с подгруппой детей была проведена экскурсия на кухню,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 шеф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-повар рассказала и показала все этапы приготовления супа. Вернувшись, дети нарисовали свои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мнемотаблицы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помощи которых ребята второй подгруппы составили рассказы.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Организуя работу на следующем этапе, хочу заметить, что мнемотехника – многофункциональна и на ее основе можно использовать различные дидактические игры: 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«Сосчитай» (согласование числительных с существительными)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кем был» закрепление временных форм глагола (Лиса была лисенком, Лисенок будет лисом или лисой).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«Приставки» практическое употребление приставочных глаголов (летела, прилетела, залетела, вылетела, подлетела, перелетела). 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«Скажи наоборот» слова-антонимы (стоит – бежит, упал – встал, плачет – смеется, говорит – молчит). (фотографии).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подведения итогов очень хороши такие приёмы как: 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составление нерифмованного стихотворение –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синквейн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Когда дети составляют описательные рассказы, опираясь на определённый алгоритм.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составления загадки по алгоритму Нестеренко, здесь ребенок уже должен иметь достаточный словарь, (фото).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Используя ТРИЗ - технологии, мы заметили, что у детей повысился уровень развития интеллектуальных способностей, дети учатся находить выход из проблемных ситуаций, не стесняются </w:t>
      </w: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высказывать свои предположения, повышается уровень речевой активности, развивается свободное общение.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Приём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режиссирования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вот так нестандартно помог ребятам инсценировать сказку «Репка», когда осматривали свой участок и увидели сорняк (фото).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Используя серию картинок –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трансформеров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«Несуществующее животное» у детей активизируются процессы анализа, синтеза. Они учатся образовывать притяжательные прилагательные.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Приём коллаж помогает детям составлять описательные рассказы путём установки ассоциативных взаимосвязей.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«Исправь небылицу» учит детей воспринимать и перекодировать изображенную информацию, составляя рассказы по принципу «наоборот».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Проектная деятельность, является совместной формой сотрудничества ребенка и взрослого, может компенсировать проблему дефицита общения, совместной деятельности родителей и детей в семье, а также становится эффективным средством речевого развития дошкольников.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сравнительно небольшой период в нашей группе были проведены несколько проектов: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- «Музей старины», создав который дети познакомились с предметами обихода древности и учатся сами проводить экскурсии в своем музее. (снять сюжет)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«История школьных принадлежностей» (где дети вместе со взрослыми знакомились со школьными принадлежностями разных времен, подбирали фотографии, рисунки, рассказывали о них в группе, была оформлена коллективная газета и изготовлены </w:t>
      </w:r>
      <w:proofErr w:type="spell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карандашницы</w:t>
      </w:r>
      <w:proofErr w:type="spell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ребята используют на занятиях);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-«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гости к деревьям» (знакомились с необычными деревьями мира, рисовали свои необычные  деревья, посетили осенний лес, а также оформили дерево-календарь).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Особый интерес у ребят вызывает проектная деятельность краеведческой направленности: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«История моего города», продуктом которого стала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фотовыставка(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фото)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современном мире компьютерные технологии являются уникальным средством, способным обеспечить взаимодействие и общение с окружающим миром, но к компьютерным играм надо подходить разумно, избирательно и, конечно, творчески. </w:t>
      </w:r>
    </w:p>
    <w:p w:rsidR="003D15CA" w:rsidRPr="003D15CA" w:rsidRDefault="003D15CA" w:rsidP="003D1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детском саду имеется 8 планшетов, которые мы используем в групповой и парной работе.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вы успели заметить,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в работе перечисленные современные технологии речевого развития, активными участниками образовательного пространства были наши родители. Такое взаимодействие педагога, детей и семьи привело к положительным </w:t>
      </w:r>
      <w:proofErr w:type="gramStart"/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результатам .</w:t>
      </w:r>
      <w:proofErr w:type="gramEnd"/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БГО Центр развития ребёнка - детский сад №18.</w:t>
      </w: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  <w:r w:rsidRPr="003D15CA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  <w:t>Современные технологии речевого развития.</w:t>
      </w: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8"/>
          <w:szCs w:val="48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>Подготовила старший воспитатель: Пастухова Е.В.</w:t>
      </w: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</w:p>
    <w:p w:rsidR="003D15CA" w:rsidRPr="003D15CA" w:rsidRDefault="003D15CA" w:rsidP="003D15C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  <w:r w:rsidRPr="003D15CA">
        <w:rPr>
          <w:rFonts w:ascii="Times New Roman" w:eastAsia="Times New Roman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>2015г.</w:t>
      </w:r>
    </w:p>
    <w:p w:rsidR="00D30FCA" w:rsidRDefault="00D30FCA"/>
    <w:sectPr w:rsidR="00D3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31AE8"/>
    <w:multiLevelType w:val="hybridMultilevel"/>
    <w:tmpl w:val="C96A6F9E"/>
    <w:lvl w:ilvl="0" w:tplc="5980F72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E0D286D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4A58980A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368040F6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7CDEB986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ECD2E0A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289E8616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9004640E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EA402E46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F"/>
    <w:rsid w:val="000B7A76"/>
    <w:rsid w:val="003D15CA"/>
    <w:rsid w:val="00735A3F"/>
    <w:rsid w:val="00D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3738-DE81-481A-9DD1-D4071F17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2015-10-05T07:58:00Z</dcterms:created>
  <dcterms:modified xsi:type="dcterms:W3CDTF">2015-10-05T07:58:00Z</dcterms:modified>
</cp:coreProperties>
</file>