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60" w:rsidRDefault="008A2860" w:rsidP="008B241A">
      <w:pPr>
        <w:spacing w:after="0"/>
        <w:rPr>
          <w:b/>
          <w:i/>
          <w:sz w:val="28"/>
          <w:szCs w:val="28"/>
        </w:rPr>
      </w:pPr>
      <w:r w:rsidRPr="008B241A">
        <w:rPr>
          <w:b/>
          <w:i/>
          <w:sz w:val="28"/>
          <w:szCs w:val="28"/>
        </w:rPr>
        <w:t>Игры и упражнения для развития мышления у детей</w:t>
      </w:r>
    </w:p>
    <w:p w:rsidR="003774D8" w:rsidRDefault="003774D8" w:rsidP="008B241A">
      <w:pPr>
        <w:spacing w:after="0"/>
        <w:rPr>
          <w:b/>
          <w:i/>
          <w:sz w:val="28"/>
          <w:szCs w:val="28"/>
        </w:rPr>
      </w:pPr>
    </w:p>
    <w:p w:rsidR="008B241A" w:rsidRPr="008B241A" w:rsidRDefault="008B241A" w:rsidP="008B241A">
      <w:pPr>
        <w:spacing w:after="0"/>
        <w:rPr>
          <w:b/>
          <w:i/>
          <w:sz w:val="28"/>
          <w:szCs w:val="28"/>
        </w:rPr>
      </w:pPr>
      <w:r w:rsidRPr="008B241A">
        <w:rPr>
          <w:b/>
          <w:i/>
          <w:sz w:val="28"/>
          <w:szCs w:val="28"/>
        </w:rPr>
        <w:t xml:space="preserve">Наглядно-действенное </w:t>
      </w:r>
    </w:p>
    <w:p w:rsidR="008B241A" w:rsidRDefault="008B241A" w:rsidP="008B241A">
      <w:pPr>
        <w:spacing w:after="0"/>
        <w:rPr>
          <w:sz w:val="28"/>
          <w:szCs w:val="28"/>
        </w:rPr>
      </w:pPr>
      <w:r w:rsidRPr="008B241A">
        <w:rPr>
          <w:sz w:val="28"/>
          <w:szCs w:val="28"/>
        </w:rPr>
        <w:t>(младши</w:t>
      </w:r>
      <w:r>
        <w:rPr>
          <w:sz w:val="28"/>
          <w:szCs w:val="28"/>
        </w:rPr>
        <w:t xml:space="preserve">й  возраст) рекомендуется иметь: </w:t>
      </w:r>
    </w:p>
    <w:p w:rsidR="008B241A" w:rsidRDefault="008B241A" w:rsidP="008B241A">
      <w:pPr>
        <w:spacing w:after="0"/>
        <w:rPr>
          <w:sz w:val="28"/>
          <w:szCs w:val="28"/>
        </w:rPr>
      </w:pPr>
      <w:proofErr w:type="gramStart"/>
      <w:r w:rsidRPr="008B241A">
        <w:rPr>
          <w:sz w:val="28"/>
          <w:szCs w:val="28"/>
        </w:rPr>
        <w:t xml:space="preserve">лото, парные картинки, магнитную, крупную и </w:t>
      </w:r>
      <w:proofErr w:type="spellStart"/>
      <w:r w:rsidRPr="008B241A">
        <w:rPr>
          <w:sz w:val="28"/>
          <w:szCs w:val="28"/>
        </w:rPr>
        <w:t>гвоздиковую</w:t>
      </w:r>
      <w:proofErr w:type="spellEnd"/>
      <w:r w:rsidRPr="008B241A">
        <w:rPr>
          <w:sz w:val="28"/>
          <w:szCs w:val="28"/>
        </w:rPr>
        <w:t xml:space="preserve"> мозаики, набор кубиков из 4 – 9 штук, развивающие игры («Сложи узор», «Сложи квадрат»), игры с элементами моделирования и замещения, легкий модульный материал, строительные наборы (напольные, настольные).</w:t>
      </w:r>
      <w:proofErr w:type="gramEnd"/>
      <w:r w:rsidRPr="008B241A">
        <w:rPr>
          <w:sz w:val="28"/>
          <w:szCs w:val="28"/>
        </w:rPr>
        <w:t xml:space="preserve"> Для развития мелкой моторики рук необходимы специальные дидактические игрушки: вкладыши, шнуровки (с «пришиванием», составлением узора). С этой же целью можно включать в обстановку пластиковые контейнеры с крышками разных форм и размеров.</w:t>
      </w:r>
    </w:p>
    <w:p w:rsidR="003774D8" w:rsidRDefault="003774D8" w:rsidP="008B241A">
      <w:pPr>
        <w:spacing w:after="0"/>
        <w:rPr>
          <w:sz w:val="28"/>
          <w:szCs w:val="28"/>
        </w:rPr>
      </w:pPr>
      <w:bookmarkStart w:id="0" w:name="_GoBack"/>
      <w:bookmarkEnd w:id="0"/>
    </w:p>
    <w:p w:rsidR="003774D8" w:rsidRPr="003774D8" w:rsidRDefault="003774D8" w:rsidP="003774D8">
      <w:pPr>
        <w:spacing w:after="0"/>
        <w:rPr>
          <w:b/>
          <w:i/>
          <w:sz w:val="28"/>
          <w:szCs w:val="28"/>
        </w:rPr>
      </w:pPr>
      <w:r w:rsidRPr="003774D8">
        <w:rPr>
          <w:b/>
          <w:i/>
          <w:sz w:val="28"/>
          <w:szCs w:val="28"/>
        </w:rPr>
        <w:t>Наглядно-образное</w:t>
      </w:r>
    </w:p>
    <w:p w:rsidR="003774D8" w:rsidRPr="003774D8" w:rsidRDefault="003774D8" w:rsidP="003774D8">
      <w:pPr>
        <w:spacing w:after="0"/>
        <w:rPr>
          <w:sz w:val="28"/>
          <w:szCs w:val="28"/>
        </w:rPr>
      </w:pPr>
      <w:r w:rsidRPr="003774D8">
        <w:rPr>
          <w:sz w:val="28"/>
          <w:szCs w:val="28"/>
        </w:rPr>
        <w:t>1.</w:t>
      </w:r>
      <w:r w:rsidRPr="003774D8">
        <w:rPr>
          <w:sz w:val="28"/>
          <w:szCs w:val="28"/>
        </w:rPr>
        <w:tab/>
        <w:t>Художественная деятельность (конструирование из бумаги)</w:t>
      </w:r>
    </w:p>
    <w:p w:rsidR="003774D8" w:rsidRPr="003774D8" w:rsidRDefault="003774D8" w:rsidP="003774D8">
      <w:pPr>
        <w:spacing w:after="0"/>
        <w:rPr>
          <w:sz w:val="28"/>
          <w:szCs w:val="28"/>
        </w:rPr>
      </w:pPr>
      <w:r w:rsidRPr="003774D8">
        <w:rPr>
          <w:sz w:val="28"/>
          <w:szCs w:val="28"/>
        </w:rPr>
        <w:t xml:space="preserve">Средний возраст:  </w:t>
      </w:r>
    </w:p>
    <w:p w:rsidR="003774D8" w:rsidRPr="003774D8" w:rsidRDefault="003774D8" w:rsidP="003774D8">
      <w:pPr>
        <w:spacing w:after="0"/>
        <w:rPr>
          <w:sz w:val="28"/>
          <w:szCs w:val="28"/>
        </w:rPr>
      </w:pPr>
      <w:r w:rsidRPr="003774D8">
        <w:rPr>
          <w:sz w:val="28"/>
          <w:szCs w:val="28"/>
        </w:rPr>
        <w:t>2.</w:t>
      </w:r>
      <w:r w:rsidRPr="003774D8">
        <w:rPr>
          <w:sz w:val="28"/>
          <w:szCs w:val="28"/>
        </w:rPr>
        <w:tab/>
        <w:t xml:space="preserve">Среди дидактических игр, прежде </w:t>
      </w:r>
      <w:proofErr w:type="gramStart"/>
      <w:r w:rsidRPr="003774D8">
        <w:rPr>
          <w:sz w:val="28"/>
          <w:szCs w:val="28"/>
        </w:rPr>
        <w:t>всего</w:t>
      </w:r>
      <w:proofErr w:type="gramEnd"/>
      <w:r w:rsidRPr="003774D8">
        <w:rPr>
          <w:sz w:val="28"/>
          <w:szCs w:val="28"/>
        </w:rPr>
        <w:t xml:space="preserve"> должны быть игры на сравнение предметов по различным свойствам (цвету, форме, размеру, материалу, функции), группировку по свойствам, на воссоздание целого из частей («</w:t>
      </w:r>
      <w:proofErr w:type="spellStart"/>
      <w:r w:rsidRPr="003774D8">
        <w:rPr>
          <w:sz w:val="28"/>
          <w:szCs w:val="28"/>
        </w:rPr>
        <w:t>Танграм</w:t>
      </w:r>
      <w:proofErr w:type="spellEnd"/>
      <w:r w:rsidRPr="003774D8">
        <w:rPr>
          <w:sz w:val="28"/>
          <w:szCs w:val="28"/>
        </w:rPr>
        <w:t xml:space="preserve">», </w:t>
      </w:r>
      <w:proofErr w:type="spellStart"/>
      <w:r w:rsidRPr="003774D8">
        <w:rPr>
          <w:sz w:val="28"/>
          <w:szCs w:val="28"/>
        </w:rPr>
        <w:t>пазлы</w:t>
      </w:r>
      <w:proofErr w:type="spellEnd"/>
      <w:r w:rsidRPr="003774D8">
        <w:rPr>
          <w:sz w:val="28"/>
          <w:szCs w:val="28"/>
        </w:rPr>
        <w:t xml:space="preserve">), на </w:t>
      </w:r>
      <w:proofErr w:type="spellStart"/>
      <w:r w:rsidRPr="003774D8">
        <w:rPr>
          <w:sz w:val="28"/>
          <w:szCs w:val="28"/>
        </w:rPr>
        <w:t>сериацию</w:t>
      </w:r>
      <w:proofErr w:type="spellEnd"/>
      <w:r w:rsidRPr="003774D8">
        <w:rPr>
          <w:sz w:val="28"/>
          <w:szCs w:val="28"/>
        </w:rPr>
        <w:t xml:space="preserve"> по различным свойствам. Важно, чтобы у ребенка всегда была возможность выбора игры, а для этого набор игр должен быть достаточно разнообразным и постоянно меняться (смена примерно 1 раз в 2 месяца).</w:t>
      </w:r>
    </w:p>
    <w:p w:rsidR="003774D8" w:rsidRPr="003774D8" w:rsidRDefault="003774D8" w:rsidP="003774D8">
      <w:pPr>
        <w:spacing w:after="0"/>
        <w:rPr>
          <w:sz w:val="28"/>
          <w:szCs w:val="28"/>
        </w:rPr>
      </w:pPr>
      <w:r w:rsidRPr="003774D8">
        <w:rPr>
          <w:sz w:val="28"/>
          <w:szCs w:val="28"/>
        </w:rPr>
        <w:t>3.</w:t>
      </w:r>
      <w:r w:rsidRPr="003774D8">
        <w:rPr>
          <w:sz w:val="28"/>
          <w:szCs w:val="28"/>
        </w:rPr>
        <w:tab/>
        <w:t>15% игр должно быть предназначено для детей старшей возрастной группы, чтобы дать возможность детям, опережающим в развитии сверстников, не останавливаться, а продвигаться дальше.</w:t>
      </w:r>
    </w:p>
    <w:p w:rsidR="003774D8" w:rsidRPr="003774D8" w:rsidRDefault="003774D8" w:rsidP="003774D8">
      <w:pPr>
        <w:spacing w:after="0"/>
        <w:rPr>
          <w:sz w:val="28"/>
          <w:szCs w:val="28"/>
        </w:rPr>
      </w:pPr>
      <w:r w:rsidRPr="003774D8">
        <w:rPr>
          <w:sz w:val="28"/>
          <w:szCs w:val="28"/>
        </w:rPr>
        <w:t>4.</w:t>
      </w:r>
      <w:r w:rsidRPr="003774D8">
        <w:rPr>
          <w:sz w:val="28"/>
          <w:szCs w:val="28"/>
        </w:rPr>
        <w:tab/>
        <w:t xml:space="preserve"> </w:t>
      </w:r>
      <w:proofErr w:type="gramStart"/>
      <w:r w:rsidRPr="003774D8">
        <w:rPr>
          <w:sz w:val="28"/>
          <w:szCs w:val="28"/>
        </w:rPr>
        <w:t>Для развития воображения будет лучше, если вместо некоторых реальных предметов предложить предметы – заместители, имеющие определенное сходство с оригиналом, например: геометрические объемные фигуры – «овощи», брусок – «утюг», палочка – «градусник», коробка – «телевизор».</w:t>
      </w:r>
      <w:proofErr w:type="gramEnd"/>
    </w:p>
    <w:p w:rsidR="003774D8" w:rsidRPr="008B241A" w:rsidRDefault="003774D8" w:rsidP="008B241A">
      <w:pPr>
        <w:spacing w:after="0"/>
        <w:rPr>
          <w:sz w:val="28"/>
          <w:szCs w:val="28"/>
        </w:rPr>
      </w:pPr>
    </w:p>
    <w:p w:rsidR="008A2860" w:rsidRPr="008B241A" w:rsidRDefault="008A2860" w:rsidP="008B241A">
      <w:pPr>
        <w:spacing w:after="0"/>
        <w:rPr>
          <w:b/>
          <w:i/>
          <w:sz w:val="28"/>
          <w:szCs w:val="28"/>
        </w:rPr>
      </w:pPr>
      <w:r w:rsidRPr="008B241A">
        <w:rPr>
          <w:b/>
          <w:i/>
          <w:sz w:val="28"/>
          <w:szCs w:val="28"/>
        </w:rPr>
        <w:t>Словесно-логическое</w:t>
      </w:r>
    </w:p>
    <w:p w:rsidR="008A2860" w:rsidRPr="008B241A" w:rsidRDefault="008A2860" w:rsidP="008B241A">
      <w:pPr>
        <w:spacing w:after="0"/>
        <w:rPr>
          <w:sz w:val="28"/>
          <w:szCs w:val="28"/>
        </w:rPr>
      </w:pPr>
      <w:r w:rsidRPr="008B241A">
        <w:rPr>
          <w:sz w:val="28"/>
          <w:szCs w:val="28"/>
        </w:rPr>
        <w:t>1. «Что лишнее?». Задача ребенка выбрать из нескольких карточек с картинками одну или несколько с лишним предметом.</w:t>
      </w:r>
    </w:p>
    <w:p w:rsidR="008A2860" w:rsidRPr="008B241A" w:rsidRDefault="008A2860" w:rsidP="008B241A">
      <w:pPr>
        <w:spacing w:after="0"/>
        <w:rPr>
          <w:sz w:val="28"/>
          <w:szCs w:val="28"/>
        </w:rPr>
      </w:pPr>
      <w:r w:rsidRPr="008B241A">
        <w:rPr>
          <w:sz w:val="28"/>
          <w:szCs w:val="28"/>
        </w:rPr>
        <w:lastRenderedPageBreak/>
        <w:t xml:space="preserve">2. «Опиши словами». Открывая карточку с картинкой, ребенок описывает </w:t>
      </w:r>
      <w:proofErr w:type="gramStart"/>
      <w:r w:rsidRPr="008B241A">
        <w:rPr>
          <w:sz w:val="28"/>
          <w:szCs w:val="28"/>
        </w:rPr>
        <w:t>у</w:t>
      </w:r>
      <w:proofErr w:type="gramEnd"/>
      <w:r w:rsidRPr="008B241A">
        <w:rPr>
          <w:sz w:val="28"/>
          <w:szCs w:val="28"/>
        </w:rPr>
        <w:t xml:space="preserve"> изображено на ней. Дети постарше могут описывать изображение, не называя предмета, используя ассоциации.</w:t>
      </w:r>
    </w:p>
    <w:p w:rsidR="008A2860" w:rsidRPr="008B241A" w:rsidRDefault="008A2860" w:rsidP="008B241A">
      <w:pPr>
        <w:spacing w:after="0"/>
        <w:rPr>
          <w:sz w:val="28"/>
          <w:szCs w:val="28"/>
        </w:rPr>
      </w:pPr>
      <w:r w:rsidRPr="008B241A">
        <w:rPr>
          <w:sz w:val="28"/>
          <w:szCs w:val="28"/>
        </w:rPr>
        <w:t>3.Игра «нравится – не нравится» может проходить как с использованием карточек, так и словесно. Суть игры заключается в том, что нужно выбрать определенный предмет или явление и поделиться с окружающими, что ему нравится в нем, а что нет. Таким образом, ребенок учится оценивать предмет.</w:t>
      </w:r>
    </w:p>
    <w:p w:rsidR="008A2860" w:rsidRPr="008B241A" w:rsidRDefault="008A2860" w:rsidP="008B241A">
      <w:pPr>
        <w:spacing w:after="0"/>
        <w:rPr>
          <w:sz w:val="28"/>
          <w:szCs w:val="28"/>
        </w:rPr>
      </w:pPr>
      <w:r w:rsidRPr="008B241A">
        <w:rPr>
          <w:sz w:val="28"/>
          <w:szCs w:val="28"/>
        </w:rPr>
        <w:t>4.Игра «назови одним словом» основана на том, чтобы объединить несколько  предметов в одно понятие. Например, при названных словах тарелка, чашка, ложка – нужно озвучить словом «посуда».</w:t>
      </w:r>
    </w:p>
    <w:p w:rsidR="008715F2" w:rsidRPr="008B241A" w:rsidRDefault="008A2860" w:rsidP="008B241A">
      <w:pPr>
        <w:spacing w:after="0"/>
        <w:rPr>
          <w:sz w:val="28"/>
          <w:szCs w:val="28"/>
        </w:rPr>
      </w:pPr>
      <w:r w:rsidRPr="008B241A">
        <w:rPr>
          <w:sz w:val="28"/>
          <w:szCs w:val="28"/>
        </w:rPr>
        <w:t xml:space="preserve">5.Игра </w:t>
      </w:r>
      <w:proofErr w:type="gramStart"/>
      <w:r w:rsidRPr="008B241A">
        <w:rPr>
          <w:sz w:val="28"/>
          <w:szCs w:val="28"/>
        </w:rPr>
        <w:t>в</w:t>
      </w:r>
      <w:proofErr w:type="gramEnd"/>
      <w:r w:rsidRPr="008B241A">
        <w:rPr>
          <w:sz w:val="28"/>
          <w:szCs w:val="28"/>
        </w:rPr>
        <w:t xml:space="preserve"> «Холодно – горячо». Мама или прячет предмет, а ребенок должен задавать вопросы так, чтобы сократить территорию поиска.</w:t>
      </w:r>
    </w:p>
    <w:p w:rsidR="008715F2" w:rsidRPr="008B241A" w:rsidRDefault="00901FC4" w:rsidP="008B241A">
      <w:pPr>
        <w:spacing w:after="0"/>
        <w:rPr>
          <w:sz w:val="28"/>
          <w:szCs w:val="28"/>
        </w:rPr>
      </w:pPr>
      <w:r w:rsidRPr="008B241A">
        <w:rPr>
          <w:sz w:val="28"/>
          <w:szCs w:val="28"/>
        </w:rPr>
        <w:t>6. загадки</w:t>
      </w:r>
    </w:p>
    <w:p w:rsidR="008B241A" w:rsidRPr="008B241A" w:rsidRDefault="00741914" w:rsidP="008B241A">
      <w:pPr>
        <w:spacing w:after="0"/>
        <w:rPr>
          <w:sz w:val="28"/>
          <w:szCs w:val="28"/>
        </w:rPr>
      </w:pPr>
      <w:r w:rsidRPr="008B241A">
        <w:rPr>
          <w:sz w:val="28"/>
          <w:szCs w:val="28"/>
        </w:rPr>
        <w:t xml:space="preserve">7.Блоки </w:t>
      </w:r>
      <w:proofErr w:type="spellStart"/>
      <w:r w:rsidRPr="008B241A">
        <w:rPr>
          <w:sz w:val="28"/>
          <w:szCs w:val="28"/>
        </w:rPr>
        <w:t>Дьенеша</w:t>
      </w:r>
      <w:proofErr w:type="spellEnd"/>
      <w:r w:rsidR="003774D8">
        <w:rPr>
          <w:sz w:val="28"/>
          <w:szCs w:val="28"/>
        </w:rPr>
        <w:t xml:space="preserve"> и др.</w:t>
      </w:r>
    </w:p>
    <w:p w:rsidR="008B241A" w:rsidRPr="008B241A" w:rsidRDefault="008B241A" w:rsidP="008B241A">
      <w:pPr>
        <w:spacing w:after="0"/>
        <w:rPr>
          <w:sz w:val="28"/>
          <w:szCs w:val="28"/>
        </w:rPr>
      </w:pPr>
    </w:p>
    <w:sectPr w:rsidR="008B241A" w:rsidRPr="008B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45D"/>
    <w:multiLevelType w:val="hybridMultilevel"/>
    <w:tmpl w:val="1D7A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BC"/>
    <w:rsid w:val="001E4075"/>
    <w:rsid w:val="00326D01"/>
    <w:rsid w:val="003774D8"/>
    <w:rsid w:val="006D70BC"/>
    <w:rsid w:val="00716E92"/>
    <w:rsid w:val="00741914"/>
    <w:rsid w:val="008715F2"/>
    <w:rsid w:val="008A2860"/>
    <w:rsid w:val="008B241A"/>
    <w:rsid w:val="00901FC4"/>
    <w:rsid w:val="00D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12</cp:revision>
  <dcterms:created xsi:type="dcterms:W3CDTF">2014-12-08T18:13:00Z</dcterms:created>
  <dcterms:modified xsi:type="dcterms:W3CDTF">2014-12-09T16:38:00Z</dcterms:modified>
</cp:coreProperties>
</file>