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8C" w:rsidRDefault="008D578C" w:rsidP="008D578C">
      <w:pPr>
        <w:spacing w:after="0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32"/>
          <w:szCs w:val="36"/>
        </w:rPr>
        <w:t>Раифская</w:t>
      </w:r>
      <w:proofErr w:type="spellEnd"/>
      <w:r>
        <w:rPr>
          <w:rFonts w:ascii="Times New Roman" w:hAnsi="Times New Roman"/>
          <w:sz w:val="32"/>
          <w:szCs w:val="36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32"/>
          <w:szCs w:val="36"/>
        </w:rPr>
        <w:t>Зеленодольского</w:t>
      </w:r>
      <w:proofErr w:type="spellEnd"/>
      <w:r>
        <w:rPr>
          <w:rFonts w:ascii="Times New Roman" w:hAnsi="Times New Roman"/>
          <w:sz w:val="32"/>
          <w:szCs w:val="36"/>
        </w:rPr>
        <w:t xml:space="preserve"> муниципального района Республики Татарстан»</w:t>
      </w:r>
    </w:p>
    <w:p w:rsidR="008D578C" w:rsidRDefault="008D578C" w:rsidP="008D57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Индивидуальный план</w:t>
      </w:r>
    </w:p>
    <w:p w:rsidR="008D578C" w:rsidRDefault="008D578C" w:rsidP="008D578C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профессионального развития </w:t>
      </w:r>
    </w:p>
    <w:p w:rsidR="008D578C" w:rsidRDefault="008D578C" w:rsidP="008D578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</w:t>
      </w:r>
      <w:proofErr w:type="spellStart"/>
      <w:r>
        <w:rPr>
          <w:rFonts w:ascii="Times New Roman" w:hAnsi="Times New Roman"/>
          <w:sz w:val="40"/>
          <w:szCs w:val="40"/>
        </w:rPr>
        <w:t>межаттестационный</w:t>
      </w:r>
      <w:proofErr w:type="spellEnd"/>
      <w:r>
        <w:rPr>
          <w:rFonts w:ascii="Times New Roman" w:hAnsi="Times New Roman"/>
          <w:sz w:val="40"/>
          <w:szCs w:val="40"/>
        </w:rPr>
        <w:t xml:space="preserve"> период</w:t>
      </w:r>
    </w:p>
    <w:p w:rsidR="008D578C" w:rsidRDefault="008D578C" w:rsidP="008D578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32"/>
          <w:szCs w:val="32"/>
        </w:rPr>
        <w:t>2015-2020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гг.</w:t>
      </w:r>
      <w:r>
        <w:rPr>
          <w:rFonts w:ascii="Times New Roman" w:hAnsi="Times New Roman"/>
          <w:sz w:val="40"/>
          <w:szCs w:val="40"/>
        </w:rPr>
        <w:t>)</w:t>
      </w:r>
    </w:p>
    <w:p w:rsidR="008D578C" w:rsidRDefault="008D578C" w:rsidP="008D578C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Зайцевой Валентины Павловны</w:t>
      </w:r>
      <w:r>
        <w:rPr>
          <w:rFonts w:ascii="Times New Roman" w:hAnsi="Times New Roman"/>
          <w:sz w:val="40"/>
          <w:szCs w:val="40"/>
        </w:rPr>
        <w:t>,</w:t>
      </w:r>
    </w:p>
    <w:p w:rsidR="008D578C" w:rsidRDefault="008D578C" w:rsidP="008D578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учителя биологии</w:t>
      </w:r>
    </w:p>
    <w:p w:rsidR="008D578C" w:rsidRDefault="008D578C" w:rsidP="008D578C">
      <w:pPr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jc w:val="center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Личная карта учителя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Ф.И.О. учителя: </w:t>
      </w:r>
      <w:r>
        <w:rPr>
          <w:rFonts w:ascii="Times New Roman" w:hAnsi="Times New Roman"/>
          <w:sz w:val="24"/>
          <w:szCs w:val="28"/>
        </w:rPr>
        <w:t>Зайцева Валентина Павловна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рождения: </w:t>
      </w:r>
      <w:r>
        <w:rPr>
          <w:rFonts w:ascii="Times New Roman" w:hAnsi="Times New Roman"/>
          <w:sz w:val="24"/>
          <w:szCs w:val="28"/>
        </w:rPr>
        <w:t>05.06.1956г.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Образование: </w:t>
      </w:r>
      <w:r>
        <w:rPr>
          <w:rFonts w:ascii="Times New Roman" w:hAnsi="Times New Roman"/>
          <w:sz w:val="24"/>
          <w:szCs w:val="28"/>
        </w:rPr>
        <w:t xml:space="preserve">Мордовский государственный педагогический институт им М.Е. </w:t>
      </w:r>
      <w:proofErr w:type="spellStart"/>
      <w:r>
        <w:rPr>
          <w:rFonts w:ascii="Times New Roman" w:hAnsi="Times New Roman"/>
          <w:sz w:val="24"/>
          <w:szCs w:val="28"/>
        </w:rPr>
        <w:t>Евсевьева</w:t>
      </w:r>
      <w:proofErr w:type="spellEnd"/>
      <w:r>
        <w:rPr>
          <w:rFonts w:ascii="Times New Roman" w:hAnsi="Times New Roman"/>
          <w:sz w:val="24"/>
          <w:szCs w:val="28"/>
        </w:rPr>
        <w:t>, 1978г.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Специальность по диплому: </w:t>
      </w:r>
      <w:r>
        <w:rPr>
          <w:rFonts w:ascii="Times New Roman" w:hAnsi="Times New Roman"/>
          <w:sz w:val="24"/>
          <w:szCs w:val="28"/>
        </w:rPr>
        <w:t xml:space="preserve">биология с дополнительной специальностью химия </w:t>
      </w:r>
      <w:r>
        <w:rPr>
          <w:rFonts w:ascii="Times New Roman" w:hAnsi="Times New Roman"/>
          <w:b/>
          <w:sz w:val="24"/>
          <w:szCs w:val="28"/>
        </w:rPr>
        <w:t xml:space="preserve">Квалификация по диплому: </w:t>
      </w:r>
      <w:r>
        <w:rPr>
          <w:rFonts w:ascii="Times New Roman" w:hAnsi="Times New Roman"/>
          <w:sz w:val="24"/>
          <w:szCs w:val="28"/>
        </w:rPr>
        <w:t>учитель биологии и химии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Место работы: </w:t>
      </w:r>
      <w:r>
        <w:rPr>
          <w:rFonts w:ascii="Times New Roman" w:hAnsi="Times New Roman"/>
          <w:sz w:val="24"/>
          <w:szCs w:val="28"/>
        </w:rPr>
        <w:t>МБОУ «</w:t>
      </w:r>
      <w:proofErr w:type="spellStart"/>
      <w:r>
        <w:rPr>
          <w:rFonts w:ascii="Times New Roman" w:hAnsi="Times New Roman"/>
          <w:sz w:val="24"/>
          <w:szCs w:val="28"/>
        </w:rPr>
        <w:t>Раифская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8"/>
        </w:rPr>
        <w:t>Зеленодольского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Республики Татарстан»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Занимаемая должность: </w:t>
      </w:r>
      <w:r>
        <w:rPr>
          <w:rFonts w:ascii="Times New Roman" w:hAnsi="Times New Roman"/>
          <w:sz w:val="24"/>
          <w:szCs w:val="28"/>
        </w:rPr>
        <w:t>учитель биологии.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Общий стаж: </w:t>
      </w:r>
      <w:r>
        <w:rPr>
          <w:rFonts w:ascii="Times New Roman" w:hAnsi="Times New Roman"/>
          <w:sz w:val="24"/>
          <w:szCs w:val="28"/>
        </w:rPr>
        <w:t>37 лет.</w:t>
      </w:r>
    </w:p>
    <w:p w:rsidR="008D578C" w:rsidRDefault="008D578C" w:rsidP="008D578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Педагогический стаж: </w:t>
      </w:r>
      <w:r>
        <w:rPr>
          <w:rFonts w:ascii="Times New Roman" w:hAnsi="Times New Roman"/>
          <w:sz w:val="24"/>
          <w:szCs w:val="28"/>
        </w:rPr>
        <w:t>37 лет.</w:t>
      </w:r>
      <w:r>
        <w:rPr>
          <w:rFonts w:ascii="Times New Roman" w:hAnsi="Times New Roman"/>
          <w:sz w:val="24"/>
          <w:szCs w:val="28"/>
        </w:rPr>
        <w:tab/>
      </w:r>
    </w:p>
    <w:p w:rsidR="008D578C" w:rsidRDefault="008D578C" w:rsidP="008D57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Курсы повышения квалификации: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ГАОУ ДПО “ИРО РТ” по теме: ”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Повышение профессиональной компетенции учителя химии – биологии, биологии – химии в контексте непрерывного образования» с 15.11.2010 г. по 26.11.2010г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Профессиональная переподготовка</w:t>
      </w:r>
      <w:r>
        <w:rPr>
          <w:rFonts w:ascii="Times New Roman" w:hAnsi="Times New Roman"/>
          <w:sz w:val="24"/>
          <w:szCs w:val="28"/>
        </w:rPr>
        <w:t xml:space="preserve">:  </w:t>
      </w:r>
    </w:p>
    <w:p w:rsidR="008D578C" w:rsidRDefault="008D578C" w:rsidP="008D578C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>Школа работает над темой: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«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Формирование ключевых компетенций обучающихся на основе использования современных педагогических технологий и методов активного обучения»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Тема самообразования педагога</w:t>
      </w:r>
      <w:r>
        <w:rPr>
          <w:rFonts w:ascii="Times New Roman" w:hAnsi="Times New Roman"/>
          <w:sz w:val="24"/>
          <w:szCs w:val="28"/>
        </w:rPr>
        <w:t>: «Проектная деятельность учащихся в условиях реализации ФГОС</w:t>
      </w:r>
      <w:r>
        <w:rPr>
          <w:rFonts w:ascii="Times New Roman" w:hAnsi="Times New Roman"/>
          <w:i/>
          <w:sz w:val="24"/>
          <w:szCs w:val="28"/>
        </w:rPr>
        <w:t>».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Технология, по которой работает учитель: </w:t>
      </w:r>
      <w:r>
        <w:rPr>
          <w:rFonts w:ascii="Times New Roman" w:hAnsi="Times New Roman"/>
          <w:sz w:val="24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sz w:val="24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метода обучения - метода проектной деятельности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Общественно-педагогическая деятельность:</w:t>
      </w:r>
      <w:r>
        <w:rPr>
          <w:rFonts w:ascii="Times New Roman" w:hAnsi="Times New Roman"/>
          <w:sz w:val="24"/>
          <w:szCs w:val="28"/>
        </w:rPr>
        <w:t xml:space="preserve">  член ШМО, член РМО, организатор деятельности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на пришкольном </w:t>
      </w:r>
      <w:proofErr w:type="spellStart"/>
      <w:r>
        <w:rPr>
          <w:rFonts w:ascii="Times New Roman" w:hAnsi="Times New Roman"/>
          <w:sz w:val="24"/>
          <w:szCs w:val="28"/>
        </w:rPr>
        <w:t>учебно</w:t>
      </w:r>
      <w:proofErr w:type="spellEnd"/>
      <w:r>
        <w:rPr>
          <w:rFonts w:ascii="Times New Roman" w:hAnsi="Times New Roman"/>
          <w:sz w:val="24"/>
          <w:szCs w:val="28"/>
        </w:rPr>
        <w:t xml:space="preserve"> – опытном участке.</w:t>
      </w:r>
      <w:r>
        <w:rPr>
          <w:bCs/>
        </w:rPr>
        <w:t xml:space="preserve"> 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Внеклассная работа по предмету:</w:t>
      </w:r>
      <w:r>
        <w:rPr>
          <w:rFonts w:ascii="Times New Roman" w:hAnsi="Times New Roman"/>
          <w:sz w:val="24"/>
          <w:szCs w:val="28"/>
        </w:rPr>
        <w:t xml:space="preserve"> планирование, подготовка и проведение внеклассных  мероприятий, олимпиад, участие в школьных, районных и республиканских конкурсах, проведение  вечеров, предметных недель, организация кружковой работы, организация работы на </w:t>
      </w:r>
      <w:proofErr w:type="spellStart"/>
      <w:r>
        <w:rPr>
          <w:rFonts w:ascii="Times New Roman" w:hAnsi="Times New Roman"/>
          <w:sz w:val="24"/>
          <w:szCs w:val="28"/>
        </w:rPr>
        <w:t>учебно</w:t>
      </w:r>
      <w:proofErr w:type="spellEnd"/>
      <w:r>
        <w:rPr>
          <w:rFonts w:ascii="Times New Roman" w:hAnsi="Times New Roman"/>
          <w:sz w:val="24"/>
          <w:szCs w:val="28"/>
        </w:rPr>
        <w:t xml:space="preserve"> – опытном участке. Организация работы по озеленению школы.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Творческие замыслы: </w:t>
      </w:r>
      <w:r>
        <w:rPr>
          <w:rFonts w:ascii="Times New Roman" w:hAnsi="Times New Roman"/>
          <w:sz w:val="24"/>
          <w:szCs w:val="28"/>
        </w:rPr>
        <w:t>участие в районном МО, сетевых сообществах, предметных семинарах, составление презентаций к урокам и внеклассным мероприятиям, активизация  исследовательской работы учащихся через организацию проектной деятельности.</w:t>
      </w: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Структура плана</w:t>
      </w:r>
    </w:p>
    <w:p w:rsidR="008D578C" w:rsidRDefault="008D578C" w:rsidP="008D578C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Тема: </w:t>
      </w:r>
      <w:r>
        <w:rPr>
          <w:rFonts w:ascii="Times New Roman" w:hAnsi="Times New Roman"/>
          <w:sz w:val="24"/>
          <w:szCs w:val="28"/>
        </w:rPr>
        <w:t>«Проектная деятельность в условиях реализации ФГОС</w:t>
      </w:r>
      <w:r>
        <w:rPr>
          <w:rFonts w:ascii="Times New Roman" w:hAnsi="Times New Roman"/>
          <w:i/>
          <w:sz w:val="24"/>
          <w:szCs w:val="28"/>
        </w:rPr>
        <w:t>».</w:t>
      </w: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D578C" w:rsidRDefault="008D578C" w:rsidP="008D578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Цели профессионального развития:  </w:t>
      </w:r>
    </w:p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Цель </w:t>
      </w:r>
      <w:r>
        <w:rPr>
          <w:rFonts w:ascii="Times New Roman" w:hAnsi="Times New Roman"/>
          <w:sz w:val="24"/>
          <w:szCs w:val="28"/>
        </w:rPr>
        <w:t xml:space="preserve"> Приобретение профессиональных компетенций учителя и </w:t>
      </w:r>
      <w:proofErr w:type="spellStart"/>
      <w:r>
        <w:rPr>
          <w:rFonts w:ascii="Times New Roman" w:hAnsi="Times New Roman"/>
          <w:sz w:val="24"/>
          <w:szCs w:val="28"/>
        </w:rPr>
        <w:t>учебно</w:t>
      </w:r>
      <w:proofErr w:type="spellEnd"/>
      <w:r>
        <w:rPr>
          <w:rFonts w:ascii="Times New Roman" w:hAnsi="Times New Roman"/>
          <w:sz w:val="24"/>
          <w:szCs w:val="28"/>
        </w:rPr>
        <w:t xml:space="preserve"> – познавательной компетенции учащихся через совершенствование  общих и специальных умений в ходе организации проектной деятельности  в соответствии с требованиями ФГОС  второго поколения. </w:t>
      </w:r>
    </w:p>
    <w:p w:rsidR="008D578C" w:rsidRDefault="008D578C" w:rsidP="008D578C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Задачи:  </w:t>
      </w:r>
    </w:p>
    <w:p w:rsidR="008D578C" w:rsidRDefault="008D578C" w:rsidP="008D578C">
      <w:pPr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изучить нормативно-правовые документы и литературу по ФГОС; 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изучить специальную литературу и накопленный опыт учителей по организации проектной деятельности в школе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создать комфортную развивающую образовательную среду на базе учебного кабинета;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развивать творческий потенциал учащихся, создавать необходимые условия для активизации познавательной исследовательской деятельности учащихся в ходе организации проектной деятельности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повысить качество преподавания на основе внедрения  проектной деятельности.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-осуществлять  целенаправленную и последовательную работу с одарёнными детьми.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Потребности и мотивы самообразовательной деятельности: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системе образования в последние годы происходят серьезные  изменения, которые существенно влияют на содержание труда учителя, его профессиональный статус.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Переход на новые образовательные стандарты требует более тщательной подготовки учителя к каждому уроку. Учитель тот – кто сам постоянно учится. Именно этими обстоятельствами обусловлена необходимость непрерывного самообразования, которое приобретает особое значение, так как в практику работы активно внедряются новые нетрадиционные формы обучения и воспитания, педагогического общения. Это значит, что необходимо наличие не столько знаний и умений, сколько способности по-новому решать уже известные задачи и проявлять творческий подход к образовательному процессу.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Потребности и мотивы выбора темы самообразовательной деятельности:</w:t>
      </w:r>
    </w:p>
    <w:p w:rsidR="008D578C" w:rsidRDefault="008D578C" w:rsidP="008D578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стандарт  нацеливает учителя  на формирование у учащихся универсальных учебных действий. При этом возрастает роль проектной деятельности.</w:t>
      </w:r>
    </w:p>
    <w:p w:rsidR="008D578C" w:rsidRDefault="008D578C" w:rsidP="008D57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проектов не является принципиально новым в педагогической практике, но вместе с тем его относят к педагогическим технологиям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века как предусматривающий умение адаптироваться в стремительно изменяющемся мире.</w:t>
      </w:r>
    </w:p>
    <w:p w:rsidR="008D578C" w:rsidRDefault="008D578C" w:rsidP="008D578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проектов – совокупность учебно-познавательных приемов, которые позволяют решить ту или иную проблему в результате самостоятельных  действий  учащихся с обязательной презентацией этих результатов.</w:t>
      </w:r>
    </w:p>
    <w:p w:rsidR="008D578C" w:rsidRDefault="008D578C" w:rsidP="008D578C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Заслуга </w:t>
      </w:r>
      <w:r>
        <w:rPr>
          <w:rFonts w:ascii="Times New Roman" w:hAnsi="Times New Roman"/>
          <w:sz w:val="24"/>
          <w:szCs w:val="24"/>
        </w:rPr>
        <w:t>проектной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 в том, что она даёт возможность быть успешным каждому ученику, независимо от способностей, наклонностей, черт характера.</w:t>
      </w:r>
    </w:p>
    <w:p w:rsidR="008D578C" w:rsidRDefault="008D578C" w:rsidP="008D578C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8D578C" w:rsidRDefault="008D578C" w:rsidP="008D57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проект с точки зрения учителя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8D578C" w:rsidRDefault="008D578C" w:rsidP="008D578C">
      <w:pPr>
        <w:tabs>
          <w:tab w:val="left" w:pos="729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Главная идея, заложенная в проектную деятельность, состоит в следующем: с большим увлечением выполняется ребенком только та деятельность, которая выбрана им самим свободно. Это является неотъемлемой частью личностно - ориентированного обучения.</w:t>
      </w:r>
    </w:p>
    <w:p w:rsidR="008D578C" w:rsidRDefault="008D578C" w:rsidP="008D578C">
      <w:pPr>
        <w:tabs>
          <w:tab w:val="left" w:pos="7290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</w:rPr>
        <w:t>Направления самообразования:</w:t>
      </w:r>
      <w:r>
        <w:rPr>
          <w:rFonts w:ascii="Times New Roman" w:hAnsi="Times New Roman"/>
          <w:sz w:val="24"/>
          <w:szCs w:val="28"/>
        </w:rPr>
        <w:t xml:space="preserve"> профессиональное, методическое.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Источники самообразования:</w:t>
      </w:r>
      <w:r>
        <w:rPr>
          <w:rFonts w:ascii="Times New Roman" w:hAnsi="Times New Roman"/>
          <w:sz w:val="24"/>
          <w:szCs w:val="28"/>
        </w:rPr>
        <w:t xml:space="preserve"> Нормативные документы, методическая литература, журналы, семинары, </w:t>
      </w:r>
      <w:proofErr w:type="spellStart"/>
      <w:r>
        <w:rPr>
          <w:rFonts w:ascii="Times New Roman" w:hAnsi="Times New Roman"/>
          <w:sz w:val="24"/>
          <w:szCs w:val="28"/>
        </w:rPr>
        <w:t>вебинары</w:t>
      </w:r>
      <w:proofErr w:type="spellEnd"/>
      <w:r>
        <w:rPr>
          <w:rFonts w:ascii="Times New Roman" w:hAnsi="Times New Roman"/>
          <w:sz w:val="24"/>
          <w:szCs w:val="28"/>
        </w:rPr>
        <w:t xml:space="preserve"> и конференции, курсы повышения квалификации, мастер-классы, уроки коллег, Интернет, участие в педагогическом сообществе, Интернет - уроки, Интернет </w:t>
      </w:r>
      <w:proofErr w:type="gramStart"/>
      <w:r>
        <w:rPr>
          <w:rFonts w:ascii="Times New Roman" w:hAnsi="Times New Roman"/>
          <w:sz w:val="24"/>
          <w:szCs w:val="28"/>
        </w:rPr>
        <w:t>–к</w:t>
      </w:r>
      <w:proofErr w:type="gramEnd"/>
      <w:r>
        <w:rPr>
          <w:rFonts w:ascii="Times New Roman" w:hAnsi="Times New Roman"/>
          <w:sz w:val="24"/>
          <w:szCs w:val="28"/>
        </w:rPr>
        <w:t>онференции.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Срок работы над темой</w:t>
      </w:r>
      <w:r>
        <w:rPr>
          <w:rFonts w:ascii="Times New Roman" w:hAnsi="Times New Roman"/>
          <w:sz w:val="24"/>
          <w:szCs w:val="28"/>
        </w:rPr>
        <w:t>: 5 лет.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Представление материала:</w:t>
      </w:r>
      <w:r>
        <w:rPr>
          <w:rFonts w:ascii="Times New Roman" w:hAnsi="Times New Roman"/>
          <w:sz w:val="24"/>
          <w:szCs w:val="28"/>
        </w:rPr>
        <w:t xml:space="preserve">  открытые уроки, выступления из опыта работы на педагогических советах, на заседаниях ШМО учителей естественно научного цикла.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Результат работы:</w:t>
      </w:r>
      <w:r>
        <w:rPr>
          <w:rFonts w:ascii="Times New Roman" w:hAnsi="Times New Roman"/>
          <w:sz w:val="24"/>
          <w:szCs w:val="28"/>
        </w:rPr>
        <w:t xml:space="preserve"> Обобщение опыта работы по данной теме. 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Ожидаемые результаты:</w:t>
      </w:r>
      <w:r>
        <w:rPr>
          <w:rFonts w:ascii="Times New Roman" w:hAnsi="Times New Roman"/>
          <w:sz w:val="24"/>
          <w:szCs w:val="28"/>
        </w:rPr>
        <w:t xml:space="preserve"> повышение успеваемости и уровня </w:t>
      </w:r>
      <w:proofErr w:type="spellStart"/>
      <w:r>
        <w:rPr>
          <w:rFonts w:ascii="Times New Roman" w:hAnsi="Times New Roman"/>
          <w:sz w:val="24"/>
          <w:szCs w:val="28"/>
        </w:rPr>
        <w:t>обученности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учащихся, овладение </w:t>
      </w:r>
      <w:proofErr w:type="gramStart"/>
      <w:r>
        <w:rPr>
          <w:rFonts w:ascii="Times New Roman" w:hAnsi="Times New Roman"/>
          <w:sz w:val="24"/>
          <w:szCs w:val="28"/>
        </w:rPr>
        <w:t>коммуникативными</w:t>
      </w:r>
      <w:proofErr w:type="gramEnd"/>
      <w:r>
        <w:rPr>
          <w:rFonts w:ascii="Times New Roman" w:hAnsi="Times New Roman"/>
          <w:sz w:val="24"/>
          <w:szCs w:val="28"/>
        </w:rPr>
        <w:t xml:space="preserve"> и личностными УУД каждым учеником.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Формы самообразования: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proofErr w:type="gramStart"/>
      <w:r>
        <w:rPr>
          <w:rFonts w:ascii="Times New Roman" w:hAnsi="Times New Roman"/>
          <w:sz w:val="24"/>
          <w:szCs w:val="28"/>
        </w:rPr>
        <w:t>индивидуальная</w:t>
      </w:r>
      <w:proofErr w:type="gramEnd"/>
      <w:r>
        <w:rPr>
          <w:rFonts w:ascii="Times New Roman" w:hAnsi="Times New Roman"/>
          <w:sz w:val="24"/>
          <w:szCs w:val="28"/>
        </w:rPr>
        <w:t xml:space="preserve"> – через индивидуальный план,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групповая – через участие в деятельности школьного и районного методического объединения учителей</w:t>
      </w:r>
      <w:proofErr w:type="gramStart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 xml:space="preserve"> а также через участие в жизни школы.</w:t>
      </w:r>
    </w:p>
    <w:p w:rsidR="008D578C" w:rsidRDefault="008D578C" w:rsidP="008D5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Разделы плана</w:t>
      </w:r>
    </w:p>
    <w:p w:rsidR="008D578C" w:rsidRDefault="008D578C" w:rsidP="008D578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Изучение литературы, связанной с проблемами реализации ФГОС и внедрения проектной деятельности в </w:t>
      </w:r>
      <w:proofErr w:type="spellStart"/>
      <w:r>
        <w:rPr>
          <w:rFonts w:ascii="Times New Roman" w:hAnsi="Times New Roman"/>
          <w:b/>
          <w:sz w:val="24"/>
          <w:szCs w:val="28"/>
        </w:rPr>
        <w:t>учебно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– воспитательный процесс.</w:t>
      </w:r>
    </w:p>
    <w:p w:rsidR="008D578C" w:rsidRDefault="008D578C" w:rsidP="008D57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6"/>
        <w:gridCol w:w="1559"/>
        <w:gridCol w:w="1134"/>
        <w:gridCol w:w="2268"/>
        <w:gridCol w:w="1913"/>
      </w:tblGrid>
      <w:tr w:rsidR="008D578C" w:rsidTr="008D578C">
        <w:trPr>
          <w:trHeight w:val="752"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Литература, нормативные правовые документы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Форма отчетности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Где, кем и когда заслушивается отчет о выполнении работы</w:t>
            </w:r>
          </w:p>
        </w:tc>
      </w:tr>
      <w:tr w:rsidR="008D578C" w:rsidTr="008D578C">
        <w:trPr>
          <w:trHeight w:val="610"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578C" w:rsidTr="008D578C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Закон РФ «Об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изучении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Исполнение нормативных документов</w:t>
            </w:r>
          </w:p>
        </w:tc>
      </w:tr>
      <w:tr w:rsidR="008D578C" w:rsidTr="008D578C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2.Комплексный план формирования и реализации современной модели образования в Российской Федерации на 2015-2017 годы и на плановой период до 2020 года.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Рекомендации по их использованию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Исполнение нормативных документов.</w:t>
            </w:r>
          </w:p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правовой компетенции</w:t>
            </w:r>
          </w:p>
        </w:tc>
      </w:tr>
      <w:tr w:rsidR="008D578C" w:rsidTr="008D578C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3.Федеральные государственные образовательные стандарты второго поколения.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Рекомендации по их использованию, обсуждение на ШМО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Исполнение нормативных документов</w:t>
            </w:r>
          </w:p>
        </w:tc>
      </w:tr>
      <w:tr w:rsidR="008D578C" w:rsidTr="008D578C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4.Конвенция о правах ребенка.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Рекомендации по их использованию,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обсуждение на ШМО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Исполнение нормативных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документов</w:t>
            </w:r>
          </w:p>
        </w:tc>
      </w:tr>
      <w:tr w:rsidR="008D578C" w:rsidTr="008D578C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5.Программа формирования УУД на уроках биологии с применением коммуникативной технологии.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Рекомендации по их использованию, обсуждение на ШМО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Исполнение нормативных документов</w:t>
            </w:r>
          </w:p>
        </w:tc>
      </w:tr>
      <w:tr w:rsidR="008D578C" w:rsidTr="008D578C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Изучение литературы по организации проектной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аттестационного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Обсуждение на ШМО, использование на уроках и внеурочной работе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Внедрение в профессиональную деятельность</w:t>
            </w:r>
          </w:p>
        </w:tc>
      </w:tr>
    </w:tbl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 Разработка методических материалов, обеспечивающих введение ФГОС и реализацию проектной деятельности в ходе обновления учебно-воспитательного процесса</w:t>
      </w:r>
    </w:p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354"/>
        <w:gridCol w:w="1546"/>
        <w:gridCol w:w="2063"/>
        <w:gridCol w:w="1967"/>
      </w:tblGrid>
      <w:tr w:rsidR="008D578C" w:rsidTr="008D578C">
        <w:trPr>
          <w:trHeight w:val="50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Форма представления результатов работы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Где,  кем и когда заслушивается отчет о выполнении работы</w:t>
            </w:r>
          </w:p>
        </w:tc>
      </w:tr>
      <w:tr w:rsidR="008D578C" w:rsidTr="008D578C">
        <w:trPr>
          <w:trHeight w:val="5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578C" w:rsidTr="008D578C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Корректировка и уточнение рабочих</w:t>
            </w:r>
          </w:p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 по биологии.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Календарно-тематические планы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федеральным компонентом государственного стандарта основного общего образования и примерной программы основного общего образования по биологии.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Заседание ШМО учителей естественно научных дисциплин, осень каждого учебного года.</w:t>
            </w:r>
          </w:p>
        </w:tc>
      </w:tr>
      <w:tr w:rsidR="008D578C" w:rsidTr="008D578C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Изучение интересов учащихся как начальный этап работы по проектированию.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приоритетных направлений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учащихся.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учащимися.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 интересов.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работы заслушивается в классе</w:t>
            </w:r>
          </w:p>
        </w:tc>
      </w:tr>
      <w:tr w:rsidR="008D578C" w:rsidTr="008D578C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Составление списка 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проектных работ, ознакомление с ними учащихся, распределение тем для выполнения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выбора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учащегося по предложенной тематике и организация работы по проекту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по предметам естественно математического цикла, в ходе проведения предметных недель или уроков</w:t>
            </w:r>
          </w:p>
        </w:tc>
      </w:tr>
      <w:tr w:rsidR="008D578C" w:rsidTr="008D578C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 Внедрение и реализация новой формы накопительной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оценки (портфель достижений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течение всего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периода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достижений обучающихся.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анализ «Методической копилки</w:t>
            </w:r>
          </w:p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опыта»</w:t>
            </w:r>
          </w:p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ШМО учителей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 в конце года.</w:t>
            </w:r>
          </w:p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раздела «Мои достижения »  на личном сайте</w:t>
            </w:r>
          </w:p>
        </w:tc>
      </w:tr>
      <w:tr w:rsidR="008D578C" w:rsidTr="008D578C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4.Разработка сценариев уроков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методической темой, программ кружков и элективных курсов по биологии.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персональном сайте, участие в конкурах методических разработок.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578C" w:rsidTr="008D578C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5.Разработка конспектов уроков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включением проектной деятельности учащихся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анализ уроков на заседании ШМО</w:t>
            </w:r>
          </w:p>
        </w:tc>
      </w:tr>
      <w:tr w:rsidR="008D578C" w:rsidTr="008D578C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6.Разработка и реализация сценариев  внеклассных мероприятий как результат проектной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внеклассные</w:t>
            </w:r>
          </w:p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</w:p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копилки.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</w:tbl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 Обобщение собственного опыта педагогической деятельности</w:t>
      </w:r>
    </w:p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983"/>
        <w:gridCol w:w="1559"/>
        <w:gridCol w:w="1842"/>
        <w:gridCol w:w="2125"/>
      </w:tblGrid>
      <w:tr w:rsidR="008D578C" w:rsidTr="008D578C">
        <w:trPr>
          <w:trHeight w:val="5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кем и когда заслушивается отчет о выполнении работы</w:t>
            </w:r>
          </w:p>
        </w:tc>
      </w:tr>
      <w:tr w:rsidR="008D578C" w:rsidTr="008D578C">
        <w:trPr>
          <w:trHeight w:val="54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78C" w:rsidTr="008D57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Открытые уроки и внеклассные мероприятия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33" w:hanging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межаттестацион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before="100" w:beforeAutospacing="1" w:after="100" w:afterAutospacing="1" w:line="240" w:lineRule="auto"/>
              <w:ind w:left="142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ind w:left="148" w:hanging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  <w:p w:rsidR="008D578C" w:rsidRDefault="008D578C">
            <w:pPr>
              <w:spacing w:after="0" w:line="240" w:lineRule="auto"/>
              <w:ind w:left="148" w:hanging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Внеклассные</w:t>
            </w:r>
          </w:p>
          <w:p w:rsidR="008D578C" w:rsidRDefault="008D578C">
            <w:pPr>
              <w:spacing w:after="0" w:line="240" w:lineRule="auto"/>
              <w:ind w:left="148" w:hanging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34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ШМО</w:t>
            </w:r>
          </w:p>
          <w:p w:rsidR="008D578C" w:rsidRDefault="008D578C">
            <w:pPr>
              <w:spacing w:before="100" w:beforeAutospacing="1" w:after="100" w:afterAutospacing="1" w:line="240" w:lineRule="auto"/>
              <w:ind w:left="34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Семинары различных уровней по графику школы</w:t>
            </w:r>
          </w:p>
        </w:tc>
      </w:tr>
      <w:tr w:rsidR="008D578C" w:rsidTr="008D57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Формирование исследовательских умений обучающихся  в ходе осуществления проектной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33" w:hanging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before="100" w:beforeAutospacing="1" w:after="100" w:afterAutospacing="1" w:line="240" w:lineRule="auto"/>
              <w:ind w:left="142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142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из опыта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34" w:hanging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учителей естественно научных дисциплин</w:t>
            </w:r>
          </w:p>
        </w:tc>
      </w:tr>
      <w:tr w:rsidR="008D578C" w:rsidTr="008D57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Участие в научно-практических конференциях по своей методической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hanging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Публикация, 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материалов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темы.</w:t>
            </w:r>
          </w:p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папка.</w:t>
            </w:r>
          </w:p>
        </w:tc>
      </w:tr>
      <w:tr w:rsidR="008D578C" w:rsidTr="008D57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Участие в профессиональных конкурсах (в т.ч. дистанционных) разного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33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достижений,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34" w:hanging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участие или результат участия.</w:t>
            </w:r>
          </w:p>
        </w:tc>
      </w:tr>
      <w:tr w:rsidR="008D578C" w:rsidTr="008D57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Посещение семинаров,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мастер–классов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муниципальном, зональном и республиканских уровнях.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папка.</w:t>
            </w:r>
          </w:p>
        </w:tc>
      </w:tr>
      <w:tr w:rsidR="008D578C" w:rsidTr="008D57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Поддержание регулярно обновляемого сайта:</w:t>
            </w:r>
          </w:p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http://nsportal.ru/valentina-zaytseva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hanging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ind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ind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анализ «Методической копилки</w:t>
            </w:r>
          </w:p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опыта» 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ШМО учителей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цикла  в конце года.</w:t>
            </w:r>
          </w:p>
        </w:tc>
      </w:tr>
      <w:tr w:rsidR="008D578C" w:rsidTr="008D57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Реализация  метода проектной деятельности в процессе обучения биологии – как способ повышения качества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hanging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Весна 2018-2019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ind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ind w:hanging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РМО учителей биологии </w:t>
            </w:r>
          </w:p>
        </w:tc>
      </w:tr>
    </w:tbl>
    <w:p w:rsidR="008D578C" w:rsidRDefault="008D578C" w:rsidP="008D578C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Участие в системе школьной методической работы</w:t>
      </w:r>
    </w:p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496"/>
        <w:gridCol w:w="1962"/>
        <w:gridCol w:w="2424"/>
      </w:tblGrid>
      <w:tr w:rsidR="008D578C" w:rsidTr="008D578C">
        <w:trPr>
          <w:trHeight w:val="548"/>
          <w:jc w:val="center"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Школьное мероприятие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8D578C" w:rsidTr="008D578C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78C" w:rsidTr="008D578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склонностей, познавательных интересов и мотивов  обучающихся.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осень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Анкетирование, тестирование учащихся, беседа с родителями.</w:t>
            </w:r>
          </w:p>
        </w:tc>
      </w:tr>
      <w:tr w:rsidR="008D578C" w:rsidTr="008D578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Обобщение опыта работы по теме «Организация проектной деятельности в условиях реализации ФГОС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папка</w:t>
            </w:r>
          </w:p>
        </w:tc>
      </w:tr>
      <w:tr w:rsidR="008D578C" w:rsidTr="008D578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Подборка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материалов с использованием Интернет- ресурсов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межаттестационного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8C" w:rsidRDefault="008D578C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методической копилки учителя биологии.</w:t>
            </w:r>
          </w:p>
        </w:tc>
      </w:tr>
      <w:tr w:rsidR="008D578C" w:rsidTr="008D578C">
        <w:trPr>
          <w:trHeight w:val="1463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4.Проведение предметных недель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142"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Организационно-педагогические</w:t>
            </w:r>
          </w:p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плана предметной недели.</w:t>
            </w:r>
          </w:p>
        </w:tc>
      </w:tr>
      <w:tr w:rsidR="008D578C" w:rsidTr="008D578C">
        <w:trPr>
          <w:trHeight w:val="545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Участие в очных и заочных олимпиадах  школьников по биологии различных уровней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142"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</w:t>
            </w:r>
          </w:p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занятия. Подготовка обучающихся и их педагогическое сопровождение в конференциях, конкурсах, олимпиадах.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:rsidR="008D578C" w:rsidRDefault="008D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олимпиад.</w:t>
            </w:r>
          </w:p>
        </w:tc>
      </w:tr>
      <w:tr w:rsidR="008D578C" w:rsidTr="008D578C">
        <w:trPr>
          <w:trHeight w:val="545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Участие в конкурсах научно-исследовательских и творческих работ различного уровня.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142"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:rsidR="008D578C" w:rsidRDefault="008D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конкурса.</w:t>
            </w:r>
          </w:p>
        </w:tc>
      </w:tr>
      <w:tr w:rsidR="008D578C" w:rsidTr="008D578C">
        <w:trPr>
          <w:trHeight w:val="545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Посещение уроков коллег.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142"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опыта коллег.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посещенных уроков.</w:t>
            </w:r>
          </w:p>
        </w:tc>
      </w:tr>
    </w:tbl>
    <w:p w:rsidR="008D578C" w:rsidRDefault="008D578C" w:rsidP="008D578C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578C" w:rsidRDefault="008D578C" w:rsidP="008D5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Обучение на курсах в системе повышения квалификации вне школы</w:t>
      </w:r>
    </w:p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1873"/>
        <w:gridCol w:w="1995"/>
        <w:gridCol w:w="1022"/>
        <w:gridCol w:w="2176"/>
      </w:tblGrid>
      <w:tr w:rsidR="008D578C" w:rsidTr="008D578C">
        <w:trPr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курсов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прохождения курсов ПК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отчета о результатах подготовки</w:t>
            </w:r>
          </w:p>
        </w:tc>
      </w:tr>
      <w:tr w:rsidR="008D578C" w:rsidTr="008D578C">
        <w:trPr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Актуальные проблемы и современные подходы к преподаванию биологии в условиях внедрения ФГОС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ПМЦПК и ППРО ФГАОУ ВПО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П)ФУ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Очная/заочная, дистанционная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открытого урока в соответствии с требованиями ФГОС.</w:t>
            </w:r>
          </w:p>
        </w:tc>
      </w:tr>
      <w:tr w:rsidR="008D578C" w:rsidTr="008D578C">
        <w:trPr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Система работы  по организации проектной деятельности.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142" w:firstLine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 w:rsidP="008D5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документа государственного образца, разработка </w:t>
            </w:r>
          </w:p>
        </w:tc>
      </w:tr>
      <w:tr w:rsidR="008D578C" w:rsidTr="008D578C">
        <w:trPr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Участие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методической работы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before="100" w:beforeAutospacing="1" w:after="100" w:afterAutospacing="1" w:line="240" w:lineRule="auto"/>
              <w:ind w:left="142" w:firstLine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8C" w:rsidRDefault="008D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документа.</w:t>
            </w:r>
          </w:p>
        </w:tc>
      </w:tr>
    </w:tbl>
    <w:p w:rsidR="008D578C" w:rsidRDefault="008D578C" w:rsidP="008D5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074" w:rsidRDefault="008D578C"/>
    <w:sectPr w:rsidR="00947074" w:rsidSect="0093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D578C"/>
    <w:rsid w:val="00535E1B"/>
    <w:rsid w:val="008D578C"/>
    <w:rsid w:val="00937313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57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11500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2015-11-15T13:22:00Z</dcterms:created>
  <dcterms:modified xsi:type="dcterms:W3CDTF">2015-11-15T13:24:00Z</dcterms:modified>
</cp:coreProperties>
</file>