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D8" w:rsidRPr="00B90333" w:rsidRDefault="002703D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333">
        <w:rPr>
          <w:rFonts w:ascii="Times New Roman" w:hAnsi="Times New Roman" w:cs="Times New Roman"/>
          <w:b/>
          <w:sz w:val="28"/>
          <w:szCs w:val="28"/>
        </w:rPr>
        <w:t xml:space="preserve">Изучение познавательных возможностей учащихся </w:t>
      </w:r>
      <w:r w:rsidR="000D59EC" w:rsidRPr="00B90333">
        <w:rPr>
          <w:rFonts w:ascii="Times New Roman" w:hAnsi="Times New Roman" w:cs="Times New Roman"/>
          <w:b/>
          <w:sz w:val="28"/>
          <w:szCs w:val="28"/>
        </w:rPr>
        <w:t>и развитие у них интереса к изучению математики.</w:t>
      </w:r>
    </w:p>
    <w:p w:rsidR="000D59EC" w:rsidRPr="00B90333" w:rsidRDefault="000D59EC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Само слово «интерес» в переводе с латинского означает «имеет значение, важно», а в психологии этим словом понимается избирательная направленность личности, ее стремление к познанию объекта или явления. Таким образом, можно сказать, что интерес – это отношение к предмету как к чему-то ценному, привлекательному. Развитие интереса немало способствует и развитию познавательной активности учащихся. А отсюда, чтобы сделать обучение интересным, необходимо учесть и те факторы, которые влияют на это. Сюда мы можем включить и само содержание математического материала, и методы, приемы и средства подачи. А также межличностные отношения учителя и учащегося. </w:t>
      </w:r>
      <w:r w:rsidR="00D87C6C" w:rsidRPr="00B90333">
        <w:rPr>
          <w:rFonts w:ascii="Times New Roman" w:hAnsi="Times New Roman" w:cs="Times New Roman"/>
          <w:sz w:val="28"/>
          <w:szCs w:val="28"/>
        </w:rPr>
        <w:t>Сейчас мы остановимся на том, как изучалось отношение учащегося к предмету математики.</w:t>
      </w:r>
    </w:p>
    <w:p w:rsidR="00D87C6C" w:rsidRPr="00B90333" w:rsidRDefault="00D87C6C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В 5 классе с учащимися был проведен ряд тестирований: направленность на предмет, изучение тревожности, изучения отношения к отдельным видам работы. Проведение подобных тестирований стало возможным только после того, </w:t>
      </w:r>
      <w:r w:rsidR="004030D7">
        <w:rPr>
          <w:rFonts w:ascii="Times New Roman" w:hAnsi="Times New Roman" w:cs="Times New Roman"/>
          <w:sz w:val="28"/>
          <w:szCs w:val="28"/>
        </w:rPr>
        <w:t>ка</w:t>
      </w:r>
      <w:r w:rsidR="00F018A4" w:rsidRPr="00B90333">
        <w:rPr>
          <w:rFonts w:ascii="Times New Roman" w:hAnsi="Times New Roman" w:cs="Times New Roman"/>
          <w:sz w:val="28"/>
          <w:szCs w:val="28"/>
        </w:rPr>
        <w:t xml:space="preserve">к между учениками и учителем возникла определенная степень доверительности, что стало возможным в результате </w:t>
      </w:r>
      <w:proofErr w:type="spellStart"/>
      <w:r w:rsidR="00F018A4" w:rsidRPr="00B90333">
        <w:rPr>
          <w:rFonts w:ascii="Times New Roman" w:hAnsi="Times New Roman" w:cs="Times New Roman"/>
          <w:sz w:val="28"/>
          <w:szCs w:val="28"/>
        </w:rPr>
        <w:t>расформализации</w:t>
      </w:r>
      <w:proofErr w:type="spellEnd"/>
      <w:r w:rsidR="00F018A4" w:rsidRPr="00B90333">
        <w:rPr>
          <w:rFonts w:ascii="Times New Roman" w:hAnsi="Times New Roman" w:cs="Times New Roman"/>
          <w:sz w:val="28"/>
          <w:szCs w:val="28"/>
        </w:rPr>
        <w:t xml:space="preserve"> отношений между учителем и учащимися, достигнутой в ходе подготовки мероприятий.</w:t>
      </w:r>
    </w:p>
    <w:p w:rsidR="00F018A4" w:rsidRDefault="00F018A4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Итак, учащимся на тестировании было предложено заполнить следующую таблицу (данная таблица уже содержит результаты опроса):</w:t>
      </w:r>
    </w:p>
    <w:p w:rsidR="00440BCD" w:rsidRPr="00B90333" w:rsidRDefault="00440BCD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7"/>
        <w:gridCol w:w="1574"/>
        <w:gridCol w:w="1571"/>
        <w:gridCol w:w="1546"/>
        <w:gridCol w:w="1552"/>
        <w:gridCol w:w="1561"/>
      </w:tblGrid>
      <w:tr w:rsidR="00F018A4" w:rsidRPr="00B90333" w:rsidTr="00F018A4"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Боюсь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Мне трудно</w:t>
            </w:r>
          </w:p>
        </w:tc>
        <w:tc>
          <w:tcPr>
            <w:tcW w:w="1596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Самое простое </w:t>
            </w:r>
          </w:p>
        </w:tc>
      </w:tr>
      <w:tr w:rsidR="00F018A4" w:rsidRPr="00B90333" w:rsidTr="00F018A4"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Беседа по теме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18A4" w:rsidRPr="00B90333" w:rsidTr="00F018A4">
        <w:tc>
          <w:tcPr>
            <w:tcW w:w="1595" w:type="dxa"/>
          </w:tcPr>
          <w:p w:rsidR="00F018A4" w:rsidRPr="00B90333" w:rsidRDefault="00F018A4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Письменный ответ</w:t>
            </w:r>
          </w:p>
        </w:tc>
        <w:tc>
          <w:tcPr>
            <w:tcW w:w="1595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F018A4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2D9" w:rsidRPr="00B90333" w:rsidTr="00F018A4"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2D9" w:rsidRPr="00B90333" w:rsidTr="00F018A4"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0D72D9" w:rsidRPr="00B90333" w:rsidRDefault="000D72D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40BCD" w:rsidRDefault="00440BCD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18A4" w:rsidRPr="00B90333" w:rsidRDefault="000D72D9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Таким образом, учитель получает возможность определить, каким формам работы учащиеся отдают предпочтение, какие вызывают у них тревогу. Инструктирую учащихся перед выполнением теста, учитель предупреждает, что на один вопрос не может быть два ответа. Например, можно дать ответы на вопрос «беседа по теме», «нравится» и при этом дать расшифровку – «самое простое».</w:t>
      </w:r>
    </w:p>
    <w:p w:rsidR="005072BA" w:rsidRPr="00B90333" w:rsidRDefault="005072BA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После проведения вступительной диагностики учащимся было предложено определить, что именно вызывает у них тревогу. Для этого был разработан следующий список вопросов:</w:t>
      </w:r>
    </w:p>
    <w:p w:rsidR="00440BCD" w:rsidRDefault="00440BCD" w:rsidP="00440BCD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5072BA" w:rsidRPr="00B90333" w:rsidRDefault="005072BA" w:rsidP="00440BCD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lastRenderedPageBreak/>
        <w:t>«Боюсь, потому что…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не увере</w:t>
      </w:r>
      <w:proofErr w:type="gramStart"/>
      <w:r w:rsidRPr="00B903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90333">
        <w:rPr>
          <w:rFonts w:ascii="Times New Roman" w:hAnsi="Times New Roman" w:cs="Times New Roman"/>
          <w:sz w:val="28"/>
          <w:szCs w:val="28"/>
        </w:rPr>
        <w:t>а) в своих знаниях;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одноклассники будут смеяться, если ошибусь;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учитель будет сердиться;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мне трудно высказать мысль;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боюсь ошибиться;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боюсь говорить, когда на меня смотрят;</w:t>
      </w:r>
    </w:p>
    <w:p w:rsidR="005072BA" w:rsidRPr="00B90333" w:rsidRDefault="005072BA" w:rsidP="00440BCD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боюсь получить плохую отметку». </w:t>
      </w:r>
    </w:p>
    <w:p w:rsidR="005072BA" w:rsidRPr="00B90333" w:rsidRDefault="005072BA" w:rsidP="00440BC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90333">
        <w:rPr>
          <w:rFonts w:ascii="Times New Roman" w:hAnsi="Times New Roman" w:cs="Times New Roman"/>
          <w:sz w:val="28"/>
          <w:szCs w:val="28"/>
        </w:rPr>
        <w:t>превому</w:t>
      </w:r>
      <w:proofErr w:type="spellEnd"/>
      <w:r w:rsidRPr="00B90333">
        <w:rPr>
          <w:rFonts w:ascii="Times New Roman" w:hAnsi="Times New Roman" w:cs="Times New Roman"/>
          <w:sz w:val="28"/>
          <w:szCs w:val="28"/>
        </w:rPr>
        <w:t xml:space="preserve"> пункту положительно ответили 7 человек (</w:t>
      </w:r>
      <w:r w:rsidR="00984E19" w:rsidRPr="00B90333">
        <w:rPr>
          <w:rFonts w:ascii="Times New Roman" w:hAnsi="Times New Roman" w:cs="Times New Roman"/>
          <w:sz w:val="28"/>
          <w:szCs w:val="28"/>
        </w:rPr>
        <w:t>28%</w:t>
      </w:r>
      <w:r w:rsidRPr="00B90333">
        <w:rPr>
          <w:rFonts w:ascii="Times New Roman" w:hAnsi="Times New Roman" w:cs="Times New Roman"/>
          <w:sz w:val="28"/>
          <w:szCs w:val="28"/>
        </w:rPr>
        <w:t>), по второму – 1</w:t>
      </w:r>
      <w:r w:rsidR="00984E19" w:rsidRPr="00B90333">
        <w:rPr>
          <w:rFonts w:ascii="Times New Roman" w:hAnsi="Times New Roman" w:cs="Times New Roman"/>
          <w:sz w:val="28"/>
          <w:szCs w:val="28"/>
        </w:rPr>
        <w:t xml:space="preserve"> (4%)</w:t>
      </w:r>
      <w:r w:rsidRPr="00B90333">
        <w:rPr>
          <w:rFonts w:ascii="Times New Roman" w:hAnsi="Times New Roman" w:cs="Times New Roman"/>
          <w:sz w:val="28"/>
          <w:szCs w:val="28"/>
        </w:rPr>
        <w:t>, по третьему – 1</w:t>
      </w:r>
      <w:r w:rsidR="00984E19" w:rsidRPr="00B90333">
        <w:rPr>
          <w:rFonts w:ascii="Times New Roman" w:hAnsi="Times New Roman" w:cs="Times New Roman"/>
          <w:sz w:val="28"/>
          <w:szCs w:val="28"/>
        </w:rPr>
        <w:t xml:space="preserve"> (4%)</w:t>
      </w:r>
      <w:r w:rsidRPr="00B90333">
        <w:rPr>
          <w:rFonts w:ascii="Times New Roman" w:hAnsi="Times New Roman" w:cs="Times New Roman"/>
          <w:sz w:val="28"/>
          <w:szCs w:val="28"/>
        </w:rPr>
        <w:t>, по четвертому – 10</w:t>
      </w:r>
      <w:r w:rsidR="00984E19" w:rsidRPr="00B90333">
        <w:rPr>
          <w:rFonts w:ascii="Times New Roman" w:hAnsi="Times New Roman" w:cs="Times New Roman"/>
          <w:sz w:val="28"/>
          <w:szCs w:val="28"/>
        </w:rPr>
        <w:t xml:space="preserve"> (40%)</w:t>
      </w:r>
      <w:r w:rsidRPr="00B90333">
        <w:rPr>
          <w:rFonts w:ascii="Times New Roman" w:hAnsi="Times New Roman" w:cs="Times New Roman"/>
          <w:sz w:val="28"/>
          <w:szCs w:val="28"/>
        </w:rPr>
        <w:t>, по пятому – 3</w:t>
      </w:r>
      <w:r w:rsidR="00984E19" w:rsidRPr="00B90333">
        <w:rPr>
          <w:rFonts w:ascii="Times New Roman" w:hAnsi="Times New Roman" w:cs="Times New Roman"/>
          <w:sz w:val="28"/>
          <w:szCs w:val="28"/>
        </w:rPr>
        <w:t xml:space="preserve"> (12%)</w:t>
      </w:r>
      <w:r w:rsidRPr="00B90333">
        <w:rPr>
          <w:rFonts w:ascii="Times New Roman" w:hAnsi="Times New Roman" w:cs="Times New Roman"/>
          <w:sz w:val="28"/>
          <w:szCs w:val="28"/>
        </w:rPr>
        <w:t>, по шестому – 1</w:t>
      </w:r>
      <w:r w:rsidR="00984E19" w:rsidRPr="00B90333">
        <w:rPr>
          <w:rFonts w:ascii="Times New Roman" w:hAnsi="Times New Roman" w:cs="Times New Roman"/>
          <w:sz w:val="28"/>
          <w:szCs w:val="28"/>
        </w:rPr>
        <w:t>(4%)</w:t>
      </w:r>
      <w:r w:rsidRPr="00B90333">
        <w:rPr>
          <w:rFonts w:ascii="Times New Roman" w:hAnsi="Times New Roman" w:cs="Times New Roman"/>
          <w:sz w:val="28"/>
          <w:szCs w:val="28"/>
        </w:rPr>
        <w:t>, по седьмому – 2</w:t>
      </w:r>
      <w:r w:rsidR="00984E19" w:rsidRPr="00B90333">
        <w:rPr>
          <w:rFonts w:ascii="Times New Roman" w:hAnsi="Times New Roman" w:cs="Times New Roman"/>
          <w:sz w:val="28"/>
          <w:szCs w:val="28"/>
        </w:rPr>
        <w:t xml:space="preserve"> (8%)</w:t>
      </w:r>
      <w:r w:rsidRPr="00B90333">
        <w:rPr>
          <w:rFonts w:ascii="Times New Roman" w:hAnsi="Times New Roman" w:cs="Times New Roman"/>
          <w:sz w:val="28"/>
          <w:szCs w:val="28"/>
        </w:rPr>
        <w:t>.</w:t>
      </w:r>
    </w:p>
    <w:p w:rsidR="00984E19" w:rsidRDefault="00984E19" w:rsidP="00440BC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После того, как были выявлены причины тревожности, в ходе подготовки к внеурочному мероприятию с учащимися были проведены неформальные беседы, в результате которых </w:t>
      </w:r>
      <w:proofErr w:type="gramStart"/>
      <w:r w:rsidRPr="00B9033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B90333">
        <w:rPr>
          <w:rFonts w:ascii="Times New Roman" w:hAnsi="Times New Roman" w:cs="Times New Roman"/>
          <w:sz w:val="28"/>
          <w:szCs w:val="28"/>
        </w:rPr>
        <w:t xml:space="preserve"> достигнут определенный уровень понимания между учителем и учащимися. Им было показано, как можно преодолеть трудности, и через месяц была проведена повторная диагностика. </w:t>
      </w:r>
    </w:p>
    <w:p w:rsidR="00440BCD" w:rsidRPr="00B90333" w:rsidRDefault="00440BCD" w:rsidP="00440BCD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767"/>
        <w:gridCol w:w="1574"/>
        <w:gridCol w:w="1571"/>
        <w:gridCol w:w="1546"/>
        <w:gridCol w:w="1552"/>
        <w:gridCol w:w="1561"/>
      </w:tblGrid>
      <w:tr w:rsidR="00984E19" w:rsidRPr="00B90333" w:rsidTr="004030D7">
        <w:trPr>
          <w:jc w:val="center"/>
        </w:trPr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595" w:type="dxa"/>
          </w:tcPr>
          <w:p w:rsidR="00984E19" w:rsidRPr="00B90333" w:rsidRDefault="00984E19" w:rsidP="004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</w:p>
        </w:tc>
        <w:tc>
          <w:tcPr>
            <w:tcW w:w="1595" w:type="dxa"/>
          </w:tcPr>
          <w:p w:rsidR="00984E19" w:rsidRPr="00B90333" w:rsidRDefault="00984E19" w:rsidP="00403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нравится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Боюсь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Мне трудно</w:t>
            </w:r>
          </w:p>
        </w:tc>
        <w:tc>
          <w:tcPr>
            <w:tcW w:w="1596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Самое простое </w:t>
            </w:r>
          </w:p>
        </w:tc>
      </w:tr>
      <w:tr w:rsidR="00984E19" w:rsidRPr="00B90333" w:rsidTr="004030D7">
        <w:trPr>
          <w:jc w:val="center"/>
        </w:trPr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Беседа по теме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4E19" w:rsidRPr="00B90333" w:rsidTr="004030D7">
        <w:trPr>
          <w:jc w:val="center"/>
        </w:trPr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Письменный ответ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E19" w:rsidRPr="00B90333" w:rsidTr="004030D7">
        <w:trPr>
          <w:jc w:val="center"/>
        </w:trPr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4E19" w:rsidRPr="00B90333" w:rsidTr="004030D7">
        <w:trPr>
          <w:jc w:val="center"/>
        </w:trPr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984E19" w:rsidRPr="00B90333" w:rsidRDefault="00984E19" w:rsidP="00440BC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40BCD" w:rsidRDefault="00440BCD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75CC" w:rsidRPr="00B90333" w:rsidRDefault="00984E19" w:rsidP="00440B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Результаты данной диагностики показывают, что учащиеся учатся преодолевать свои трудности, хотя определенная их доля еще остается. Чтобы выявить причину этих проблем, с которыми сталкиваются учащиеся</w:t>
      </w:r>
      <w:r w:rsidR="008575CC" w:rsidRPr="00B90333">
        <w:rPr>
          <w:rFonts w:ascii="Times New Roman" w:hAnsi="Times New Roman" w:cs="Times New Roman"/>
          <w:sz w:val="28"/>
          <w:szCs w:val="28"/>
        </w:rPr>
        <w:t xml:space="preserve">, необходимо изучать особенности их мышления. </w:t>
      </w:r>
    </w:p>
    <w:p w:rsidR="00B90333" w:rsidRDefault="00B90333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59EC" w:rsidRPr="00B90333" w:rsidRDefault="008575CC" w:rsidP="00440BC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B90333">
        <w:rPr>
          <w:rFonts w:ascii="Times New Roman" w:hAnsi="Times New Roman" w:cs="Times New Roman"/>
          <w:b/>
          <w:sz w:val="32"/>
          <w:szCs w:val="28"/>
        </w:rPr>
        <w:lastRenderedPageBreak/>
        <w:t>Результаты анкетирования.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75CC" w:rsidRPr="00B90333" w:rsidTr="008575CC">
        <w:tc>
          <w:tcPr>
            <w:tcW w:w="3190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190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Положительные ответы</w:t>
            </w:r>
          </w:p>
        </w:tc>
        <w:tc>
          <w:tcPr>
            <w:tcW w:w="3191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Отрицательные ответы</w:t>
            </w:r>
          </w:p>
        </w:tc>
      </w:tr>
      <w:tr w:rsidR="008575CC" w:rsidRPr="00B90333" w:rsidTr="008575CC">
        <w:tc>
          <w:tcPr>
            <w:tcW w:w="3190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22 (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(92%)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(64%)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(60%)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(72%)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(64%)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(68%)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(84%)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(96%)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(76%)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(88%)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(96%)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(92%)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(76%)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(80%)</w:t>
            </w:r>
          </w:p>
        </w:tc>
        <w:tc>
          <w:tcPr>
            <w:tcW w:w="3191" w:type="dxa"/>
          </w:tcPr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(12%)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(8%)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(36%)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(40%)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(28%)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(36%)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(32%)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(16%)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(24%)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(12%)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(0%)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(8%)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(24%)</w:t>
            </w:r>
          </w:p>
          <w:p w:rsidR="008575CC" w:rsidRPr="00B90333" w:rsidRDefault="008575CC" w:rsidP="00440BC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C49"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(20%)</w:t>
            </w:r>
          </w:p>
        </w:tc>
      </w:tr>
    </w:tbl>
    <w:p w:rsidR="00B90333" w:rsidRDefault="00B74C49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ab/>
      </w:r>
    </w:p>
    <w:p w:rsidR="008575CC" w:rsidRDefault="00B74C49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>Результаты позволяют</w:t>
      </w:r>
      <w:r w:rsidR="00B90333">
        <w:rPr>
          <w:rFonts w:ascii="Times New Roman" w:hAnsi="Times New Roman" w:cs="Times New Roman"/>
          <w:sz w:val="28"/>
          <w:szCs w:val="28"/>
        </w:rPr>
        <w:t xml:space="preserve"> сделать вывод, что направленно</w:t>
      </w:r>
      <w:r w:rsidRPr="00B90333">
        <w:rPr>
          <w:rFonts w:ascii="Times New Roman" w:hAnsi="Times New Roman" w:cs="Times New Roman"/>
          <w:sz w:val="28"/>
          <w:szCs w:val="28"/>
        </w:rPr>
        <w:t>сть на предмет у учащихся достаточно высока и важнейшей задачей учителя является сохранить интерес к предмету у учащихся, чему в немалой степени будет способствовать развитие внеурочной системы работы.</w:t>
      </w: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0333" w:rsidRDefault="00B90333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CD" w:rsidRDefault="00440BCD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FF6" w:rsidRPr="00B90333" w:rsidRDefault="00902FF6" w:rsidP="00440BCD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F58" w:rsidRPr="00B90333" w:rsidRDefault="00064F58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lastRenderedPageBreak/>
        <w:t xml:space="preserve">Для изучения интереса у учащихся к предмету была проведена диагностика направленности на предмет. </w:t>
      </w:r>
    </w:p>
    <w:p w:rsidR="00064F58" w:rsidRPr="00B90333" w:rsidRDefault="00064F58" w:rsidP="00440BCD">
      <w:pPr>
        <w:tabs>
          <w:tab w:val="left" w:pos="49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0333">
        <w:rPr>
          <w:rFonts w:ascii="Times New Roman" w:hAnsi="Times New Roman" w:cs="Times New Roman"/>
          <w:sz w:val="28"/>
          <w:szCs w:val="28"/>
        </w:rPr>
        <w:t xml:space="preserve">Данная диагностика позволяет выявить, насколько интересен изучаемый предмет (математика) для учащихся, а также позволяет им задумываться над своим отношением к предмету и точно определить его. </w:t>
      </w:r>
      <w:r w:rsidR="006D6F2F" w:rsidRPr="00B90333">
        <w:rPr>
          <w:rFonts w:ascii="Times New Roman" w:hAnsi="Times New Roman" w:cs="Times New Roman"/>
          <w:sz w:val="28"/>
          <w:szCs w:val="28"/>
        </w:rPr>
        <w:t>Проведение подобной диагностики дает не только подробную информацию для учителя, но и имеет определенное воспитательное значение, т.к. учащиеся получают возможность познать себя, лучше разбираться в собственных проблемах, что необходимо в их возрасте. Опросные листы данного теста заполняются анонимно.</w:t>
      </w:r>
      <w:r w:rsidRPr="00B90333">
        <w:rPr>
          <w:rFonts w:ascii="Times New Roman" w:hAnsi="Times New Roman" w:cs="Times New Roman"/>
          <w:sz w:val="28"/>
          <w:szCs w:val="28"/>
        </w:rPr>
        <w:t xml:space="preserve"> </w:t>
      </w:r>
      <w:r w:rsidR="006D6F2F" w:rsidRPr="00B90333">
        <w:rPr>
          <w:rFonts w:ascii="Times New Roman" w:hAnsi="Times New Roman" w:cs="Times New Roman"/>
          <w:sz w:val="28"/>
          <w:szCs w:val="28"/>
        </w:rPr>
        <w:t>Время на заполнение – не ограничено, что предоставляет учащимся возможность продумывать ответы.</w:t>
      </w:r>
    </w:p>
    <w:p w:rsidR="006D6F2F" w:rsidRPr="00B90333" w:rsidRDefault="006D6F2F" w:rsidP="00440BCD">
      <w:pPr>
        <w:tabs>
          <w:tab w:val="left" w:pos="49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0333">
        <w:rPr>
          <w:rFonts w:ascii="Times New Roman" w:hAnsi="Times New Roman" w:cs="Times New Roman"/>
          <w:b/>
          <w:sz w:val="28"/>
          <w:szCs w:val="28"/>
        </w:rPr>
        <w:t>Опросный лист.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6F2F" w:rsidRPr="00B90333" w:rsidTr="006D6F2F">
        <w:tc>
          <w:tcPr>
            <w:tcW w:w="4785" w:type="dxa"/>
          </w:tcPr>
          <w:p w:rsidR="006D6F2F" w:rsidRPr="00B90333" w:rsidRDefault="006D6F2F" w:rsidP="00440BC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Мне нравится предмет, потому что</w:t>
            </w:r>
          </w:p>
        </w:tc>
        <w:tc>
          <w:tcPr>
            <w:tcW w:w="4786" w:type="dxa"/>
          </w:tcPr>
          <w:p w:rsidR="006D6F2F" w:rsidRPr="00B90333" w:rsidRDefault="006D6F2F" w:rsidP="00440BC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Мне не нравится предмет, потому что</w:t>
            </w:r>
          </w:p>
        </w:tc>
      </w:tr>
      <w:tr w:rsidR="006D6F2F" w:rsidRPr="00B90333" w:rsidTr="006D6F2F">
        <w:tc>
          <w:tcPr>
            <w:tcW w:w="4785" w:type="dxa"/>
          </w:tcPr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предмет интересен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нравится, как преподает учитель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нужно знать всем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для будущей работы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легко усваивается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считается выгодным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требует наблюдательности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занимательный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требует терпения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товарищи интересуются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интересны отдельные темы</w:t>
            </w:r>
          </w:p>
          <w:p w:rsidR="006D6F2F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родители считают важным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 меня хорошие отношения с учителем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учитель часто хвалит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учитель интересно объясняет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получаю удовольствие при изучении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2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просто интересно</w:t>
            </w:r>
          </w:p>
        </w:tc>
        <w:tc>
          <w:tcPr>
            <w:tcW w:w="4786" w:type="dxa"/>
          </w:tcPr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предмет интересен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нравится, как преподает учитель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нужно знать всем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нужен</w:t>
            </w:r>
            <w:proofErr w:type="gramEnd"/>
            <w:r w:rsidRPr="00B90333">
              <w:rPr>
                <w:rFonts w:ascii="Times New Roman" w:hAnsi="Times New Roman" w:cs="Times New Roman"/>
                <w:sz w:val="28"/>
                <w:szCs w:val="28"/>
              </w:rPr>
              <w:t xml:space="preserve"> для будущей работы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трудно усваивается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считается выгодным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требует наблюдательности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занимательный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требует терпения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товарищи не интересуются</w:t>
            </w:r>
          </w:p>
          <w:p w:rsidR="006D6F2F" w:rsidRPr="00B90333" w:rsidRDefault="006D6F2F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интересны отдельные темы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родители не считают важным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 меня плохие отношения с учителем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учитель редко хвалит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учитель не интересно объясняет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 получаю удовольствие при изучении</w:t>
            </w:r>
          </w:p>
          <w:p w:rsidR="00B90333" w:rsidRPr="00B90333" w:rsidRDefault="00B90333" w:rsidP="004030D7">
            <w:pPr>
              <w:pStyle w:val="a4"/>
              <w:numPr>
                <w:ilvl w:val="0"/>
                <w:numId w:val="3"/>
              </w:num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0333">
              <w:rPr>
                <w:rFonts w:ascii="Times New Roman" w:hAnsi="Times New Roman" w:cs="Times New Roman"/>
                <w:sz w:val="28"/>
                <w:szCs w:val="28"/>
              </w:rPr>
              <w:t>неинтересно</w:t>
            </w:r>
          </w:p>
        </w:tc>
      </w:tr>
    </w:tbl>
    <w:p w:rsidR="006D6F2F" w:rsidRPr="00984E19" w:rsidRDefault="006D6F2F" w:rsidP="00440BCD">
      <w:pPr>
        <w:tabs>
          <w:tab w:val="left" w:pos="495"/>
        </w:tabs>
        <w:spacing w:after="0"/>
        <w:jc w:val="center"/>
        <w:rPr>
          <w:rFonts w:ascii="Times New Roman" w:hAnsi="Times New Roman" w:cs="Times New Roman"/>
        </w:rPr>
      </w:pPr>
    </w:p>
    <w:sectPr w:rsidR="006D6F2F" w:rsidRPr="00984E19" w:rsidSect="000B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5B2"/>
    <w:multiLevelType w:val="hybridMultilevel"/>
    <w:tmpl w:val="AD0E6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E2F1C"/>
    <w:multiLevelType w:val="hybridMultilevel"/>
    <w:tmpl w:val="1494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03A0"/>
    <w:multiLevelType w:val="hybridMultilevel"/>
    <w:tmpl w:val="BEDC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3DD"/>
    <w:rsid w:val="00064F58"/>
    <w:rsid w:val="000B5BD8"/>
    <w:rsid w:val="000D59EC"/>
    <w:rsid w:val="000D72D9"/>
    <w:rsid w:val="002703DD"/>
    <w:rsid w:val="004030D7"/>
    <w:rsid w:val="00440BCD"/>
    <w:rsid w:val="005072BA"/>
    <w:rsid w:val="005C64B3"/>
    <w:rsid w:val="006D6F2F"/>
    <w:rsid w:val="008575CC"/>
    <w:rsid w:val="00902FF6"/>
    <w:rsid w:val="00984E19"/>
    <w:rsid w:val="00B74C49"/>
    <w:rsid w:val="00B90333"/>
    <w:rsid w:val="00D87C6C"/>
    <w:rsid w:val="00F0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2B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0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0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2015-11-06T09:12:00Z</dcterms:created>
  <dcterms:modified xsi:type="dcterms:W3CDTF">2015-11-10T11:02:00Z</dcterms:modified>
</cp:coreProperties>
</file>