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B3" w:rsidRDefault="00EF75B3"/>
    <w:p w:rsidR="00EF75B3" w:rsidRDefault="00EF75B3" w:rsidP="00EF75B3">
      <w:pPr>
        <w:pStyle w:val="a5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301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-510540</wp:posOffset>
            </wp:positionV>
            <wp:extent cx="1847850" cy="1419225"/>
            <wp:effectExtent l="19050" t="95250" r="95250" b="28575"/>
            <wp:wrapNone/>
            <wp:docPr id="2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99" t="8388" r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1922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0111D">
        <w:rPr>
          <w:rFonts w:ascii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F75B3" w:rsidRDefault="00EF75B3" w:rsidP="00EF75B3">
      <w:pPr>
        <w:pStyle w:val="a5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30111D">
        <w:rPr>
          <w:rFonts w:ascii="Times New Roman" w:hAnsi="Times New Roman" w:cs="Times New Roman"/>
          <w:sz w:val="24"/>
          <w:szCs w:val="24"/>
          <w:lang w:eastAsia="ru-RU"/>
        </w:rPr>
        <w:t xml:space="preserve">«Детский сад </w:t>
      </w:r>
      <w:proofErr w:type="spellStart"/>
      <w:r w:rsidRPr="0030111D">
        <w:rPr>
          <w:rFonts w:ascii="Times New Roman" w:hAnsi="Times New Roman" w:cs="Times New Roman"/>
          <w:sz w:val="24"/>
          <w:szCs w:val="24"/>
          <w:lang w:eastAsia="ru-RU"/>
        </w:rPr>
        <w:t>общеразвивающего</w:t>
      </w:r>
      <w:proofErr w:type="spellEnd"/>
      <w:r w:rsidRPr="0030111D">
        <w:rPr>
          <w:rFonts w:ascii="Times New Roman" w:hAnsi="Times New Roman" w:cs="Times New Roman"/>
          <w:sz w:val="24"/>
          <w:szCs w:val="24"/>
          <w:lang w:eastAsia="ru-RU"/>
        </w:rPr>
        <w:t xml:space="preserve"> вида № 10 г. Лениногорска» </w:t>
      </w:r>
    </w:p>
    <w:p w:rsidR="00EF75B3" w:rsidRDefault="00EF75B3" w:rsidP="00EF75B3">
      <w:pPr>
        <w:pStyle w:val="a5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30111D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 «</w:t>
      </w:r>
      <w:proofErr w:type="spellStart"/>
      <w:r w:rsidRPr="0030111D">
        <w:rPr>
          <w:rFonts w:ascii="Times New Roman" w:hAnsi="Times New Roman" w:cs="Times New Roman"/>
          <w:sz w:val="24"/>
          <w:szCs w:val="24"/>
          <w:lang w:eastAsia="ru-RU"/>
        </w:rPr>
        <w:t>Лениногорский</w:t>
      </w:r>
      <w:proofErr w:type="spellEnd"/>
      <w:r w:rsidRPr="0030111D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муниципальный район» </w:t>
      </w:r>
    </w:p>
    <w:p w:rsidR="00EF75B3" w:rsidRPr="0030111D" w:rsidRDefault="00EF75B3" w:rsidP="00EF75B3">
      <w:pPr>
        <w:pStyle w:val="a5"/>
        <w:ind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30111D">
        <w:rPr>
          <w:rFonts w:ascii="Times New Roman" w:hAnsi="Times New Roman" w:cs="Times New Roman"/>
          <w:sz w:val="24"/>
          <w:szCs w:val="24"/>
          <w:lang w:eastAsia="ru-RU"/>
        </w:rPr>
        <w:t>Республики Татарстан</w:t>
      </w:r>
    </w:p>
    <w:p w:rsidR="00EF75B3" w:rsidRPr="0030111D" w:rsidRDefault="00EF75B3" w:rsidP="00EF75B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F75B3" w:rsidRPr="0030111D" w:rsidRDefault="00EF75B3" w:rsidP="00EF75B3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F75B3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F75B3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EF75B3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p w:rsidR="00EF75B3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p w:rsidR="00EF75B3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p w:rsidR="00EF75B3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p w:rsidR="00EF75B3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</w:p>
    <w:p w:rsidR="00EF75B3" w:rsidRPr="00CE55A6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CE55A6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Проект «Будь здоров, малыш!»</w:t>
      </w:r>
    </w:p>
    <w:p w:rsidR="00EF75B3" w:rsidRPr="00CE55A6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E55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(во второй младшей группе)</w:t>
      </w:r>
    </w:p>
    <w:p w:rsidR="00EF75B3" w:rsidRDefault="00EF75B3" w:rsidP="00EF75B3">
      <w:pPr>
        <w:spacing w:after="0" w:line="36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Pr="00CE55A6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 w:rsidRPr="00CE55A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CE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EF75B3" w:rsidRPr="00CE55A6" w:rsidRDefault="00EF75B3" w:rsidP="00EF75B3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В.А.Анисахарова</w:t>
      </w:r>
      <w:proofErr w:type="spellEnd"/>
    </w:p>
    <w:p w:rsidR="00EF75B3" w:rsidRPr="00CE55A6" w:rsidRDefault="00EF75B3" w:rsidP="00EF75B3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5B3" w:rsidRPr="0030111D" w:rsidRDefault="00EF75B3" w:rsidP="00EF75B3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-2540</wp:posOffset>
            </wp:positionV>
            <wp:extent cx="828040" cy="1028700"/>
            <wp:effectExtent l="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5B3" w:rsidRPr="0030111D" w:rsidRDefault="00EF75B3" w:rsidP="00EF7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Лениногорск, 2015 г.</w:t>
      </w:r>
    </w:p>
    <w:p w:rsidR="00EF75B3" w:rsidRDefault="00EF75B3"/>
    <w:p w:rsidR="00EF75B3" w:rsidRDefault="00EF75B3"/>
    <w:tbl>
      <w:tblPr>
        <w:tblW w:w="83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364"/>
      </w:tblGrid>
      <w:tr w:rsidR="00F26287" w:rsidRPr="008100C0" w:rsidTr="00F26287">
        <w:tc>
          <w:tcPr>
            <w:tcW w:w="8364" w:type="dxa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F26287" w:rsidRDefault="00F26287" w:rsidP="00337F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  <w:t>Проект «Будь здоров, малыш!» во второй младшей группе</w:t>
            </w:r>
          </w:p>
          <w:p w:rsidR="00F77AAF" w:rsidRPr="00F77AAF" w:rsidRDefault="00F77AAF" w:rsidP="00337F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D65D01" w:rsidRPr="008100C0" w:rsidRDefault="00D65D01" w:rsidP="00D65D01">
      <w:pPr>
        <w:shd w:val="clear" w:color="auto" w:fill="FFFFFF"/>
        <w:spacing w:after="0" w:line="368" w:lineRule="atLeast"/>
        <w:rPr>
          <w:rFonts w:ascii="Arial" w:eastAsia="Times New Roman" w:hAnsi="Arial" w:cs="Arial"/>
          <w:vanish/>
          <w:color w:val="000000"/>
          <w:sz w:val="21"/>
          <w:lang w:eastAsia="ru-RU"/>
        </w:rPr>
      </w:pPr>
    </w:p>
    <w:tbl>
      <w:tblPr>
        <w:tblW w:w="15327" w:type="dxa"/>
        <w:jc w:val="center"/>
        <w:tblInd w:w="4713" w:type="dxa"/>
        <w:tblCellMar>
          <w:left w:w="0" w:type="dxa"/>
          <w:right w:w="0" w:type="dxa"/>
        </w:tblCellMar>
        <w:tblLook w:val="04A0"/>
      </w:tblPr>
      <w:tblGrid>
        <w:gridCol w:w="13360"/>
        <w:gridCol w:w="1967"/>
      </w:tblGrid>
      <w:tr w:rsidR="00D65D01" w:rsidRPr="008100C0" w:rsidTr="00FC4287">
        <w:trPr>
          <w:jc w:val="center"/>
        </w:trPr>
        <w:tc>
          <w:tcPr>
            <w:tcW w:w="1336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Default="00F77AAF" w:rsidP="00337F27">
            <w:pPr>
              <w:spacing w:after="0" w:line="273" w:lineRule="atLeast"/>
              <w:ind w:left="2816" w:hanging="2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7E7F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5621" cy="2251659"/>
                  <wp:effectExtent l="19050" t="0" r="3329" b="0"/>
                  <wp:docPr id="8" name="Рисунок 2" descr="G:\Фото Альмет\P102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Альмет\P102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29" cy="225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AAF" w:rsidRPr="008100C0" w:rsidRDefault="00F77AAF" w:rsidP="00337F27">
            <w:pPr>
              <w:spacing w:after="0" w:line="273" w:lineRule="atLeast"/>
              <w:ind w:left="2816" w:hanging="2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Авторы:</w:t>
            </w:r>
          </w:p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Сайфуллина</w:t>
            </w:r>
            <w:proofErr w:type="spellEnd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Римма </w:t>
            </w:r>
            <w:proofErr w:type="spellStart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Наильевна</w:t>
            </w:r>
            <w:proofErr w:type="spellEnd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Двоеглазова</w:t>
            </w:r>
            <w:proofErr w:type="spellEnd"/>
            <w:r w:rsidRPr="008100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Валентина Юрьевна,</w:t>
            </w:r>
          </w:p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</w:t>
            </w:r>
            <w:proofErr w:type="gramStart"/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</w:t>
            </w:r>
            <w:proofErr w:type="gramEnd"/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етский сад № 39"</w:t>
            </w:r>
          </w:p>
          <w:p w:rsidR="00D65D01" w:rsidRPr="008100C0" w:rsidRDefault="00D65D01" w:rsidP="00037014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 Тюмени</w:t>
            </w:r>
          </w:p>
        </w:tc>
      </w:tr>
    </w:tbl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 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неделя)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Тип проекта: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познавательно-игровой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воспитатели, дети второй младшей группы и их родители, физ. инструктор.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 детей: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младшая группа.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 проекта: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воспитательное условие для детей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которое стало бы возможностью выработки единого стиля поведения и стратегии воспитания здорового образа жизни ребенка.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детей: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укреплять и охранять здоровье детей;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формировать потребность в соблюдении навыков гигиены;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дать представление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полезной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вредной пищи для здоровья человека.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педагогов: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создать атмосферу общности интересов, эмоциональной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взаимоподдержки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проблемы друг друга;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родителей: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дать представление родителям о значимости совместной двигательной деятельности с детьми,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полезной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вредной пищи, о соблюдении навыков  гигиены и т.д.;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2) способствовать созданию активной позиции родителей в совместной двигательной деятельности с детьми;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заинтересовать родителей укреплять здоровый образ жизни в семье.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 проекта:</w:t>
      </w:r>
    </w:p>
    <w:p w:rsidR="00D65D01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Девиз проекта: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здоровом теле – здоровый дух»</w:t>
      </w:r>
    </w:p>
    <w:p w:rsidR="00F77AAF" w:rsidRPr="00337F27" w:rsidRDefault="00F77AAF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43" w:type="dxa"/>
        <w:jc w:val="center"/>
        <w:tblInd w:w="1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0"/>
        <w:gridCol w:w="2016"/>
        <w:gridCol w:w="3114"/>
        <w:gridCol w:w="2305"/>
        <w:gridCol w:w="1978"/>
      </w:tblGrid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ind w:left="-367" w:firstLine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образовательной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педагога с детьми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</w:t>
            </w: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25- 30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Ежедневная профилактическая работа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Проф. Гимнастика (утренняя гимнастика, </w:t>
            </w:r>
            <w:proofErr w:type="spell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т.д.)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№1);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гимнастика пробуждения, массажные дорожки.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области: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«Физическая культура»;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«Социализация»;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«Познание»;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«Коммуникация»;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«Чтение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Литературы»</w:t>
            </w: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«Чтоб здоровым быть всегда, нужно заниматься!»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мероприятие «В стране здоровья».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сюжетно-ролевые: «Больница», «Аптека»;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подвижные: «У медведя во бору»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№2) 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«Мышеловка» и т.д.;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дидактические: «Лото» и т.д.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№3).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«Физическое оборудование своими руками».</w:t>
            </w:r>
          </w:p>
        </w:tc>
        <w:tc>
          <w:tcPr>
            <w:tcW w:w="19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«Витамины я люблю – быть здоровым я хочу!» </w:t>
            </w: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№4).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худ. Литературы  К. Чуковский «</w:t>
            </w:r>
            <w:proofErr w:type="spell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-дидактические: «Мяч в ворота», «Найди два одинаковых флажка» и т.д.;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подвижные: «Мышеловка» и т.д.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  <w:proofErr w:type="gramEnd"/>
          </w:p>
        </w:tc>
        <w:tc>
          <w:tcPr>
            <w:tcW w:w="19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«Беседа о здоровье, о чистоте»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(Приложение №5).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</w:t>
            </w:r>
            <w:proofErr w:type="spell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Неболейка</w:t>
            </w:r>
            <w:proofErr w:type="spell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Подвижные: «Воробушки и автомобиль», «У медведя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бору».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Наглядность в виде информационных </w:t>
            </w: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файлов «Пословицы и поговорки о здоровье», «Загадки о здоровье».</w:t>
            </w:r>
          </w:p>
        </w:tc>
        <w:tc>
          <w:tcPr>
            <w:tcW w:w="19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области: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«Физическая культура»;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«Социализация»;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«Познание»;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«Коммуникация»;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«Чтение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Литературы»</w:t>
            </w: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 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фотографий о здоровье;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Литературы: С. Михалков «</w:t>
            </w:r>
            <w:proofErr w:type="spell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Трезор</w:t>
            </w:r>
            <w:proofErr w:type="spell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-подвижные: «Воробушки и автомобиль», «Мышеловка» и т.д.;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сюжетно-ролевые: «Больница», «Аптека».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«</w:t>
            </w:r>
            <w:proofErr w:type="spell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«Пальчиковые игры», «Подвижные игры».</w:t>
            </w:r>
          </w:p>
        </w:tc>
        <w:tc>
          <w:tcPr>
            <w:tcW w:w="19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7E7F85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сентября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пословиц, поговорок о здоровье;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-дидактические: «Мяч в ворота», «Что лишнее?» и т.д.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-подвижные: «У медведя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бору», «По желанию детей».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массажных дорожек </w:t>
            </w:r>
            <w:proofErr w:type="gramStart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важность и значимость в развитии ребенка).</w:t>
            </w:r>
          </w:p>
        </w:tc>
        <w:tc>
          <w:tcPr>
            <w:tcW w:w="197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D01" w:rsidRPr="00337F27" w:rsidTr="00337F27">
        <w:trPr>
          <w:jc w:val="center"/>
        </w:trPr>
        <w:tc>
          <w:tcPr>
            <w:tcW w:w="10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</w:t>
            </w:r>
          </w:p>
        </w:tc>
        <w:tc>
          <w:tcPr>
            <w:tcW w:w="739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-Фотовыставка «Первые шаги ребенка к здоровью».</w:t>
            </w:r>
          </w:p>
        </w:tc>
      </w:tr>
    </w:tbl>
    <w:p w:rsidR="00F77AAF" w:rsidRDefault="00F77AAF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проекта: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детей: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 большинства детей сформированы основы гигиенических навыков;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дети ежедневно слышат информацию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полезной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вредной пищи для здоровья человека (во время завтрака, полдника, обеда, ужина), о ценности здоровья (подвижные игры,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различные виды гимнастик).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родителей: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родители с желанием приняли участие в спортивном развлечении «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Неболейка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выразили желание приобрести массажные дорожки для группы и дома;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приняли участие в оформлении фотогазеты «Первые шаги ребенка к здоровью».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педагогов: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установлены партнерские отношения с семьями детей группы;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создана атмосфера взаимопонимания, направленная на развитие и укрепление здоровья детей.</w:t>
      </w:r>
    </w:p>
    <w:p w:rsidR="00EF75B3" w:rsidRDefault="00EF75B3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5B3" w:rsidRDefault="00EF75B3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4F90" w:rsidRPr="00F77AAF" w:rsidRDefault="00EF75B3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</w:t>
      </w:r>
      <w:r w:rsidR="009C4F90"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D65D01"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№1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</w:p>
    <w:tbl>
      <w:tblPr>
        <w:tblW w:w="13560" w:type="dxa"/>
        <w:tblInd w:w="-1701" w:type="dxa"/>
        <w:tblCellMar>
          <w:left w:w="0" w:type="dxa"/>
          <w:right w:w="0" w:type="dxa"/>
        </w:tblCellMar>
        <w:tblLook w:val="04A0"/>
      </w:tblPr>
      <w:tblGrid>
        <w:gridCol w:w="13367"/>
        <w:gridCol w:w="193"/>
      </w:tblGrid>
      <w:tr w:rsidR="00D65D01" w:rsidRPr="00337F27" w:rsidTr="00F2628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F26287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себя покружились и в божьих коровок превратились.</w:t>
            </w:r>
          </w:p>
          <w:p w:rsidR="00D65D01" w:rsidRPr="00337F27" w:rsidRDefault="00F26287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покажите ваши головки, носики, ротики, крылышки -</w:t>
            </w:r>
          </w:p>
          <w:p w:rsidR="00D65D01" w:rsidRPr="00337F27" w:rsidRDefault="00F26287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Ручки, ножки, животики.</w:t>
            </w:r>
          </w:p>
          <w:p w:rsidR="00D65D01" w:rsidRPr="00337F27" w:rsidRDefault="00F26287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поверните направо головки,</w:t>
            </w:r>
          </w:p>
          <w:p w:rsidR="009C4F90" w:rsidRPr="00337F27" w:rsidRDefault="00F26287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поверните налево головки,</w:t>
            </w:r>
          </w:p>
          <w:p w:rsidR="009C4F90" w:rsidRPr="00337F27" w:rsidRDefault="009C4F90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D65D01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Ножками притопните, крылышками хлопните</w:t>
            </w:r>
          </w:p>
          <w:p w:rsidR="00D65D01" w:rsidRPr="00337F27" w:rsidRDefault="009C4F90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Друг другу повернулись и мило улыбнулись</w:t>
            </w:r>
          </w:p>
          <w:p w:rsidR="009C4F90" w:rsidRPr="00337F27" w:rsidRDefault="009C4F90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AAF" w:rsidRDefault="00D65D01" w:rsidP="00F77AA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C4F90" w:rsidRPr="00337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D65D01" w:rsidRPr="00337F27" w:rsidRDefault="00F77AAF" w:rsidP="00F77AA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="00F26287" w:rsidRPr="00337F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4575" cy="2688431"/>
                  <wp:effectExtent l="19050" t="0" r="0" b="0"/>
                  <wp:docPr id="11" name="Рисунок 4" descr="G:\Фоо д\P102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о д\P102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75" cy="268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65D01" w:rsidRPr="00337F27" w:rsidRDefault="00D65D01" w:rsidP="00337F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</w:t>
      </w:r>
      <w:r w:rsidR="00F77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№2</w:t>
      </w:r>
    </w:p>
    <w:p w:rsidR="00C40038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Подвижная игра « У медведя </w:t>
      </w:r>
      <w:proofErr w:type="gramStart"/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proofErr w:type="gramEnd"/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бору»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F90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D01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6500" cy="2809875"/>
            <wp:effectExtent l="19050" t="0" r="6350" b="0"/>
            <wp:docPr id="16" name="Рисунок 6" descr="G:\Фото д с\P10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 с\P103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7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FC4287" w:rsidRPr="00337F27" w:rsidRDefault="00FC4287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4F90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C4287"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F77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</w:t>
      </w: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№3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Дидактическая игра «Лото»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F90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4774" cy="1983581"/>
            <wp:effectExtent l="19050" t="0" r="3176" b="0"/>
            <wp:docPr id="14" name="Рисунок 5" descr="G:\Фоо д\P1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о д\P1020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4" cy="19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C4F90" w:rsidRPr="00337F27" w:rsidRDefault="009C4F90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D01" w:rsidRPr="00337F27" w:rsidRDefault="00F77AAF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D65D01"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№4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«Витамины я люблю – быть здоровым я хочу!»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ребенка заботиться о своем здоровье.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вы, ребята, пробовали витамины?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-Витамины бывают не только в таблетках.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в каких продуктах есть витамины? Нужно есть больше овощей и фруктов. В них много витаминов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В, С, Д.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каких продуктах они содержатся и для чего нужны?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морковь, рыба, сладкий перец, яйца, петрушка. Важно для зрения.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мясо, молоко, орехи, хлеб, курица, горох  (для сердца).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цитрусовые, капуста, лук, редис, смородина (от простуды).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солнце, рыбий жир (для костей).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лучшего запоминания использовать  художественное слово.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унываю и улыбка на лице,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принимаю витамины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В, С.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спозаранку есть за завтраком овсянку.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 хлеб полезен нам и не только по утрам.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 истину простую,  лучше видит только тот,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жует морковь сырую или сок морковный пьет.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простуды и ангины помогают апельсины.</w:t>
      </w:r>
    </w:p>
    <w:p w:rsidR="00FC4287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Ну, а лучше съесть лимон хоть и очень кислый </w:t>
      </w:r>
      <w:r w:rsidR="00FC4287"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он.    </w:t>
      </w:r>
    </w:p>
    <w:p w:rsidR="00D65D01" w:rsidRPr="00337F27" w:rsidRDefault="00F77AAF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FC4287"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562225" cy="1828800"/>
            <wp:effectExtent l="19050" t="0" r="9525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86" cy="18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№5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«Беседа о здоровье и чистоте».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 –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здоровом образе жизни включает в себя много аспектов.</w:t>
      </w:r>
      <w:r w:rsidR="00337F27"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Это, </w:t>
      </w: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во-первых, соблюдение режима дня. 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Во-вторых, это культурно-гигиенические навыки.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должны уметь правильно умываться.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В-третьих, это гимнастика, физ. занятия, закаливание и подвижные игры.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-Если человек  будет заниматься спортом, он проживет дольше.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утрам зарядку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делай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будешь сильным, будешь смелым.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Прогоню остатки сна  одеяло в сторону,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гимнастика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здорово.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-Полезно полоскать горло, обтираться полотенцем, чаще играть в подвижные игры.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В-четвертых, культура питания.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-обыгрывание ситуации «В гости к Мишутке» и «Вини – Пух в гостях у Кролика»;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и обсуждение картинок к играм: «Осторожно, вирус!», «Будь здоров!»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Отсюда вывод:</w:t>
      </w:r>
    </w:p>
    <w:p w:rsidR="00F26287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НЕЛЬЗЯ: </w:t>
      </w: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пробовать все подряд, </w:t>
      </w:r>
      <w:proofErr w:type="gram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proofErr w:type="gram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пить на улице, есть не мытое, есть грязными руками, давать кусать, гладить животных во время еды, есть много сладкого.  </w:t>
      </w:r>
    </w:p>
    <w:p w:rsidR="00F26287" w:rsidRPr="00337F27" w:rsidRDefault="00F26287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F26287" w:rsidRPr="00337F27" w:rsidRDefault="00F26287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287" w:rsidRPr="00337F27" w:rsidRDefault="00F26287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603504" cy="2876550"/>
            <wp:effectExtent l="19050" t="0" r="0" b="0"/>
            <wp:docPr id="10" name="Рисунок 3" descr="G:\Фоо д\P102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о д\P1020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04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87" w:rsidRPr="00337F27" w:rsidRDefault="00F26287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7AAF" w:rsidRDefault="00F77AAF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5B3" w:rsidRDefault="00EF75B3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используемой литературы: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Харченко Т. Е. «Бодрящая гимнастика для дошкольников» Изд.:  Санкт – Петербург Детство – Пресс 2011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Михайленко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Я., Короткова Н. А. «Организация сюжетной игры в детском саду» Изд.: Москва 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Линка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Пресс 2009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Алешина Н. В. «Ознакомление дошкольников с окружающим и социальной действительностью» (младшая группа). Изд.: ЦГЛ Москва 2003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Иванова Н. В.,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Кривовицына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Б. «Социальная адаптация малышей в ДОУ» Изд.: Москва Творческий центр «Сфера» 2011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Нищева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В. «Картотека подвижных игр,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физминуток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пальчиковой гимнастики». Изд.: Санкт – Петербург  Детство – Пресс 2010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Черенкова Е. Ф. «Развивающие игры с пальчиками». Изд.: Москва </w:t>
      </w: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Рипол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Классик Дом  21 век 2010 г.</w:t>
      </w:r>
    </w:p>
    <w:p w:rsidR="00D65D01" w:rsidRPr="00337F27" w:rsidRDefault="00D65D01" w:rsidP="00337F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Гурец</w:t>
      </w:r>
      <w:proofErr w:type="spellEnd"/>
      <w:r w:rsidRPr="00337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И. «Прогулки в детском саду».     </w:t>
      </w:r>
    </w:p>
    <w:p w:rsidR="00D65D01" w:rsidRPr="00337F27" w:rsidRDefault="00D65D01" w:rsidP="00337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24A1" w:rsidRPr="00337F27" w:rsidRDefault="005424A1" w:rsidP="00337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424A1" w:rsidRPr="00337F27" w:rsidSect="009C4F9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D01"/>
    <w:rsid w:val="00337F27"/>
    <w:rsid w:val="003C0B63"/>
    <w:rsid w:val="005424A1"/>
    <w:rsid w:val="007E7F85"/>
    <w:rsid w:val="00941A48"/>
    <w:rsid w:val="009C4F90"/>
    <w:rsid w:val="00A76766"/>
    <w:rsid w:val="00C40038"/>
    <w:rsid w:val="00D65D01"/>
    <w:rsid w:val="00EF75B3"/>
    <w:rsid w:val="00F26287"/>
    <w:rsid w:val="00F77AAF"/>
    <w:rsid w:val="00FB5E42"/>
    <w:rsid w:val="00FC4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D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75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A9681-F9C7-4E5A-8945-78E4580F5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2015-09-09T23:17:00Z</dcterms:created>
  <dcterms:modified xsi:type="dcterms:W3CDTF">2015-10-13T17:28:00Z</dcterms:modified>
</cp:coreProperties>
</file>