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90" w:rsidRPr="00D870F0" w:rsidRDefault="004D1590" w:rsidP="004D1590">
      <w:pPr>
        <w:pStyle w:val="Textbody"/>
        <w:spacing w:before="75" w:after="75"/>
        <w:ind w:left="105" w:right="105" w:firstLine="400"/>
        <w:jc w:val="center"/>
      </w:pPr>
      <w:r w:rsidRPr="00D870F0">
        <w:rPr>
          <w:rStyle w:val="StrongEmphasis"/>
          <w:color w:val="000000"/>
          <w:sz w:val="28"/>
          <w:szCs w:val="28"/>
        </w:rPr>
        <w:t>Вторая младшая группа</w:t>
      </w:r>
    </w:p>
    <w:p w:rsidR="004D1590" w:rsidRDefault="004D1590" w:rsidP="004D1590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i w:val="0"/>
          <w:color w:val="000000"/>
          <w:sz w:val="28"/>
          <w:szCs w:val="28"/>
        </w:rPr>
        <w:t>Сентябрь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6"/>
        <w:gridCol w:w="2119"/>
        <w:gridCol w:w="1898"/>
        <w:gridCol w:w="3225"/>
        <w:gridCol w:w="3297"/>
        <w:gridCol w:w="3290"/>
      </w:tblGrid>
      <w:tr w:rsidR="004D1590" w:rsidTr="004D1590">
        <w:tc>
          <w:tcPr>
            <w:tcW w:w="7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33570E" w:rsidRDefault="004D1590">
            <w:pPr>
              <w:pStyle w:val="TableContents"/>
              <w:spacing w:before="75" w:after="75"/>
              <w:ind w:left="105" w:right="105" w:firstLine="400"/>
              <w:jc w:val="both"/>
            </w:pPr>
            <w:r w:rsidRPr="0033570E">
              <w:rPr>
                <w:rStyle w:val="StrongEmphasis"/>
                <w:color w:val="000000"/>
                <w:sz w:val="28"/>
                <w:szCs w:val="28"/>
              </w:rPr>
              <w:t>N</w:t>
            </w:r>
          </w:p>
        </w:tc>
        <w:tc>
          <w:tcPr>
            <w:tcW w:w="2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33570E" w:rsidRDefault="004D1590">
            <w:pPr>
              <w:pStyle w:val="TableContents"/>
              <w:spacing w:before="75" w:after="75"/>
              <w:ind w:left="105" w:right="105" w:firstLine="400"/>
              <w:jc w:val="center"/>
            </w:pPr>
            <w:r w:rsidRPr="0033570E">
              <w:rPr>
                <w:rStyle w:val="StrongEmphasis"/>
                <w:color w:val="000000"/>
                <w:sz w:val="28"/>
                <w:szCs w:val="28"/>
              </w:rPr>
              <w:t>Образовательные</w:t>
            </w:r>
            <w:r w:rsidRPr="0033570E">
              <w:rPr>
                <w:color w:val="000000"/>
                <w:sz w:val="28"/>
                <w:szCs w:val="28"/>
              </w:rPr>
              <w:br/>
            </w:r>
            <w:r w:rsidRPr="0033570E">
              <w:rPr>
                <w:rStyle w:val="StrongEmphasis"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18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33570E" w:rsidRDefault="004D1590">
            <w:pPr>
              <w:pStyle w:val="TableContents"/>
              <w:spacing w:before="75" w:after="75"/>
              <w:ind w:left="105" w:right="105" w:firstLine="400"/>
              <w:jc w:val="center"/>
            </w:pPr>
            <w:r w:rsidRPr="0033570E">
              <w:rPr>
                <w:rStyle w:val="StrongEmphasis"/>
                <w:color w:val="000000"/>
                <w:sz w:val="28"/>
                <w:szCs w:val="28"/>
              </w:rPr>
              <w:t>Название игры</w:t>
            </w: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33570E" w:rsidRDefault="004D1590">
            <w:pPr>
              <w:pStyle w:val="TableContents"/>
              <w:spacing w:before="75" w:after="75"/>
              <w:ind w:left="105" w:right="105" w:firstLine="400"/>
              <w:jc w:val="center"/>
            </w:pPr>
            <w:r w:rsidRPr="0033570E">
              <w:rPr>
                <w:rStyle w:val="StrongEmphasis"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32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33570E" w:rsidRDefault="004D1590">
            <w:pPr>
              <w:pStyle w:val="TableContents"/>
              <w:spacing w:before="75" w:after="75"/>
              <w:ind w:left="105" w:right="105" w:firstLine="400"/>
              <w:jc w:val="center"/>
            </w:pPr>
            <w:r w:rsidRPr="0033570E">
              <w:rPr>
                <w:rStyle w:val="StrongEmphasis"/>
                <w:color w:val="000000"/>
                <w:sz w:val="28"/>
                <w:szCs w:val="28"/>
              </w:rPr>
              <w:t>Предварительная работа</w:t>
            </w:r>
          </w:p>
        </w:tc>
        <w:tc>
          <w:tcPr>
            <w:tcW w:w="32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33570E" w:rsidRDefault="004D1590">
            <w:pPr>
              <w:pStyle w:val="TableContents"/>
              <w:spacing w:before="75" w:after="75"/>
              <w:ind w:left="105" w:right="105" w:firstLine="400"/>
              <w:jc w:val="center"/>
            </w:pPr>
            <w:r w:rsidRPr="0033570E">
              <w:rPr>
                <w:rStyle w:val="StrongEmphasis"/>
                <w:color w:val="000000"/>
                <w:sz w:val="28"/>
                <w:szCs w:val="28"/>
              </w:rPr>
              <w:t>Материал для игры</w:t>
            </w:r>
          </w:p>
        </w:tc>
      </w:tr>
      <w:tr w:rsidR="004D1590" w:rsidTr="004D1590">
        <w:tc>
          <w:tcPr>
            <w:tcW w:w="7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 w:rsidP="00375F56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</w:t>
            </w:r>
            <w:r>
              <w:rPr>
                <w:color w:val="000000"/>
                <w:sz w:val="28"/>
                <w:szCs w:val="28"/>
              </w:rPr>
              <w:br/>
              <w:t>Коммуникация</w:t>
            </w:r>
            <w:r>
              <w:rPr>
                <w:color w:val="000000"/>
                <w:sz w:val="28"/>
                <w:szCs w:val="28"/>
              </w:rPr>
              <w:br/>
              <w:t>Познание</w:t>
            </w:r>
            <w:r>
              <w:rPr>
                <w:color w:val="000000"/>
                <w:sz w:val="28"/>
                <w:szCs w:val="28"/>
              </w:rPr>
              <w:br/>
              <w:t>Труд</w:t>
            </w:r>
            <w:r>
              <w:rPr>
                <w:color w:val="000000"/>
                <w:sz w:val="28"/>
                <w:szCs w:val="28"/>
              </w:rPr>
              <w:br/>
              <w:t>Здоровье</w:t>
            </w:r>
          </w:p>
        </w:tc>
        <w:tc>
          <w:tcPr>
            <w:tcW w:w="18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 w:rsidP="004D1590">
            <w:pPr>
              <w:pStyle w:val="TableContents"/>
              <w:spacing w:before="75" w:after="75"/>
              <w:ind w:left="105" w:right="105" w:firstLine="400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«Детский сад»</w:t>
            </w:r>
          </w:p>
        </w:tc>
        <w:tc>
          <w:tcPr>
            <w:tcW w:w="32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Музыкальные занятия, праздники, дни рождения.</w:t>
            </w:r>
          </w:p>
        </w:tc>
        <w:tc>
          <w:tcPr>
            <w:tcW w:w="32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по дет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аду (в группы, муз. зал, мед. кабинет, кухню). Экскурсия к месту получения няней готовой продукции для детей (по подгруппам). </w:t>
            </w:r>
            <w:proofErr w:type="spellStart"/>
            <w:r>
              <w:rPr>
                <w:color w:val="000000"/>
                <w:sz w:val="28"/>
                <w:szCs w:val="28"/>
              </w:rPr>
              <w:t>Системат</w:t>
            </w:r>
            <w:proofErr w:type="spellEnd"/>
            <w:r>
              <w:rPr>
                <w:color w:val="000000"/>
                <w:sz w:val="28"/>
                <w:szCs w:val="28"/>
              </w:rPr>
              <w:t>. набл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>а трудом ня</w:t>
            </w:r>
            <w:r w:rsidR="00375F56">
              <w:rPr>
                <w:color w:val="000000"/>
                <w:sz w:val="28"/>
                <w:szCs w:val="28"/>
              </w:rPr>
              <w:t>ни. Набл</w:t>
            </w:r>
            <w:proofErr w:type="gramStart"/>
            <w:r w:rsidR="00375F56">
              <w:rPr>
                <w:color w:val="000000"/>
                <w:sz w:val="28"/>
                <w:szCs w:val="28"/>
              </w:rPr>
              <w:t>.</w:t>
            </w:r>
            <w:proofErr w:type="gramEnd"/>
            <w:r w:rsidR="00375F5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75F56">
              <w:rPr>
                <w:color w:val="000000"/>
                <w:sz w:val="28"/>
                <w:szCs w:val="28"/>
              </w:rPr>
              <w:t>з</w:t>
            </w:r>
            <w:proofErr w:type="gramEnd"/>
            <w:r w:rsidR="00375F56">
              <w:rPr>
                <w:color w:val="000000"/>
                <w:sz w:val="28"/>
                <w:szCs w:val="28"/>
              </w:rPr>
              <w:t xml:space="preserve">а работой </w:t>
            </w:r>
            <w:proofErr w:type="spellStart"/>
            <w:r w:rsidR="00375F56">
              <w:rPr>
                <w:color w:val="000000"/>
                <w:sz w:val="28"/>
                <w:szCs w:val="28"/>
              </w:rPr>
              <w:t>воспит</w:t>
            </w:r>
            <w:proofErr w:type="spellEnd"/>
            <w:r w:rsidR="00375F5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, медсестры, муз. работника. Наблюдения за играми старших детей. Рассматривание картин «Детский сад», «Ясли»</w:t>
            </w:r>
          </w:p>
        </w:tc>
        <w:tc>
          <w:tcPr>
            <w:tcW w:w="32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игрушечная посуда, предметы-заместители.</w:t>
            </w:r>
          </w:p>
        </w:tc>
      </w:tr>
      <w:tr w:rsidR="004D1590" w:rsidTr="004D1590">
        <w:tc>
          <w:tcPr>
            <w:tcW w:w="7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 w:rsidP="00375F56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</w:t>
            </w:r>
            <w:r>
              <w:rPr>
                <w:color w:val="000000"/>
                <w:sz w:val="28"/>
                <w:szCs w:val="28"/>
              </w:rPr>
              <w:br/>
              <w:t>Коммуникация</w:t>
            </w:r>
            <w:r>
              <w:rPr>
                <w:color w:val="000000"/>
                <w:sz w:val="28"/>
                <w:szCs w:val="28"/>
              </w:rPr>
              <w:br/>
              <w:t>Познание</w:t>
            </w:r>
            <w:r>
              <w:rPr>
                <w:color w:val="000000"/>
                <w:sz w:val="28"/>
                <w:szCs w:val="28"/>
              </w:rPr>
              <w:br/>
              <w:t>Безопасность</w:t>
            </w:r>
          </w:p>
        </w:tc>
        <w:tc>
          <w:tcPr>
            <w:tcW w:w="18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«Шоферы»</w:t>
            </w:r>
          </w:p>
        </w:tc>
        <w:tc>
          <w:tcPr>
            <w:tcW w:w="32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Шофер возит кукол, строительный материал, едет осторожно, чтобы не наехать на людей.</w:t>
            </w:r>
          </w:p>
        </w:tc>
        <w:tc>
          <w:tcPr>
            <w:tcW w:w="32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</w:pPr>
            <w:r>
              <w:rPr>
                <w:color w:val="000000"/>
                <w:sz w:val="28"/>
                <w:szCs w:val="28"/>
              </w:rPr>
              <w:t>Набл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>а машинами на улице, целевые прогулки к</w:t>
            </w:r>
            <w:r>
              <w:rPr>
                <w:rStyle w:val="StrongEmphasis"/>
                <w:b w:val="0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автопарку, бензоколонке, гаражу. </w:t>
            </w:r>
            <w:proofErr w:type="spellStart"/>
            <w:r>
              <w:rPr>
                <w:color w:val="000000"/>
                <w:sz w:val="28"/>
                <w:szCs w:val="28"/>
              </w:rPr>
              <w:t>Рассмативание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картины «Автобус». </w:t>
            </w:r>
            <w:proofErr w:type="spellStart"/>
            <w:r>
              <w:rPr>
                <w:color w:val="000000"/>
                <w:sz w:val="28"/>
                <w:szCs w:val="28"/>
              </w:rPr>
              <w:t>Разуч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стих.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А. </w:t>
            </w:r>
            <w:proofErr w:type="spellStart"/>
            <w:r>
              <w:rPr>
                <w:color w:val="000000"/>
                <w:sz w:val="28"/>
                <w:szCs w:val="28"/>
              </w:rPr>
              <w:t>Барто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«Грузовик».</w:t>
            </w:r>
          </w:p>
        </w:tc>
        <w:tc>
          <w:tcPr>
            <w:tcW w:w="32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Разнообразные машины, строительный материал, рули, светофор, фуражка регулировщика.</w:t>
            </w:r>
          </w:p>
        </w:tc>
      </w:tr>
      <w:tr w:rsidR="004D1590" w:rsidTr="004D1590">
        <w:tc>
          <w:tcPr>
            <w:tcW w:w="7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 w:rsidP="00375F56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</w:t>
            </w:r>
            <w:r>
              <w:rPr>
                <w:color w:val="000000"/>
                <w:sz w:val="28"/>
                <w:szCs w:val="28"/>
              </w:rPr>
              <w:br/>
              <w:t>Коммуникация</w:t>
            </w:r>
            <w:r>
              <w:rPr>
                <w:color w:val="000000"/>
                <w:sz w:val="28"/>
                <w:szCs w:val="28"/>
              </w:rPr>
              <w:br/>
              <w:t>Познание</w:t>
            </w:r>
            <w:r>
              <w:rPr>
                <w:color w:val="000000"/>
                <w:sz w:val="28"/>
                <w:szCs w:val="28"/>
              </w:rPr>
              <w:br/>
              <w:t>Труд</w:t>
            </w:r>
          </w:p>
        </w:tc>
        <w:tc>
          <w:tcPr>
            <w:tcW w:w="18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 w:rsidP="004D1590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«Строите</w:t>
            </w:r>
          </w:p>
          <w:p w:rsidR="004D1590" w:rsidRPr="004D1590" w:rsidRDefault="004D1590" w:rsidP="004D1590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ли»</w:t>
            </w:r>
          </w:p>
        </w:tc>
        <w:tc>
          <w:tcPr>
            <w:tcW w:w="32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Строители строят дом, заборчик, гараж.</w:t>
            </w:r>
          </w:p>
        </w:tc>
        <w:tc>
          <w:tcPr>
            <w:tcW w:w="32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на стройку, встреча — беседа со строителями, наблюдения за трудом строителей. Набл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 играми детей </w:t>
            </w:r>
            <w:proofErr w:type="spellStart"/>
            <w:r>
              <w:rPr>
                <w:color w:val="000000"/>
                <w:sz w:val="28"/>
                <w:szCs w:val="28"/>
              </w:rPr>
              <w:t>подготов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группы. Игра-занятие «У кукол новоселье» (постройка мебели). </w:t>
            </w:r>
            <w:proofErr w:type="spellStart"/>
            <w:r>
              <w:rPr>
                <w:color w:val="000000"/>
                <w:sz w:val="28"/>
                <w:szCs w:val="28"/>
              </w:rPr>
              <w:t>Рассмат</w:t>
            </w:r>
            <w:proofErr w:type="spellEnd"/>
            <w:r>
              <w:rPr>
                <w:color w:val="000000"/>
                <w:sz w:val="28"/>
                <w:szCs w:val="28"/>
              </w:rPr>
              <w:t>. картин «Строим дом», «Дети играют в кубики». Чтение стих. «Плотник» из книги Е. Тихеевой «Игры и занятия малых детей».</w:t>
            </w:r>
          </w:p>
        </w:tc>
        <w:tc>
          <w:tcPr>
            <w:tcW w:w="32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куклы, машины.</w:t>
            </w:r>
          </w:p>
        </w:tc>
      </w:tr>
    </w:tbl>
    <w:p w:rsidR="004D1590" w:rsidRDefault="004D1590" w:rsidP="004D1590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i w:val="0"/>
          <w:color w:val="000000"/>
          <w:sz w:val="28"/>
          <w:szCs w:val="28"/>
        </w:rPr>
        <w:t>Октябрь</w:t>
      </w:r>
    </w:p>
    <w:tbl>
      <w:tblPr>
        <w:tblW w:w="1522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29"/>
        <w:gridCol w:w="1959"/>
        <w:gridCol w:w="3517"/>
        <w:gridCol w:w="3520"/>
        <w:gridCol w:w="3594"/>
      </w:tblGrid>
      <w:tr w:rsidR="004D1590" w:rsidTr="004D1590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 w:rsidP="00375F56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Социализация, Труд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Коммуникац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>Здоровье</w:t>
            </w:r>
          </w:p>
        </w:tc>
        <w:tc>
          <w:tcPr>
            <w:tcW w:w="1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«Детский сад»</w:t>
            </w:r>
          </w:p>
        </w:tc>
        <w:tc>
          <w:tcPr>
            <w:tcW w:w="35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Повар варит суп, воспитатель смотрит за детьми, няня наводит порядок.</w:t>
            </w:r>
          </w:p>
        </w:tc>
        <w:tc>
          <w:tcPr>
            <w:tcW w:w="35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1590" w:rsidRDefault="004D1590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игрушечная посуда, предметы-заместители.</w:t>
            </w:r>
          </w:p>
        </w:tc>
      </w:tr>
      <w:tr w:rsidR="004D1590" w:rsidTr="004D1590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 w:rsidP="00375F56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Социализация, Труд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Коммуникац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>Здоровье</w:t>
            </w:r>
          </w:p>
        </w:tc>
        <w:tc>
          <w:tcPr>
            <w:tcW w:w="195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«Угощение»</w:t>
            </w:r>
          </w:p>
        </w:tc>
        <w:tc>
          <w:tcPr>
            <w:tcW w:w="3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Раскатываем тесто, делаем булочки, ставим в духовку, пьем чай.</w:t>
            </w:r>
          </w:p>
        </w:tc>
        <w:tc>
          <w:tcPr>
            <w:tcW w:w="35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Чтение и обсуждение рассказа Н. </w:t>
            </w:r>
            <w:proofErr w:type="spellStart"/>
            <w:r>
              <w:rPr>
                <w:color w:val="000000"/>
                <w:sz w:val="28"/>
                <w:szCs w:val="28"/>
              </w:rPr>
              <w:t>Калининой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«Помощники».</w:t>
            </w:r>
          </w:p>
        </w:tc>
        <w:tc>
          <w:tcPr>
            <w:tcW w:w="359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Предметы-заместители, игровая посуда.</w:t>
            </w:r>
          </w:p>
        </w:tc>
      </w:tr>
      <w:tr w:rsidR="004D1590" w:rsidTr="004D1590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Коммуникац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>Труд</w:t>
            </w:r>
          </w:p>
        </w:tc>
        <w:tc>
          <w:tcPr>
            <w:tcW w:w="195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«Строители»</w:t>
            </w:r>
          </w:p>
        </w:tc>
        <w:tc>
          <w:tcPr>
            <w:tcW w:w="3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Строители строят дом, заборчик. Шофер привозит на стройку строительный материал.</w:t>
            </w:r>
          </w:p>
        </w:tc>
        <w:tc>
          <w:tcPr>
            <w:tcW w:w="35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1590" w:rsidRDefault="004D1590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куклы, машины, игрушки-животные.</w:t>
            </w:r>
          </w:p>
        </w:tc>
      </w:tr>
    </w:tbl>
    <w:p w:rsidR="004D1590" w:rsidRDefault="004D1590" w:rsidP="004D1590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i w:val="0"/>
          <w:color w:val="000000"/>
          <w:sz w:val="28"/>
          <w:szCs w:val="28"/>
        </w:rPr>
        <w:t>Ноябрь</w:t>
      </w:r>
    </w:p>
    <w:tbl>
      <w:tblPr>
        <w:tblW w:w="1522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0"/>
        <w:gridCol w:w="1955"/>
        <w:gridCol w:w="3525"/>
        <w:gridCol w:w="3540"/>
        <w:gridCol w:w="3569"/>
      </w:tblGrid>
      <w:tr w:rsidR="004D1590" w:rsidTr="004D1590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</w:t>
            </w:r>
            <w:r>
              <w:rPr>
                <w:color w:val="000000"/>
                <w:sz w:val="28"/>
                <w:szCs w:val="28"/>
              </w:rPr>
              <w:br/>
              <w:t>Коммуникация</w:t>
            </w:r>
            <w:r>
              <w:rPr>
                <w:color w:val="000000"/>
                <w:sz w:val="28"/>
                <w:szCs w:val="28"/>
              </w:rPr>
              <w:br/>
              <w:t>Познание</w:t>
            </w:r>
            <w:r>
              <w:rPr>
                <w:color w:val="000000"/>
                <w:sz w:val="28"/>
                <w:szCs w:val="28"/>
              </w:rPr>
              <w:br/>
              <w:t>Здоровье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«Семья»</w:t>
            </w:r>
          </w:p>
        </w:tc>
        <w:tc>
          <w:tcPr>
            <w:tcW w:w="35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Девочки кормят кукол, моют посуду, мальчики строят из стульев машину и приглашают девочек поехать покататься вместе с куклами.</w:t>
            </w:r>
          </w:p>
        </w:tc>
        <w:tc>
          <w:tcPr>
            <w:tcW w:w="3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375F56" w:rsidP="00375F56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="004D159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 работой няни, </w:t>
            </w:r>
            <w:proofErr w:type="spellStart"/>
            <w:r>
              <w:rPr>
                <w:color w:val="000000"/>
                <w:sz w:val="28"/>
                <w:szCs w:val="28"/>
              </w:rPr>
              <w:t>воспит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4D1590">
              <w:rPr>
                <w:color w:val="000000"/>
                <w:sz w:val="28"/>
                <w:szCs w:val="28"/>
              </w:rPr>
              <w:t xml:space="preserve"> в группах детей второго года жизни; наблюдение за тем, как мамы гуляют с детьми. Чтение худ</w:t>
            </w:r>
            <w:proofErr w:type="gramStart"/>
            <w:r w:rsidR="004D1590">
              <w:rPr>
                <w:color w:val="000000"/>
                <w:sz w:val="28"/>
                <w:szCs w:val="28"/>
              </w:rPr>
              <w:t>.</w:t>
            </w:r>
            <w:proofErr w:type="gramEnd"/>
            <w:r w:rsidR="004D159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D1590">
              <w:rPr>
                <w:color w:val="000000"/>
                <w:sz w:val="28"/>
                <w:szCs w:val="28"/>
              </w:rPr>
              <w:t>л</w:t>
            </w:r>
            <w:proofErr w:type="gramEnd"/>
            <w:r w:rsidR="004D1590">
              <w:rPr>
                <w:color w:val="000000"/>
                <w:sz w:val="28"/>
                <w:szCs w:val="28"/>
              </w:rPr>
              <w:t xml:space="preserve">ит. и </w:t>
            </w:r>
            <w:proofErr w:type="spellStart"/>
            <w:r w:rsidR="004D1590">
              <w:rPr>
                <w:color w:val="000000"/>
                <w:sz w:val="28"/>
                <w:szCs w:val="28"/>
              </w:rPr>
              <w:t>рассматрив</w:t>
            </w:r>
            <w:proofErr w:type="spellEnd"/>
            <w:r w:rsidR="004D1590">
              <w:rPr>
                <w:color w:val="000000"/>
                <w:sz w:val="28"/>
                <w:szCs w:val="28"/>
              </w:rPr>
              <w:t>. иллюстраций: Е. Благинина «</w:t>
            </w:r>
            <w:proofErr w:type="spellStart"/>
            <w:r w:rsidR="004D1590">
              <w:rPr>
                <w:color w:val="000000"/>
                <w:sz w:val="28"/>
                <w:szCs w:val="28"/>
              </w:rPr>
              <w:t>Аленушка</w:t>
            </w:r>
            <w:proofErr w:type="spellEnd"/>
            <w:r w:rsidR="004D1590">
              <w:rPr>
                <w:color w:val="000000"/>
                <w:sz w:val="28"/>
                <w:szCs w:val="28"/>
              </w:rPr>
              <w:t>», Александрова «Мой мишка</w:t>
            </w:r>
            <w:proofErr w:type="gramStart"/>
            <w:r w:rsidR="004D1590">
              <w:rPr>
                <w:color w:val="000000"/>
                <w:sz w:val="28"/>
                <w:szCs w:val="28"/>
              </w:rPr>
              <w:t>»П</w:t>
            </w:r>
            <w:proofErr w:type="gramEnd"/>
            <w:r w:rsidR="004D1590">
              <w:rPr>
                <w:color w:val="000000"/>
                <w:sz w:val="28"/>
                <w:szCs w:val="28"/>
              </w:rPr>
              <w:t>остройка мебели.</w:t>
            </w:r>
          </w:p>
        </w:tc>
        <w:tc>
          <w:tcPr>
            <w:tcW w:w="35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мебель, посуда, ванночка для купания, строительный материал, игрушки-животные.</w:t>
            </w:r>
          </w:p>
        </w:tc>
      </w:tr>
      <w:tr w:rsidR="004D1590" w:rsidTr="004D1590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Социализац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Коммуникац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>Безопасность</w:t>
            </w:r>
          </w:p>
        </w:tc>
        <w:tc>
          <w:tcPr>
            <w:tcW w:w="195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«Шоферы»</w:t>
            </w:r>
          </w:p>
        </w:tc>
        <w:tc>
          <w:tcPr>
            <w:tcW w:w="35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Шофер заправляет машину бензином, везет материал на стройку.</w:t>
            </w:r>
          </w:p>
        </w:tc>
        <w:tc>
          <w:tcPr>
            <w:tcW w:w="35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1590" w:rsidRDefault="004D1590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Разнообразные машины, строительный материал, рули, светофор.</w:t>
            </w:r>
          </w:p>
        </w:tc>
      </w:tr>
      <w:tr w:rsidR="004D1590" w:rsidTr="004D1590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Коммуникац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>Здоровье</w:t>
            </w:r>
          </w:p>
        </w:tc>
        <w:tc>
          <w:tcPr>
            <w:tcW w:w="195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«Куклы»</w:t>
            </w:r>
          </w:p>
        </w:tc>
        <w:tc>
          <w:tcPr>
            <w:tcW w:w="35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Кормят куклу обедом, красиво расставляют посуду на столе, стелют скатерть.</w:t>
            </w:r>
          </w:p>
        </w:tc>
        <w:tc>
          <w:tcPr>
            <w:tcW w:w="35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</w:pPr>
            <w:r>
              <w:rPr>
                <w:color w:val="000000"/>
                <w:sz w:val="28"/>
                <w:szCs w:val="28"/>
              </w:rPr>
              <w:t>Рассматривание иллюстрации «Игра с</w:t>
            </w:r>
            <w:r>
              <w:rPr>
                <w:rStyle w:val="StrongEmphasis"/>
                <w:b w:val="0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куклой».</w:t>
            </w:r>
          </w:p>
        </w:tc>
        <w:tc>
          <w:tcPr>
            <w:tcW w:w="356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игрушечная посуда.</w:t>
            </w:r>
          </w:p>
        </w:tc>
      </w:tr>
    </w:tbl>
    <w:p w:rsidR="004D1590" w:rsidRDefault="004D1590" w:rsidP="004D1590">
      <w:pPr>
        <w:pStyle w:val="Textbody"/>
        <w:spacing w:before="75" w:after="75"/>
        <w:ind w:left="105" w:right="105" w:firstLine="400"/>
        <w:jc w:val="center"/>
        <w:rPr>
          <w:rStyle w:val="a3"/>
          <w:i w:val="0"/>
          <w:color w:val="000000"/>
          <w:sz w:val="28"/>
          <w:szCs w:val="28"/>
        </w:rPr>
      </w:pPr>
    </w:p>
    <w:p w:rsidR="004D1590" w:rsidRDefault="004D1590" w:rsidP="004D1590">
      <w:pPr>
        <w:pStyle w:val="Textbody"/>
        <w:spacing w:before="75" w:after="75"/>
        <w:ind w:left="105" w:right="105" w:firstLine="400"/>
        <w:jc w:val="center"/>
        <w:rPr>
          <w:rStyle w:val="a3"/>
          <w:i w:val="0"/>
          <w:color w:val="000000"/>
          <w:sz w:val="28"/>
          <w:szCs w:val="28"/>
        </w:rPr>
      </w:pPr>
    </w:p>
    <w:p w:rsidR="004D1590" w:rsidRDefault="004D1590" w:rsidP="004D1590">
      <w:pPr>
        <w:pStyle w:val="Textbody"/>
        <w:spacing w:before="75" w:after="75"/>
        <w:ind w:left="105" w:right="105" w:firstLine="400"/>
        <w:jc w:val="center"/>
        <w:rPr>
          <w:rStyle w:val="a3"/>
          <w:i w:val="0"/>
          <w:color w:val="000000"/>
          <w:sz w:val="28"/>
          <w:szCs w:val="28"/>
        </w:rPr>
      </w:pPr>
    </w:p>
    <w:p w:rsidR="004D1590" w:rsidRDefault="004D1590" w:rsidP="004D1590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i w:val="0"/>
          <w:color w:val="000000"/>
          <w:sz w:val="28"/>
          <w:szCs w:val="28"/>
        </w:rPr>
        <w:lastRenderedPageBreak/>
        <w:t>Декабрь</w:t>
      </w:r>
    </w:p>
    <w:tbl>
      <w:tblPr>
        <w:tblW w:w="1522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0"/>
        <w:gridCol w:w="1955"/>
        <w:gridCol w:w="3523"/>
        <w:gridCol w:w="3539"/>
        <w:gridCol w:w="3572"/>
      </w:tblGrid>
      <w:tr w:rsidR="004D1590" w:rsidTr="004D1590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 w:rsidP="00375F56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</w:t>
            </w:r>
            <w:r>
              <w:rPr>
                <w:color w:val="000000"/>
                <w:sz w:val="28"/>
                <w:szCs w:val="28"/>
              </w:rPr>
              <w:br/>
              <w:t>Коммуникация</w:t>
            </w:r>
            <w:r>
              <w:rPr>
                <w:color w:val="000000"/>
                <w:sz w:val="28"/>
                <w:szCs w:val="28"/>
              </w:rPr>
              <w:br/>
              <w:t>Безопасность</w:t>
            </w:r>
            <w:r>
              <w:rPr>
                <w:color w:val="000000"/>
                <w:sz w:val="28"/>
                <w:szCs w:val="28"/>
              </w:rPr>
              <w:br/>
              <w:t>Познание</w:t>
            </w:r>
            <w:r>
              <w:rPr>
                <w:color w:val="000000"/>
                <w:sz w:val="28"/>
                <w:szCs w:val="28"/>
              </w:rPr>
              <w:br/>
              <w:t>Труд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 w:rsidP="004D1590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«Поездка»</w:t>
            </w:r>
          </w:p>
        </w:tc>
        <w:tc>
          <w:tcPr>
            <w:tcW w:w="35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Строят машину, садятся в нее, едут в магазин игрушек, покупают игрушки.</w:t>
            </w:r>
          </w:p>
        </w:tc>
        <w:tc>
          <w:tcPr>
            <w:tcW w:w="35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/>
              <w:jc w:val="both"/>
            </w:pPr>
            <w:r>
              <w:rPr>
                <w:color w:val="000000"/>
                <w:sz w:val="28"/>
                <w:szCs w:val="28"/>
              </w:rPr>
              <w:t>Набл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color w:val="000000"/>
                <w:sz w:val="28"/>
                <w:szCs w:val="28"/>
              </w:rPr>
              <w:t>а прогулке за транспортом, экскурсия в</w:t>
            </w:r>
            <w:r>
              <w:rPr>
                <w:rStyle w:val="StrongEmphasis"/>
                <w:b w:val="0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автопарк, на вокзал. Чтение стих. и рассказов о транспорт</w:t>
            </w:r>
            <w:r w:rsidR="00375F56">
              <w:rPr>
                <w:color w:val="000000"/>
                <w:sz w:val="28"/>
                <w:szCs w:val="28"/>
              </w:rPr>
              <w:t xml:space="preserve">е. Изготовление из </w:t>
            </w:r>
            <w:proofErr w:type="spellStart"/>
            <w:r w:rsidR="00375F56">
              <w:rPr>
                <w:color w:val="000000"/>
                <w:sz w:val="28"/>
                <w:szCs w:val="28"/>
              </w:rPr>
              <w:t>строительн</w:t>
            </w:r>
            <w:proofErr w:type="spellEnd"/>
            <w:r w:rsidR="00375F5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материала машины, самолета, парохода, поезда, лодки, автобуса.</w:t>
            </w:r>
          </w:p>
        </w:tc>
        <w:tc>
          <w:tcPr>
            <w:tcW w:w="3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куклы, игрушки-животные, предметы-заместители.</w:t>
            </w:r>
          </w:p>
        </w:tc>
      </w:tr>
      <w:tr w:rsidR="004D1590" w:rsidTr="004D1590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 w:rsidP="00375F56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</w:t>
            </w:r>
            <w:r>
              <w:rPr>
                <w:color w:val="000000"/>
                <w:sz w:val="28"/>
                <w:szCs w:val="28"/>
              </w:rPr>
              <w:br/>
              <w:t>Коммуникация</w:t>
            </w:r>
            <w:r>
              <w:rPr>
                <w:color w:val="000000"/>
                <w:sz w:val="28"/>
                <w:szCs w:val="28"/>
              </w:rPr>
              <w:br/>
              <w:t>Здоровье</w:t>
            </w:r>
          </w:p>
        </w:tc>
        <w:tc>
          <w:tcPr>
            <w:tcW w:w="195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«Детский сад»</w:t>
            </w:r>
          </w:p>
        </w:tc>
        <w:tc>
          <w:tcPr>
            <w:tcW w:w="352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Мамы одевают детей, расчесывают, отводят в садик; шоферы привозят на кухню продукты, повара готовят обед.</w:t>
            </w:r>
          </w:p>
        </w:tc>
        <w:tc>
          <w:tcPr>
            <w:tcW w:w="3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1590" w:rsidRDefault="004D1590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игрушечная посуда, предметы-заместители</w:t>
            </w:r>
          </w:p>
        </w:tc>
      </w:tr>
      <w:tr w:rsidR="004D1590" w:rsidTr="004D1590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 w:rsidP="00375F56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</w:t>
            </w:r>
            <w:r>
              <w:rPr>
                <w:color w:val="000000"/>
                <w:sz w:val="28"/>
                <w:szCs w:val="28"/>
              </w:rPr>
              <w:br/>
              <w:t>Коммуникация</w:t>
            </w:r>
            <w:r>
              <w:rPr>
                <w:color w:val="000000"/>
                <w:sz w:val="28"/>
                <w:szCs w:val="28"/>
              </w:rPr>
              <w:br/>
              <w:t>Здоровье</w:t>
            </w:r>
          </w:p>
        </w:tc>
        <w:tc>
          <w:tcPr>
            <w:tcW w:w="195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«Семья»</w:t>
            </w:r>
          </w:p>
        </w:tc>
        <w:tc>
          <w:tcPr>
            <w:tcW w:w="352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Наряжают елку, покупают в магазине игрушки, едут, готовят вкусный обед, приходят гости.</w:t>
            </w:r>
          </w:p>
        </w:tc>
        <w:tc>
          <w:tcPr>
            <w:tcW w:w="3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1590" w:rsidRDefault="004D1590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мебель, посуда, строительный материал, игрушки-животные.</w:t>
            </w:r>
          </w:p>
        </w:tc>
      </w:tr>
    </w:tbl>
    <w:p w:rsidR="004D1590" w:rsidRDefault="004D1590" w:rsidP="004D1590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i w:val="0"/>
          <w:color w:val="000000"/>
          <w:sz w:val="28"/>
          <w:szCs w:val="28"/>
        </w:rPr>
        <w:t>Январь</w:t>
      </w:r>
    </w:p>
    <w:tbl>
      <w:tblPr>
        <w:tblW w:w="1522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0"/>
        <w:gridCol w:w="1954"/>
        <w:gridCol w:w="3535"/>
        <w:gridCol w:w="3533"/>
        <w:gridCol w:w="3567"/>
      </w:tblGrid>
      <w:tr w:rsidR="004D1590" w:rsidTr="004D1590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</w:t>
            </w:r>
            <w:r>
              <w:rPr>
                <w:color w:val="000000"/>
                <w:sz w:val="28"/>
                <w:szCs w:val="28"/>
              </w:rPr>
              <w:br/>
              <w:t>Коммуникация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1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 w:rsidP="004D1590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lastRenderedPageBreak/>
              <w:t>«Поездка»</w:t>
            </w:r>
          </w:p>
        </w:tc>
        <w:tc>
          <w:tcPr>
            <w:tcW w:w="3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Строят машину, садятся в нее, едут в магазин, покупают подарки. Едут в гости.</w:t>
            </w:r>
          </w:p>
        </w:tc>
        <w:tc>
          <w:tcPr>
            <w:tcW w:w="35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1590" w:rsidRDefault="004D1590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5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куклы, игрушки-животные, предметы-заместители.</w:t>
            </w:r>
          </w:p>
        </w:tc>
      </w:tr>
      <w:tr w:rsidR="004D1590" w:rsidTr="004D1590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 w:rsidP="00375F56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</w:t>
            </w:r>
            <w:r>
              <w:rPr>
                <w:color w:val="000000"/>
                <w:sz w:val="28"/>
                <w:szCs w:val="28"/>
              </w:rPr>
              <w:br/>
              <w:t>Коммуникация</w:t>
            </w:r>
            <w:r>
              <w:rPr>
                <w:color w:val="000000"/>
                <w:sz w:val="28"/>
                <w:szCs w:val="28"/>
              </w:rPr>
              <w:br/>
              <w:t>Чтение худ</w:t>
            </w:r>
            <w:r w:rsidR="00375F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литер</w:t>
            </w:r>
            <w:r>
              <w:rPr>
                <w:color w:val="000000"/>
                <w:sz w:val="28"/>
                <w:szCs w:val="28"/>
              </w:rPr>
              <w:br/>
              <w:t>Познание</w:t>
            </w:r>
            <w:r>
              <w:rPr>
                <w:color w:val="000000"/>
                <w:sz w:val="28"/>
                <w:szCs w:val="28"/>
              </w:rPr>
              <w:br/>
              <w:t>Здоровье</w:t>
            </w:r>
          </w:p>
        </w:tc>
        <w:tc>
          <w:tcPr>
            <w:tcW w:w="195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 w:rsidP="004D1590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«У врача»</w:t>
            </w:r>
          </w:p>
        </w:tc>
        <w:tc>
          <w:tcPr>
            <w:tcW w:w="35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Вызывают врача. Он осматривает больную, ставит диагноз: кукла простудилась, ее необходимо положить в больницу.</w:t>
            </w:r>
          </w:p>
        </w:tc>
        <w:tc>
          <w:tcPr>
            <w:tcW w:w="353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Прогулки к поликлинике, к пункту скорой помощи, экскурсия в аптеку, в медицинский кабинет детского сада. Рассказ </w:t>
            </w:r>
            <w:proofErr w:type="spellStart"/>
            <w:r>
              <w:rPr>
                <w:color w:val="000000"/>
                <w:sz w:val="28"/>
                <w:szCs w:val="28"/>
              </w:rPr>
              <w:t>восп</w:t>
            </w:r>
            <w:proofErr w:type="spellEnd"/>
            <w:r>
              <w:rPr>
                <w:color w:val="000000"/>
                <w:sz w:val="28"/>
                <w:szCs w:val="28"/>
              </w:rPr>
              <w:t>. о том, как в другом детском саду играют во «врача». Чтение К. Чуковского «Айболит». Просмотр мультфильма «Айболит».</w:t>
            </w:r>
          </w:p>
        </w:tc>
        <w:tc>
          <w:tcPr>
            <w:tcW w:w="356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Халат и шапочка врача, медицинские инструменты, куклы, строительные материалы.</w:t>
            </w:r>
          </w:p>
        </w:tc>
      </w:tr>
      <w:tr w:rsidR="004D1590" w:rsidTr="004D1590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</w:t>
            </w:r>
            <w:r>
              <w:rPr>
                <w:color w:val="000000"/>
                <w:sz w:val="28"/>
                <w:szCs w:val="28"/>
              </w:rPr>
              <w:br/>
              <w:t>Коммуникация</w:t>
            </w:r>
            <w:r>
              <w:rPr>
                <w:color w:val="000000"/>
                <w:sz w:val="28"/>
                <w:szCs w:val="28"/>
              </w:rPr>
              <w:br/>
              <w:t>Здоровье</w:t>
            </w:r>
          </w:p>
        </w:tc>
        <w:tc>
          <w:tcPr>
            <w:tcW w:w="195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«Куклы»</w:t>
            </w:r>
          </w:p>
        </w:tc>
        <w:tc>
          <w:tcPr>
            <w:tcW w:w="35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Кукла хочет спать. Ее аккуратно раздевают, складывают одежду, укладывают куклу в постель.</w:t>
            </w:r>
          </w:p>
        </w:tc>
        <w:tc>
          <w:tcPr>
            <w:tcW w:w="353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1590" w:rsidRDefault="004D1590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56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игрушечная мебель.</w:t>
            </w:r>
          </w:p>
        </w:tc>
      </w:tr>
    </w:tbl>
    <w:p w:rsidR="004D1590" w:rsidRDefault="004D1590" w:rsidP="004D1590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i w:val="0"/>
          <w:color w:val="000000"/>
          <w:sz w:val="28"/>
          <w:szCs w:val="28"/>
        </w:rPr>
        <w:t>Февраль</w:t>
      </w:r>
    </w:p>
    <w:tbl>
      <w:tblPr>
        <w:tblW w:w="1522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29"/>
        <w:gridCol w:w="1962"/>
        <w:gridCol w:w="3507"/>
        <w:gridCol w:w="3528"/>
        <w:gridCol w:w="3593"/>
      </w:tblGrid>
      <w:tr w:rsidR="004D1590" w:rsidTr="004D1590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Социализац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Коммуникац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>Чтение худ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color w:val="000000"/>
                <w:sz w:val="28"/>
                <w:szCs w:val="28"/>
              </w:rPr>
              <w:t>итер</w:t>
            </w:r>
            <w:r>
              <w:rPr>
                <w:color w:val="000000"/>
                <w:sz w:val="28"/>
                <w:szCs w:val="28"/>
              </w:rPr>
              <w:br/>
              <w:t>Познание</w:t>
            </w:r>
          </w:p>
        </w:tc>
        <w:tc>
          <w:tcPr>
            <w:tcW w:w="19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«Лиса»</w:t>
            </w:r>
          </w:p>
        </w:tc>
        <w:tc>
          <w:tcPr>
            <w:tcW w:w="35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 лисы убежали лисята. Кто хочет быть моими лисятами? Я вас накормлю булочками.</w:t>
            </w:r>
          </w:p>
        </w:tc>
        <w:tc>
          <w:tcPr>
            <w:tcW w:w="35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Знакомство с отличительными признаками лисы по картинкам, иллюстрациям, чтение стихов и </w:t>
            </w:r>
            <w:proofErr w:type="gramStart"/>
            <w:r>
              <w:rPr>
                <w:color w:val="000000"/>
                <w:sz w:val="28"/>
                <w:szCs w:val="28"/>
              </w:rPr>
              <w:t>рассказов про лису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Предметы-заместители, игрушки, булочки.</w:t>
            </w:r>
          </w:p>
        </w:tc>
      </w:tr>
      <w:tr w:rsidR="004D1590" w:rsidTr="004D1590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Социализац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Коммуникац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>Здоровье</w:t>
            </w:r>
          </w:p>
        </w:tc>
        <w:tc>
          <w:tcPr>
            <w:tcW w:w="19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lastRenderedPageBreak/>
              <w:t>«Семья»</w:t>
            </w:r>
          </w:p>
        </w:tc>
        <w:tc>
          <w:tcPr>
            <w:tcW w:w="350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Мама стирает и гладит </w:t>
            </w:r>
            <w:r>
              <w:rPr>
                <w:color w:val="000000"/>
                <w:sz w:val="28"/>
                <w:szCs w:val="28"/>
              </w:rPr>
              <w:lastRenderedPageBreak/>
              <w:t>белье. У дочки заболел палец, папа отвозит ее в больницу.</w:t>
            </w:r>
          </w:p>
        </w:tc>
        <w:tc>
          <w:tcPr>
            <w:tcW w:w="3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1590" w:rsidRDefault="004D1590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Куклы, мебель, посуда, </w:t>
            </w:r>
            <w:r>
              <w:rPr>
                <w:color w:val="000000"/>
                <w:sz w:val="28"/>
                <w:szCs w:val="28"/>
              </w:rPr>
              <w:lastRenderedPageBreak/>
              <w:t>строительный материал, игрушки-животные.</w:t>
            </w:r>
          </w:p>
        </w:tc>
      </w:tr>
      <w:tr w:rsidR="004D1590" w:rsidTr="004D1590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Коммуникац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>Чтение худ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color w:val="000000"/>
                <w:sz w:val="28"/>
                <w:szCs w:val="28"/>
              </w:rPr>
              <w:t>итер</w:t>
            </w:r>
            <w:r>
              <w:rPr>
                <w:color w:val="000000"/>
                <w:sz w:val="28"/>
                <w:szCs w:val="28"/>
              </w:rPr>
              <w:br/>
              <w:t>Познание</w:t>
            </w:r>
          </w:p>
        </w:tc>
        <w:tc>
          <w:tcPr>
            <w:tcW w:w="19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«Медвежата»</w:t>
            </w:r>
          </w:p>
        </w:tc>
        <w:tc>
          <w:tcPr>
            <w:tcW w:w="350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Какой вкусный пирог испекла медведица. Где мои медвежата? Кого нужно угостить? Подходите к столу, я вас буду угощать.</w:t>
            </w:r>
          </w:p>
        </w:tc>
        <w:tc>
          <w:tcPr>
            <w:tcW w:w="3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Знакомство с отличительными признаками медведя по картинкам, иллюстрациям. Чтение стихов и </w:t>
            </w:r>
            <w:proofErr w:type="gramStart"/>
            <w:r>
              <w:rPr>
                <w:color w:val="000000"/>
                <w:sz w:val="28"/>
                <w:szCs w:val="28"/>
              </w:rPr>
              <w:t>рассказов про мишку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Конфеты, фрукты, пироги</w:t>
            </w:r>
          </w:p>
        </w:tc>
      </w:tr>
    </w:tbl>
    <w:p w:rsidR="004D1590" w:rsidRDefault="004D1590" w:rsidP="004D1590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i w:val="0"/>
          <w:color w:val="000000"/>
          <w:sz w:val="28"/>
          <w:szCs w:val="28"/>
        </w:rPr>
        <w:t>Март</w:t>
      </w:r>
    </w:p>
    <w:tbl>
      <w:tblPr>
        <w:tblW w:w="1522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0"/>
        <w:gridCol w:w="1955"/>
        <w:gridCol w:w="3532"/>
        <w:gridCol w:w="3541"/>
        <w:gridCol w:w="3561"/>
      </w:tblGrid>
      <w:tr w:rsidR="004D1590" w:rsidTr="004D1590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Социализац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Коммуникац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>Чтение худ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color w:val="000000"/>
                <w:sz w:val="28"/>
                <w:szCs w:val="28"/>
              </w:rPr>
              <w:t>итер</w:t>
            </w:r>
            <w:r>
              <w:rPr>
                <w:color w:val="000000"/>
                <w:sz w:val="28"/>
                <w:szCs w:val="28"/>
              </w:rPr>
              <w:br/>
              <w:t>Познание</w:t>
            </w:r>
            <w:r>
              <w:rPr>
                <w:color w:val="000000"/>
                <w:sz w:val="28"/>
                <w:szCs w:val="28"/>
              </w:rPr>
              <w:br/>
              <w:t>Безопасность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«Самолет»</w:t>
            </w:r>
          </w:p>
        </w:tc>
        <w:tc>
          <w:tcPr>
            <w:tcW w:w="35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изображают самолет, «летают», расправив крылья, облетают горы, загружаются гостинцами на разных островах.</w:t>
            </w:r>
          </w:p>
        </w:tc>
        <w:tc>
          <w:tcPr>
            <w:tcW w:w="3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Рассматр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картинок и иллюстраций с изображением самолета. Экскурсия в аэропорт, магазин. Чтение стихотворений и </w:t>
            </w:r>
            <w:proofErr w:type="gramStart"/>
            <w:r>
              <w:rPr>
                <w:color w:val="000000"/>
                <w:sz w:val="28"/>
                <w:szCs w:val="28"/>
              </w:rPr>
              <w:t>рассказов про самолеты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Мягкие игрушки, куклы, грузовик, предметы-заместители.</w:t>
            </w:r>
          </w:p>
        </w:tc>
      </w:tr>
      <w:tr w:rsidR="004D1590" w:rsidTr="004D1590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</w:t>
            </w:r>
            <w:r>
              <w:rPr>
                <w:color w:val="000000"/>
                <w:sz w:val="28"/>
                <w:szCs w:val="28"/>
              </w:rPr>
              <w:br/>
              <w:t>Коммуникация</w:t>
            </w:r>
            <w:r>
              <w:rPr>
                <w:color w:val="000000"/>
                <w:sz w:val="28"/>
                <w:szCs w:val="28"/>
              </w:rPr>
              <w:br/>
              <w:t>Здоровье</w:t>
            </w:r>
          </w:p>
        </w:tc>
        <w:tc>
          <w:tcPr>
            <w:tcW w:w="195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 w:rsidP="004D1590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«У врача»</w:t>
            </w:r>
          </w:p>
        </w:tc>
        <w:tc>
          <w:tcPr>
            <w:tcW w:w="353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Вызывают врача. Он осматривает больную, ставит диагноз: кукла простудилась, ее необходимо положить в больницу.</w:t>
            </w:r>
          </w:p>
        </w:tc>
        <w:tc>
          <w:tcPr>
            <w:tcW w:w="354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1590" w:rsidRDefault="004D1590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Халат и шапочка врача, медицинские инструменты, куклы, строительные материалы.</w:t>
            </w:r>
          </w:p>
        </w:tc>
      </w:tr>
      <w:tr w:rsidR="004D1590" w:rsidTr="004D1590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Социализац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>Коммуникац.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Здоровье</w:t>
            </w:r>
          </w:p>
        </w:tc>
        <w:tc>
          <w:tcPr>
            <w:tcW w:w="195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lastRenderedPageBreak/>
              <w:t>«Семья»</w:t>
            </w:r>
          </w:p>
        </w:tc>
        <w:tc>
          <w:tcPr>
            <w:tcW w:w="353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 делают подарки к празднику 8 марта. </w:t>
            </w:r>
            <w:r>
              <w:rPr>
                <w:color w:val="000000"/>
                <w:sz w:val="28"/>
                <w:szCs w:val="28"/>
              </w:rPr>
              <w:lastRenderedPageBreak/>
              <w:t>Поздравляют маму, готовят праздничный пирог.</w:t>
            </w:r>
          </w:p>
        </w:tc>
        <w:tc>
          <w:tcPr>
            <w:tcW w:w="354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1590" w:rsidRDefault="004D1590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Куклы, мебель, посуда, строительный материал, </w:t>
            </w:r>
            <w:r>
              <w:rPr>
                <w:color w:val="000000"/>
                <w:sz w:val="28"/>
                <w:szCs w:val="28"/>
              </w:rPr>
              <w:lastRenderedPageBreak/>
              <w:t>игрушки-животные.</w:t>
            </w:r>
          </w:p>
        </w:tc>
      </w:tr>
    </w:tbl>
    <w:p w:rsidR="004D1590" w:rsidRDefault="004D1590" w:rsidP="004D1590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i w:val="0"/>
          <w:color w:val="000000"/>
          <w:sz w:val="28"/>
          <w:szCs w:val="28"/>
        </w:rPr>
        <w:lastRenderedPageBreak/>
        <w:t>Апрель</w:t>
      </w:r>
    </w:p>
    <w:tbl>
      <w:tblPr>
        <w:tblW w:w="1522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0"/>
        <w:gridCol w:w="1962"/>
        <w:gridCol w:w="3525"/>
        <w:gridCol w:w="3541"/>
        <w:gridCol w:w="3561"/>
      </w:tblGrid>
      <w:tr w:rsidR="004D1590" w:rsidTr="004D1590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Социализац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Коммуникац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>Чтение худ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color w:val="000000"/>
                <w:sz w:val="28"/>
                <w:szCs w:val="28"/>
              </w:rPr>
              <w:t>итер</w:t>
            </w:r>
            <w:r>
              <w:rPr>
                <w:color w:val="000000"/>
                <w:sz w:val="28"/>
                <w:szCs w:val="28"/>
              </w:rPr>
              <w:br/>
              <w:t>Познание</w:t>
            </w:r>
          </w:p>
        </w:tc>
        <w:tc>
          <w:tcPr>
            <w:tcW w:w="19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«Воробьиха»</w:t>
            </w:r>
          </w:p>
        </w:tc>
        <w:tc>
          <w:tcPr>
            <w:tcW w:w="35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Воробьиха зовет воробышков поклевать зерна, посидеть на крыше, почирикать.</w:t>
            </w:r>
          </w:p>
        </w:tc>
        <w:tc>
          <w:tcPr>
            <w:tcW w:w="3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Знакомство с отличительными признаками воробья по картинкам, иллюстрациям, чтение стихов и </w:t>
            </w:r>
            <w:proofErr w:type="gramStart"/>
            <w:r>
              <w:rPr>
                <w:color w:val="000000"/>
                <w:sz w:val="28"/>
                <w:szCs w:val="28"/>
              </w:rPr>
              <w:t>рассказов про воробьев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Игрушки, предметы-заместители.</w:t>
            </w:r>
          </w:p>
        </w:tc>
      </w:tr>
      <w:tr w:rsidR="004D1590" w:rsidTr="004D1590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Социализац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Коммуникац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>Здоровье</w:t>
            </w:r>
          </w:p>
        </w:tc>
        <w:tc>
          <w:tcPr>
            <w:tcW w:w="19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«У врача»</w:t>
            </w:r>
          </w:p>
        </w:tc>
        <w:tc>
          <w:tcPr>
            <w:tcW w:w="35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 лечит больных зверей, укладывает их спать, ухаживает за ними.</w:t>
            </w:r>
          </w:p>
        </w:tc>
        <w:tc>
          <w:tcPr>
            <w:tcW w:w="354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1590" w:rsidRDefault="004D1590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Халат и шапочка врача, мед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>нструменты, куклы, строительные материалы.</w:t>
            </w:r>
          </w:p>
        </w:tc>
      </w:tr>
      <w:tr w:rsidR="004D1590" w:rsidTr="004D1590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</w:t>
            </w:r>
            <w:r>
              <w:rPr>
                <w:color w:val="000000"/>
                <w:sz w:val="28"/>
                <w:szCs w:val="28"/>
              </w:rPr>
              <w:br/>
              <w:t>Коммуникация</w:t>
            </w:r>
            <w:r>
              <w:rPr>
                <w:color w:val="000000"/>
                <w:sz w:val="28"/>
                <w:szCs w:val="28"/>
              </w:rPr>
              <w:br/>
              <w:t>Здоровье</w:t>
            </w:r>
          </w:p>
        </w:tc>
        <w:tc>
          <w:tcPr>
            <w:tcW w:w="19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«Детский сад»</w:t>
            </w:r>
          </w:p>
        </w:tc>
        <w:tc>
          <w:tcPr>
            <w:tcW w:w="35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Мамы одевают своих детей, расчесывают, отводят в садик; мальчики привозят на кухню продукты, повара готовят обед.</w:t>
            </w:r>
          </w:p>
        </w:tc>
        <w:tc>
          <w:tcPr>
            <w:tcW w:w="354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1590" w:rsidRDefault="004D1590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игрушечная посуда, предметы-заместители</w:t>
            </w:r>
          </w:p>
        </w:tc>
      </w:tr>
    </w:tbl>
    <w:p w:rsidR="004D1590" w:rsidRDefault="004D1590" w:rsidP="004D1590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i w:val="0"/>
          <w:color w:val="000000"/>
          <w:sz w:val="28"/>
          <w:szCs w:val="28"/>
        </w:rPr>
        <w:t>Май</w:t>
      </w:r>
    </w:p>
    <w:tbl>
      <w:tblPr>
        <w:tblW w:w="1522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2026"/>
        <w:gridCol w:w="1955"/>
        <w:gridCol w:w="3494"/>
        <w:gridCol w:w="3512"/>
        <w:gridCol w:w="3532"/>
      </w:tblGrid>
      <w:tr w:rsidR="004D1590" w:rsidTr="004D1590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Коммуникац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 xml:space="preserve">Чтение </w:t>
            </w:r>
            <w:proofErr w:type="spellStart"/>
            <w:r>
              <w:rPr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z w:val="28"/>
                <w:szCs w:val="28"/>
              </w:rPr>
              <w:t>итер</w:t>
            </w:r>
            <w:proofErr w:type="spellEnd"/>
            <w:r>
              <w:rPr>
                <w:color w:val="000000"/>
                <w:sz w:val="28"/>
                <w:szCs w:val="28"/>
              </w:rPr>
              <w:br/>
              <w:t>Познание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«Кошка»</w:t>
            </w:r>
          </w:p>
        </w:tc>
        <w:tc>
          <w:tcPr>
            <w:tcW w:w="34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Кошка играет с котятами, ловят мышек, мяукают, лазают по лесенке, пьют молоко.</w:t>
            </w:r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отличит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ризнаками кошки по картинкам, иллюстрациям, чтение стихов и рассказов про кошку и котят.</w:t>
            </w:r>
          </w:p>
        </w:tc>
        <w:tc>
          <w:tcPr>
            <w:tcW w:w="35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Игрушки, предметы-заместители.</w:t>
            </w:r>
          </w:p>
        </w:tc>
      </w:tr>
      <w:tr w:rsidR="004D1590" w:rsidTr="004D1590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0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Коммуникац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>Труд</w:t>
            </w:r>
          </w:p>
        </w:tc>
        <w:tc>
          <w:tcPr>
            <w:tcW w:w="195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«Строители»</w:t>
            </w:r>
          </w:p>
        </w:tc>
        <w:tc>
          <w:tcPr>
            <w:tcW w:w="34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Строят пароходы, плавают по реке, катают маму с дочкой.</w:t>
            </w:r>
          </w:p>
        </w:tc>
        <w:tc>
          <w:tcPr>
            <w:tcW w:w="351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1590" w:rsidRDefault="004D1590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куклы, машины.</w:t>
            </w:r>
          </w:p>
        </w:tc>
      </w:tr>
      <w:tr w:rsidR="004D1590" w:rsidTr="004D1590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Социализация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Коммуникац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 xml:space="preserve">Чтение </w:t>
            </w:r>
            <w:proofErr w:type="spellStart"/>
            <w:r>
              <w:rPr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z w:val="28"/>
                <w:szCs w:val="28"/>
              </w:rPr>
              <w:t>итер</w:t>
            </w:r>
            <w:proofErr w:type="spellEnd"/>
            <w:r>
              <w:rPr>
                <w:color w:val="000000"/>
                <w:sz w:val="28"/>
                <w:szCs w:val="28"/>
              </w:rPr>
              <w:br/>
              <w:t>Познание</w:t>
            </w:r>
            <w:r>
              <w:rPr>
                <w:color w:val="000000"/>
                <w:sz w:val="28"/>
                <w:szCs w:val="28"/>
              </w:rPr>
              <w:br/>
              <w:t>Безопасность</w:t>
            </w:r>
            <w:r>
              <w:rPr>
                <w:color w:val="000000"/>
                <w:sz w:val="28"/>
                <w:szCs w:val="28"/>
              </w:rPr>
              <w:br/>
              <w:t>Труд</w:t>
            </w:r>
          </w:p>
        </w:tc>
        <w:tc>
          <w:tcPr>
            <w:tcW w:w="195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Pr="004D1590" w:rsidRDefault="004D1590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4D1590">
              <w:rPr>
                <w:b/>
                <w:color w:val="000000"/>
                <w:sz w:val="28"/>
                <w:szCs w:val="28"/>
              </w:rPr>
              <w:t>«Поезд»</w:t>
            </w:r>
          </w:p>
        </w:tc>
        <w:tc>
          <w:tcPr>
            <w:tcW w:w="34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Дети-вагоны, стоящий вперед</w:t>
            </w:r>
            <w:proofErr w:type="gramStart"/>
            <w:r>
              <w:rPr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паровоз. Двигаясь, он гудит, вращает колеса, то замедляется, то ускоряется.</w:t>
            </w:r>
          </w:p>
        </w:tc>
        <w:tc>
          <w:tcPr>
            <w:tcW w:w="351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375F56" w:rsidP="00375F56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="004D159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D1590">
              <w:rPr>
                <w:color w:val="000000"/>
                <w:sz w:val="28"/>
                <w:szCs w:val="28"/>
              </w:rPr>
              <w:t>н</w:t>
            </w:r>
            <w:proofErr w:type="gramEnd"/>
            <w:r w:rsidR="004D1590">
              <w:rPr>
                <w:color w:val="000000"/>
                <w:sz w:val="28"/>
                <w:szCs w:val="28"/>
              </w:rPr>
              <w:t>а прогулке за транспортом, экскурсия</w:t>
            </w:r>
            <w:r>
              <w:rPr>
                <w:color w:val="000000"/>
                <w:sz w:val="28"/>
                <w:szCs w:val="28"/>
              </w:rPr>
              <w:t xml:space="preserve"> на вокзал. Чтение стих.</w:t>
            </w:r>
            <w:r w:rsidR="004D1590">
              <w:rPr>
                <w:color w:val="000000"/>
                <w:sz w:val="28"/>
                <w:szCs w:val="28"/>
              </w:rPr>
              <w:t xml:space="preserve"> и рассказов о поезде. Изготовление из строительного материала поезда. Изготовление совместно с воспитателем билетов, денег. Лепка пищи, которую ребята берут с собой в дорогу.</w:t>
            </w:r>
          </w:p>
        </w:tc>
        <w:tc>
          <w:tcPr>
            <w:tcW w:w="353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D1590" w:rsidRDefault="004D1590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игрушечный поезд, руль, чемоданчики, сумочки, куклы, игрушки-животные.</w:t>
            </w:r>
          </w:p>
        </w:tc>
      </w:tr>
    </w:tbl>
    <w:p w:rsidR="00CE439F" w:rsidRDefault="00CE439F"/>
    <w:sectPr w:rsidR="00CE439F" w:rsidSect="004D1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590"/>
    <w:rsid w:val="001A5138"/>
    <w:rsid w:val="0033570E"/>
    <w:rsid w:val="00375F56"/>
    <w:rsid w:val="00432037"/>
    <w:rsid w:val="004D1590"/>
    <w:rsid w:val="00727EDE"/>
    <w:rsid w:val="00CE439F"/>
    <w:rsid w:val="00D8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9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1590"/>
    <w:pPr>
      <w:spacing w:after="120"/>
    </w:pPr>
  </w:style>
  <w:style w:type="paragraph" w:customStyle="1" w:styleId="TableContents">
    <w:name w:val="Table Contents"/>
    <w:basedOn w:val="a"/>
    <w:rsid w:val="004D1590"/>
    <w:pPr>
      <w:suppressLineNumbers/>
    </w:pPr>
  </w:style>
  <w:style w:type="character" w:customStyle="1" w:styleId="StrongEmphasis">
    <w:name w:val="Strong Emphasis"/>
    <w:rsid w:val="004D1590"/>
    <w:rPr>
      <w:b/>
      <w:bCs/>
    </w:rPr>
  </w:style>
  <w:style w:type="character" w:styleId="a3">
    <w:name w:val="Emphasis"/>
    <w:basedOn w:val="a0"/>
    <w:qFormat/>
    <w:rsid w:val="004D15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3222-E57E-4DE5-BB95-F394CFB4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1165</Words>
  <Characters>6644</Characters>
  <Application>Microsoft Office Word</Application>
  <DocSecurity>0</DocSecurity>
  <Lines>55</Lines>
  <Paragraphs>15</Paragraphs>
  <ScaleCrop>false</ScaleCrop>
  <Company>Krokoz™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2015-04-25T11:32:00Z</dcterms:created>
  <dcterms:modified xsi:type="dcterms:W3CDTF">2015-04-25T15:39:00Z</dcterms:modified>
</cp:coreProperties>
</file>