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>Муниципальное автономное дошкольное образовательное учреждение</w:t>
      </w: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>«Центр развития ребенка - детский сад «Пчелка»</w:t>
      </w: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>Козловского района Чувашской Республики</w:t>
      </w: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Pr="000352DB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  <w:sz w:val="36"/>
          <w:szCs w:val="36"/>
        </w:rPr>
      </w:pPr>
      <w:r w:rsidRPr="000352DB">
        <w:rPr>
          <w:rStyle w:val="a4"/>
          <w:color w:val="000000"/>
          <w:sz w:val="36"/>
          <w:szCs w:val="36"/>
        </w:rPr>
        <w:t xml:space="preserve">ДИДАКТИЧЕСКИЕ ИГРЫ </w:t>
      </w:r>
    </w:p>
    <w:p w:rsidR="00D806E2" w:rsidRPr="000352DB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  <w:sz w:val="36"/>
          <w:szCs w:val="36"/>
        </w:rPr>
      </w:pPr>
      <w:r w:rsidRPr="000352DB">
        <w:rPr>
          <w:rStyle w:val="a4"/>
          <w:color w:val="000000"/>
          <w:sz w:val="36"/>
          <w:szCs w:val="36"/>
        </w:rPr>
        <w:t>ПО ОЗНАКОМЛЕНИЮ С КОМНАТНЫМИ РАСТЕНИЯМИ</w:t>
      </w:r>
    </w:p>
    <w:p w:rsidR="00D806E2" w:rsidRPr="000352DB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  <w:sz w:val="36"/>
          <w:szCs w:val="36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</w:t>
      </w: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0352DB">
      <w:pPr>
        <w:pStyle w:val="a3"/>
        <w:spacing w:before="120" w:beforeAutospacing="0" w:after="120" w:afterAutospacing="0"/>
        <w:ind w:right="120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Ларионова О.В., воспитатель</w:t>
      </w: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  первой квалификационной категории</w:t>
      </w: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</w:rPr>
      </w:pP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</w:rPr>
      </w:pPr>
      <w:proofErr w:type="spellStart"/>
      <w:r>
        <w:rPr>
          <w:color w:val="000000"/>
        </w:rPr>
        <w:t>Козловка</w:t>
      </w:r>
      <w:proofErr w:type="spellEnd"/>
      <w:r>
        <w:rPr>
          <w:color w:val="000000"/>
        </w:rPr>
        <w:t xml:space="preserve"> - 2014</w:t>
      </w:r>
    </w:p>
    <w:p w:rsidR="00D806E2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rStyle w:val="a4"/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rStyle w:val="a4"/>
          <w:color w:val="000000"/>
        </w:rPr>
      </w:pPr>
      <w:r w:rsidRPr="007574B0">
        <w:rPr>
          <w:rStyle w:val="a4"/>
          <w:color w:val="000000"/>
        </w:rPr>
        <w:lastRenderedPageBreak/>
        <w:t>«УЗНАЙ РАСТЕНИЕ»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Дидактическая задача.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Найти растение по названию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Игровые действия.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Соревнование, кто быстрее найдет растение.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Правила.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Найдя растение, нужно объяснить, как узнал его.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Ход игры.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Растения (несколько видов одного семейства) стоят на своих постоянных местах. Воспитатель говорит всем детям: «Я назову комнатное растение, а вы должны найти его, показать и рассказать, по какому признаку определили. Кто быстрее это сделает, получит фишку.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rStyle w:val="a4"/>
          <w:color w:val="000000"/>
        </w:rPr>
      </w:pPr>
      <w:r w:rsidRPr="007574B0">
        <w:rPr>
          <w:rStyle w:val="a4"/>
          <w:color w:val="000000"/>
        </w:rPr>
        <w:t>«ЧТО ИЗМЕНИЛОСЬ?»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Дидактическая задача.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Запомнить расположение, найти изменения в их расположении.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Игровые действия.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Поиски изменений в расположении растений.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Правило.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Смотреть, что убирает воспитатель, нельзя.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Оборудование.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4-5 растений.</w:t>
      </w:r>
      <w:r w:rsidRPr="007574B0">
        <w:rPr>
          <w:color w:val="000000"/>
        </w:rPr>
        <w:br/>
        <w:t>Ход игры. Комнатные растения ставят на столе в один ряд. Воспитатель просит рассмотреть и запомнить расположение растений, закрыть глаза. В это время педагог меняет растения местами. «А теперь откройте глаза и скажите, что изменилось, какие растения переставлены? Покажите, где они стояли раньше?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rStyle w:val="a4"/>
          <w:color w:val="000000"/>
        </w:rPr>
      </w:pPr>
      <w:r w:rsidRPr="007574B0">
        <w:rPr>
          <w:rStyle w:val="a4"/>
          <w:color w:val="000000"/>
        </w:rPr>
        <w:t>«НАЙДИ ПО ОПИСАНИЮ РАСТЕНИЕ»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Дидактическая задача</w:t>
      </w:r>
      <w:r w:rsidRPr="007574B0">
        <w:rPr>
          <w:color w:val="000000"/>
        </w:rPr>
        <w:t>. Найти растение по описанию.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Игровые действия</w:t>
      </w:r>
      <w:r w:rsidRPr="007574B0">
        <w:rPr>
          <w:color w:val="000000"/>
        </w:rPr>
        <w:t>. Поиск растения по описанию отличительных признаков.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Правило</w:t>
      </w:r>
      <w:r w:rsidRPr="007574B0">
        <w:rPr>
          <w:color w:val="000000"/>
        </w:rPr>
        <w:t>. Назвать растение можно только после его описания.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Оборудование.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5 – 6 растений, из них несколько названий одного семейства, но разных видов (пеларгония душистая и зональная)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Ход игры</w:t>
      </w:r>
      <w:r w:rsidRPr="007574B0">
        <w:rPr>
          <w:color w:val="000000"/>
        </w:rPr>
        <w:t>. 1. Воспитатель расставляет растения так, чтобы дети хорошо видели особенности каждого растения. Затем описывает общие признаки растений одного и того же названия (скажем, традесканции), после чего называет отличительные признаки каждого растения. Дети внимательно слушают рассказ, затем показывают загаданное растение.</w:t>
      </w:r>
      <w:r w:rsidRPr="007574B0">
        <w:rPr>
          <w:color w:val="000000"/>
        </w:rPr>
        <w:br/>
        <w:t>2. Воспитатель предлагает кому-либо из детей выбрать и описать комнатное растение. Педагог напоминает последовательность описания: прежде надо сказать, есть ли ствол и ветки. Затем вспомнить какие они (прямо стоят, вьются, свисают, тонкие, толстые), описать листья, их форму, поверхность (гладкий, негладкий, мохнатый), окраску (темно-зеленый, светл</w:t>
      </w:r>
      <w:proofErr w:type="gramStart"/>
      <w:r w:rsidRPr="007574B0">
        <w:rPr>
          <w:color w:val="000000"/>
        </w:rPr>
        <w:t>о-</w:t>
      </w:r>
      <w:proofErr w:type="gramEnd"/>
      <w:r w:rsidRPr="007574B0">
        <w:rPr>
          <w:color w:val="000000"/>
        </w:rPr>
        <w:t>, пестрый, с полосками и т.п.)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«МАГАЗИН ЦВЕТОВ»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5"/>
          <w:color w:val="000000"/>
        </w:rPr>
        <w:t>Содержание знаний</w:t>
      </w:r>
      <w:r w:rsidRPr="007574B0">
        <w:rPr>
          <w:color w:val="000000"/>
        </w:rPr>
        <w:t>. Вспомнить вместе с детьми названия растений, их частей, отличительные признаки некоторых из них.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Дидактическая задача</w:t>
      </w:r>
      <w:r w:rsidRPr="007574B0">
        <w:rPr>
          <w:color w:val="000000"/>
        </w:rPr>
        <w:t>. Описать, найти и назвать предметы по характерным признакам.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Правило</w:t>
      </w:r>
      <w:r w:rsidRPr="007574B0">
        <w:rPr>
          <w:color w:val="000000"/>
        </w:rPr>
        <w:t>. Назвать отдел и описать растение, не говоря, как оно называется.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Ход игры</w:t>
      </w:r>
      <w:r w:rsidRPr="007574B0">
        <w:rPr>
          <w:color w:val="000000"/>
        </w:rPr>
        <w:t>. На столе расставляют комнатные растения так, чтобы детям хорошо было видно каждое. Это «Магазин цветов». Покупатели не называют растение, а только описывают его. Продавец должен узнать и назвать его, а затем выдать покупку.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«ГДЕ РАСТУТ ЦВЕТЫ»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5"/>
          <w:color w:val="000000"/>
        </w:rPr>
        <w:t>Содержание знаний</w:t>
      </w:r>
      <w:r w:rsidRPr="007574B0">
        <w:rPr>
          <w:color w:val="000000"/>
        </w:rPr>
        <w:t>. Дети должны усвоить, что цветы на клумбах, комнатные растения выращивают для красоты. Цветы дарят людям на праздники, когда идут в гости. Цветы приносят радость. Их можно купить в цветочном магазине. Рассказать, что цветы бывают полевые, лесные, садовые, комнатные. У них разные стебли, листья, цветы.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Дидактическая задача</w:t>
      </w:r>
      <w:r w:rsidRPr="007574B0">
        <w:rPr>
          <w:color w:val="000000"/>
        </w:rPr>
        <w:t>. Сгруппировать растения по месту произрастания, описать, сравнить их внешний вид.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lastRenderedPageBreak/>
        <w:t>Оборудование.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Живые цветы разного произрастания или картинки с их изображением.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Ход игры</w:t>
      </w:r>
      <w:r w:rsidRPr="007574B0">
        <w:rPr>
          <w:color w:val="000000"/>
        </w:rPr>
        <w:t>. Дети рассматривают все предложенные растения и определяют, к какому виду они относятся. Сравнивают по внешнему виду, описывают, группируют.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«НАЙДИ ТАКОЙ ЖЕ»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5"/>
          <w:color w:val="000000"/>
        </w:rPr>
        <w:t>Дидактическая задача</w:t>
      </w:r>
      <w:r w:rsidRPr="007574B0">
        <w:rPr>
          <w:color w:val="000000"/>
        </w:rPr>
        <w:t>. Найти предметы по сходству.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Игровые действия</w:t>
      </w:r>
      <w:r w:rsidRPr="007574B0">
        <w:rPr>
          <w:color w:val="000000"/>
        </w:rPr>
        <w:t>. Поиск похожего предмета.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Правило.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Показывать узнанное растение можно только по сигналу воспитателя, выслушав его описание.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Оборудование.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Одинаковые растения, расставленные на двух столах или фотографии с изображением растений.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Ход игры</w:t>
      </w:r>
      <w:r w:rsidRPr="007574B0">
        <w:rPr>
          <w:color w:val="000000"/>
        </w:rPr>
        <w:t>. Воспитатель показывает какое-нибудь растение на одном из столов (фото), описывает его характерные особенности, а затем предлагает ребенку найти такое же растение в группе.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«ГДЕ СПРЯТАЛАСЬ МАТРЕШКА»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5"/>
          <w:color w:val="000000"/>
        </w:rPr>
        <w:t>Дидактическая задача</w:t>
      </w:r>
      <w:r w:rsidRPr="007574B0">
        <w:rPr>
          <w:color w:val="000000"/>
        </w:rPr>
        <w:t>. Найти предмет по перечисленным признакам.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Игровое действие</w:t>
      </w:r>
      <w:r w:rsidRPr="007574B0">
        <w:rPr>
          <w:color w:val="000000"/>
        </w:rPr>
        <w:t>. Пои</w:t>
      </w:r>
      <w:proofErr w:type="gramStart"/>
      <w:r w:rsidRPr="007574B0">
        <w:rPr>
          <w:color w:val="000000"/>
        </w:rPr>
        <w:t>ск спр</w:t>
      </w:r>
      <w:proofErr w:type="gramEnd"/>
      <w:r w:rsidRPr="007574B0">
        <w:rPr>
          <w:color w:val="000000"/>
        </w:rPr>
        <w:t>ятанной игрушки.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Правило</w:t>
      </w:r>
      <w:r w:rsidRPr="007574B0">
        <w:rPr>
          <w:color w:val="000000"/>
        </w:rPr>
        <w:t>. Нельзя подсматривать.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Оборудование</w:t>
      </w:r>
      <w:r w:rsidRPr="007574B0">
        <w:rPr>
          <w:color w:val="000000"/>
        </w:rPr>
        <w:t>. На столе расставляют 4 – 5 растений.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Ход игры.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 xml:space="preserve">Детям показывают матрешку, которая «захотела поиграть с ними в прятки». Воспитатель просит детей закрыть глаза и в это время прячет игрушку </w:t>
      </w:r>
      <w:proofErr w:type="gramStart"/>
      <w:r w:rsidRPr="007574B0">
        <w:rPr>
          <w:color w:val="000000"/>
        </w:rPr>
        <w:t>за одно</w:t>
      </w:r>
      <w:proofErr w:type="gramEnd"/>
      <w:r w:rsidRPr="007574B0">
        <w:rPr>
          <w:color w:val="000000"/>
        </w:rPr>
        <w:t xml:space="preserve"> из растений. Затем дети открывают глаза. «Как же найти матрешку? – сейчас, я расскажу вам, куда спряталась матрешка. Педагог </w:t>
      </w:r>
      <w:proofErr w:type="gramStart"/>
      <w:r w:rsidRPr="007574B0">
        <w:rPr>
          <w:color w:val="000000"/>
        </w:rPr>
        <w:t>рассказывает</w:t>
      </w:r>
      <w:proofErr w:type="gramEnd"/>
      <w:r w:rsidRPr="007574B0">
        <w:rPr>
          <w:color w:val="000000"/>
        </w:rPr>
        <w:t xml:space="preserve"> на что похоже растение (на дерево, травку), описывает его стебель, листья, цветы. Дети отгадывают, где спряталась матрешка.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«ЧЕГО НЕ СТАЛО?»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5"/>
          <w:color w:val="000000"/>
        </w:rPr>
        <w:t>Дидактическая задача</w:t>
      </w:r>
      <w:r w:rsidRPr="007574B0">
        <w:rPr>
          <w:color w:val="000000"/>
        </w:rPr>
        <w:t>. Назвать растение по памяти (без зрительного контроля)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Игровое действие</w:t>
      </w:r>
      <w:r w:rsidRPr="007574B0">
        <w:rPr>
          <w:color w:val="000000"/>
        </w:rPr>
        <w:t>. Отгадать, какого растения не стало.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Правило</w:t>
      </w:r>
      <w:r w:rsidRPr="007574B0">
        <w:rPr>
          <w:color w:val="000000"/>
        </w:rPr>
        <w:t>. Не подглядывать.</w:t>
      </w:r>
      <w:r w:rsidRPr="007574B0">
        <w:rPr>
          <w:color w:val="000000"/>
        </w:rPr>
        <w:br/>
        <w:t>Оборудование. На столе 2 – 3 хорошо знакомых растения.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Ход игры</w:t>
      </w:r>
      <w:r w:rsidRPr="007574B0">
        <w:rPr>
          <w:color w:val="000000"/>
        </w:rPr>
        <w:t>. Воспитатель предлагает детям посмотреть, какие растения стоят на столе, а потом закрыть глаза. В это время педагог одно растение убирает</w:t>
      </w:r>
      <w:proofErr w:type="gramStart"/>
      <w:r w:rsidRPr="007574B0">
        <w:rPr>
          <w:color w:val="000000"/>
        </w:rPr>
        <w:t xml:space="preserve"> :</w:t>
      </w:r>
      <w:proofErr w:type="gramEnd"/>
      <w:r w:rsidRPr="007574B0">
        <w:rPr>
          <w:color w:val="000000"/>
        </w:rPr>
        <w:t xml:space="preserve"> «Какого растения не стало?»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«НАЙДИ, О ЧЕМ РАССКАЖУ»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5"/>
          <w:color w:val="000000"/>
        </w:rPr>
        <w:t>Дидактическая задача</w:t>
      </w:r>
      <w:r w:rsidRPr="007574B0">
        <w:rPr>
          <w:color w:val="000000"/>
        </w:rPr>
        <w:t>. Найти растение по описанию взрослого.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Игровые действия</w:t>
      </w:r>
      <w:r w:rsidRPr="007574B0">
        <w:rPr>
          <w:color w:val="000000"/>
        </w:rPr>
        <w:t>. Угадывание растений по загадке-описанию.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Правило.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Сначала надо найти растение, о котором расскажут, а потом назвать.</w:t>
      </w:r>
      <w:r w:rsidRPr="007574B0">
        <w:rPr>
          <w:color w:val="000000"/>
        </w:rPr>
        <w:br/>
      </w:r>
      <w:r w:rsidRPr="007574B0">
        <w:rPr>
          <w:rStyle w:val="a5"/>
          <w:color w:val="000000"/>
        </w:rPr>
        <w:t>Ход игры.</w:t>
      </w:r>
      <w:r w:rsidRPr="007574B0">
        <w:rPr>
          <w:rStyle w:val="apple-converted-space"/>
          <w:color w:val="000000"/>
        </w:rPr>
        <w:t> </w:t>
      </w:r>
      <w:r w:rsidRPr="007574B0">
        <w:rPr>
          <w:color w:val="000000"/>
        </w:rPr>
        <w:t>1. Воспитатель описывает одно из растений, находящихся в группе. Дети должны найти его по описанию, а если оно им знакомо, то назвать.</w:t>
      </w:r>
      <w:r w:rsidRPr="007574B0">
        <w:rPr>
          <w:color w:val="000000"/>
        </w:rPr>
        <w:br/>
        <w:t>При описании следует использовать общепринятые термины: форма листа, окраска цветов и т.д.</w:t>
      </w:r>
      <w:r w:rsidRPr="007574B0">
        <w:rPr>
          <w:color w:val="000000"/>
        </w:rPr>
        <w:br/>
        <w:t>2. воспитатель предлагает одному ребенку описать какое-нибудь растение, стоящее на столе. Остальные должны узнать растение по рассказу, показать и назвать его.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</w:p>
    <w:p w:rsidR="00D806E2" w:rsidRPr="007574B0" w:rsidRDefault="00D806E2" w:rsidP="007574B0">
      <w:pPr>
        <w:pStyle w:val="a3"/>
        <w:spacing w:before="120" w:beforeAutospacing="0" w:after="120" w:afterAutospacing="0"/>
        <w:ind w:right="120"/>
        <w:jc w:val="both"/>
        <w:textAlignment w:val="top"/>
        <w:rPr>
          <w:color w:val="000000"/>
        </w:rPr>
      </w:pPr>
    </w:p>
    <w:p w:rsidR="00692A57" w:rsidRDefault="00692A57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rStyle w:val="a4"/>
          <w:color w:val="000000"/>
        </w:rPr>
      </w:pPr>
      <w:r w:rsidRPr="007574B0">
        <w:rPr>
          <w:rStyle w:val="a4"/>
          <w:color w:val="000000"/>
        </w:rPr>
        <w:lastRenderedPageBreak/>
        <w:t>ЗАНИМАТЕЛЬНЫЕ ОПЫТЫ ПО ОЗНАКОМЛЕНИЮ ДЕТЕЙ С КОМНАТНЫМИ РАСТЕНИЯМИ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center"/>
        <w:textAlignment w:val="top"/>
        <w:rPr>
          <w:color w:val="000000"/>
        </w:rPr>
      </w:pP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С ВОДОЙ И БЕЗ ВОДЫ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t>ЦЕЛЬ: Выявить факторы внешней среды, необходимые для роста и развития растений (вода, свет, тепло)</w:t>
      </w:r>
      <w:r w:rsidRPr="007574B0">
        <w:rPr>
          <w:color w:val="000000"/>
        </w:rPr>
        <w:br/>
        <w:t>МАТЕРИАЛ: Два одинаковых растения (бальзамин), вода</w:t>
      </w:r>
      <w:r w:rsidRPr="007574B0">
        <w:rPr>
          <w:color w:val="000000"/>
        </w:rPr>
        <w:br/>
        <w:t xml:space="preserve">ХОД: </w:t>
      </w:r>
      <w:proofErr w:type="gramStart"/>
      <w:r w:rsidRPr="007574B0">
        <w:rPr>
          <w:color w:val="000000"/>
        </w:rPr>
        <w:t>Взрослый предлагает выяснить, почему растения не могут жить без воды (растение завянет, листья высохнут, в листьях есть вода); что будет, если одно растение поливать, а другое нет (без полива растение засохнет, пожелтеет, листья и стебель потеряют упругость) Результаты наблюдения за состоянием растений в зависимости от полива зарисовывают в течение одной недели.</w:t>
      </w:r>
      <w:proofErr w:type="gramEnd"/>
      <w:r w:rsidRPr="007574B0">
        <w:rPr>
          <w:color w:val="000000"/>
        </w:rPr>
        <w:t xml:space="preserve"> Составляют модель зависимости растения от воды. Дети делают вывод, что растение без воды жить не может.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НА СВЕТУ И В ТЕМНОТЕ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t>ЦЕЛЬ: Определить факторы внешней среды, необходимые для роста и развития растений.</w:t>
      </w:r>
      <w:r w:rsidRPr="007574B0">
        <w:rPr>
          <w:color w:val="000000"/>
        </w:rPr>
        <w:br/>
        <w:t>МАТЕРИАЛ: черенок комнатного растения в горшочке, коробка из прочного картона, две емкости с землей.</w:t>
      </w:r>
      <w:r w:rsidRPr="007574B0">
        <w:rPr>
          <w:color w:val="000000"/>
        </w:rPr>
        <w:br/>
        <w:t>ХОД: Взрослый предлагает выяснить, нужен ли свет для жизни растений. Закрывают горшочек с черенком растения колпаком из картона. Зарисовывают результаты опыта через семь-десять дней (цветок под колпаком стал светлым, бледным). Убирают колпак. Через семь-десять дней вновь зарисовывают результат (цветок на свету позеленел – значит, в нем образовалось питание)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МОЖЕТ ЛИ РАСТЕНИЕ ДЫШАТЬ?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t>ЦЕЛЬ: Выявить потребность растения в воздухе, дыхании. Понять, как происходит процесс дыхания у растения.</w:t>
      </w:r>
      <w:r w:rsidRPr="007574B0">
        <w:rPr>
          <w:color w:val="000000"/>
        </w:rPr>
        <w:br/>
        <w:t>МАТЕРИАЛ: Комнатное растение, трубочки для коктейля, вазелин.</w:t>
      </w:r>
      <w:r w:rsidRPr="007574B0">
        <w:rPr>
          <w:color w:val="000000"/>
        </w:rPr>
        <w:br/>
        <w:t>ХОД: Взрослый спрашивает, дышат ли растения, как доказать, что дышат. Дети определяют, опираясь на знания о процессе дыхания у человека, что при дыхании воздух должен поступать внутрь растения и выходить из него. Вдыхают и выдыхают через трубочку. Затем отверстие трубочки замазывают вазелином. Дети пытаются дышать через трубочку и делают вывод, что вазелин не пропускает воздух. Выдвигается гипотеза, что растения имеют в листочках очень мелкие отверстия, через которые дышат. Чтобы проверить это, смазывают одну или обе стороны листа вазелином, ежедневно в течение недели наблюдают за листьями. Через неделю делают вывод: листочки «дышат» своей нижней стороной, потому что те листочки, которые были смазаны вазелином с нижней стороны, погибли.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ЕСТЬ ЛИ У РАСТЕНИЯ ОРГАНЫ ДЫХАНИЯ?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t>Цель: Определить, что все части растения участвуют в дыхании.</w:t>
      </w:r>
      <w:r w:rsidRPr="007574B0">
        <w:rPr>
          <w:color w:val="000000"/>
        </w:rPr>
        <w:br/>
        <w:t>МАТЕРИАЛ: Прозрачная емкость с водой, лист на длинном черешке или стебельке, трубочка для коктейля, лупа.</w:t>
      </w:r>
      <w:r w:rsidRPr="007574B0">
        <w:rPr>
          <w:color w:val="000000"/>
        </w:rPr>
        <w:br/>
        <w:t xml:space="preserve">ХОД: Взрослый предлагает узнать, проходит ли воздух через листья </w:t>
      </w:r>
      <w:proofErr w:type="gramStart"/>
      <w:r w:rsidRPr="007574B0">
        <w:rPr>
          <w:color w:val="000000"/>
        </w:rPr>
        <w:t>во внутрь</w:t>
      </w:r>
      <w:proofErr w:type="gramEnd"/>
      <w:r w:rsidRPr="007574B0">
        <w:rPr>
          <w:color w:val="000000"/>
        </w:rPr>
        <w:t xml:space="preserve"> растения. Высказываются предположения о том, как обнаружить воздух: дети рассматривают срез стебля через лупу (есть отверстия), погружают стебель в воду (наблюдают выделение пузырьков из стебля). Взрослый с детьми проводит опыт «Сквозь лист»: наливают в бутылку воды, оставив </w:t>
      </w:r>
      <w:proofErr w:type="gramStart"/>
      <w:r w:rsidRPr="007574B0">
        <w:rPr>
          <w:color w:val="000000"/>
        </w:rPr>
        <w:t>ее</w:t>
      </w:r>
      <w:proofErr w:type="gramEnd"/>
      <w:r w:rsidRPr="007574B0">
        <w:rPr>
          <w:color w:val="000000"/>
        </w:rPr>
        <w:t xml:space="preserve"> не заполненной на 2-3 см. вставляют лист в бутылку так, чтобы кончик стебля погрузился в воду. Плотно замазывают отверстие бутылки пластилином, как пробкой. Здесь же проделывают отверстие для соломинки и вставляют ее так, чтобы кончик не достал до воды, закрепляют соломинку пластилином. Встав перед зеркалом, отсасывают из бутылки воздух. Из погруженного в воду конца стебля начинают выходить пузырьки воздуха. </w:t>
      </w:r>
      <w:r w:rsidRPr="007574B0">
        <w:rPr>
          <w:color w:val="000000"/>
        </w:rPr>
        <w:lastRenderedPageBreak/>
        <w:t>Дети делают вывод о том, что воздух через лист проходит в стебель, так как видно выделение пузырьков в воду из стебля.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КОМУ ЛУЧШЕ?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t>ЦЕЛЬ: Выявить благоприятные условия для роста и развития растений, обосновать зависимость растений от почвы.</w:t>
      </w:r>
      <w:r w:rsidRPr="007574B0">
        <w:rPr>
          <w:color w:val="000000"/>
        </w:rPr>
        <w:br/>
        <w:t>МАТЕРИАЛ: Два одинаковых черенка, емкость с водой, горшок с почвой, предметы ухода за растениями.</w:t>
      </w:r>
      <w:r w:rsidRPr="007574B0">
        <w:rPr>
          <w:color w:val="000000"/>
        </w:rPr>
        <w:br/>
        <w:t>ХОД: Взрослый предлагает определить, могут ли растения долго жить без почвы (не могут); где они лучше растут – в воде или в почве. Дети помещают черенки герани в разные емкости – с водой, с почвой. Наблюдают за ними до появления первого нового листочка. Оформляют результаты опыта в дневнике наблюдений и в виде модели зависимости растения от почвы (у растения в почве новый лист появляется быстрее, растение лучше набирает силу, в воде растение слабое)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ЛАБИРИНТ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t>ЦЕЛЬ: Установить, как растение ищет свет.</w:t>
      </w:r>
      <w:r w:rsidRPr="007574B0">
        <w:rPr>
          <w:color w:val="000000"/>
        </w:rPr>
        <w:br/>
        <w:t>МАТЕРИАЛ: Картонная коробка с крышкой и перегородками внутри в виде лабиринта; в одном углу картофельный клубень, в другом отверстие.</w:t>
      </w:r>
      <w:r w:rsidRPr="007574B0">
        <w:rPr>
          <w:color w:val="000000"/>
        </w:rPr>
        <w:br/>
        <w:t>ХОД: В коробку помещают клубень, закрывают ее, ставят в теплое место, отверстием к источнику света. Открывают коробку после появления в отверстии ростков картофеля. Рассматривают, отмечая их направление, цвет (ростки бледные, искривленные). Оставив коробку открытой, продолжают наблюдать за изменением цвета ростков и направлением роста (они позеленели, тянутся в разные стороны). Формулируется вывод: на свету растение лучше растет.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ЧТО НУЖНО ДЛЯ ПИТАНИЯ РАСТЕНИЯМ?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t>ЦЕЛЬ: Установить необходимость света для питания растения</w:t>
      </w:r>
      <w:r w:rsidRPr="007574B0">
        <w:rPr>
          <w:color w:val="000000"/>
        </w:rPr>
        <w:br/>
        <w:t xml:space="preserve">МАТЕРИАЛ: Комнатные растения с твердыми листьями (фикус, </w:t>
      </w:r>
      <w:proofErr w:type="spellStart"/>
      <w:r w:rsidRPr="007574B0">
        <w:rPr>
          <w:color w:val="000000"/>
        </w:rPr>
        <w:t>толстянка</w:t>
      </w:r>
      <w:proofErr w:type="spellEnd"/>
      <w:r w:rsidRPr="007574B0">
        <w:rPr>
          <w:color w:val="000000"/>
        </w:rPr>
        <w:t>), лейкопластырь</w:t>
      </w:r>
      <w:r w:rsidRPr="007574B0">
        <w:rPr>
          <w:color w:val="000000"/>
        </w:rPr>
        <w:br/>
        <w:t>ХОД: Взрослый предлагает детям письмо-загадку: что будет, если на часть листа не будет попадать свет (часть листа будет светлее). Предположения детей проверяются опытом: часть листа заклеивают пластырем, растение ставят к источнику света на неделю. Через неделю пластырь снимают, дети делают вывод: без света питание в растениях не образуется.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rStyle w:val="a4"/>
          <w:color w:val="000000"/>
        </w:rPr>
        <w:t>ФАБРИКА ПИТАНИЯ</w:t>
      </w:r>
    </w:p>
    <w:p w:rsidR="00D806E2" w:rsidRPr="007574B0" w:rsidRDefault="00D806E2" w:rsidP="00CB7360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7574B0">
        <w:rPr>
          <w:color w:val="000000"/>
        </w:rPr>
        <w:t>ЦЕЛЬ: Определить, что растение может само себя обеспечивать питанием.</w:t>
      </w:r>
      <w:r w:rsidRPr="007574B0">
        <w:rPr>
          <w:color w:val="000000"/>
        </w:rPr>
        <w:br/>
        <w:t>МАТЕРИАЛ: Горшочек с растением внутри стеклянной банки с широким горлом, герметичная крышка.</w:t>
      </w:r>
      <w:r w:rsidRPr="007574B0">
        <w:rPr>
          <w:color w:val="000000"/>
        </w:rPr>
        <w:br/>
        <w:t>ХОД: Внутрь большой прозрачной емкости дети помещают черенок растения в воде или растение в небольшом горшочке. Почву поливают. Емкость герметично закрывают крышкой, ставят в теплое, светлое место. В течение месяца наблюдают за растением. Выясняют, почему оно не погибло (растение продолжает расти, на стенках банки периодически появляются капли воды, потом исчезают). Растение кормит само себя.</w:t>
      </w:r>
    </w:p>
    <w:p w:rsidR="00D806E2" w:rsidRPr="007574B0" w:rsidRDefault="00D806E2" w:rsidP="00CB7360">
      <w:pPr>
        <w:jc w:val="center"/>
      </w:pPr>
    </w:p>
    <w:p w:rsidR="00D806E2" w:rsidRPr="007574B0" w:rsidRDefault="00D806E2"/>
    <w:sectPr w:rsidR="00D806E2" w:rsidRPr="007574B0" w:rsidSect="000352DB">
      <w:pgSz w:w="11906" w:h="16838" w:code="9"/>
      <w:pgMar w:top="567" w:right="851" w:bottom="567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60"/>
    <w:rsid w:val="00021141"/>
    <w:rsid w:val="000352DB"/>
    <w:rsid w:val="00041C4F"/>
    <w:rsid w:val="0007553A"/>
    <w:rsid w:val="00085C73"/>
    <w:rsid w:val="000862D0"/>
    <w:rsid w:val="000A710C"/>
    <w:rsid w:val="000B48FA"/>
    <w:rsid w:val="000E13F3"/>
    <w:rsid w:val="00117106"/>
    <w:rsid w:val="00162121"/>
    <w:rsid w:val="00166BE6"/>
    <w:rsid w:val="0017622C"/>
    <w:rsid w:val="00187FFE"/>
    <w:rsid w:val="001A11D6"/>
    <w:rsid w:val="001E2266"/>
    <w:rsid w:val="00211495"/>
    <w:rsid w:val="002418C9"/>
    <w:rsid w:val="002527EC"/>
    <w:rsid w:val="0028116C"/>
    <w:rsid w:val="002A3420"/>
    <w:rsid w:val="00304F0A"/>
    <w:rsid w:val="003137A7"/>
    <w:rsid w:val="00354527"/>
    <w:rsid w:val="00362C5F"/>
    <w:rsid w:val="00364468"/>
    <w:rsid w:val="003675E5"/>
    <w:rsid w:val="0038138F"/>
    <w:rsid w:val="00397ABB"/>
    <w:rsid w:val="003B495F"/>
    <w:rsid w:val="003D1DC3"/>
    <w:rsid w:val="003D4C2D"/>
    <w:rsid w:val="003D5C3C"/>
    <w:rsid w:val="00422CC3"/>
    <w:rsid w:val="00432CD6"/>
    <w:rsid w:val="00491646"/>
    <w:rsid w:val="004A122D"/>
    <w:rsid w:val="004B5C7E"/>
    <w:rsid w:val="004D33F6"/>
    <w:rsid w:val="00522514"/>
    <w:rsid w:val="0053138F"/>
    <w:rsid w:val="005441B8"/>
    <w:rsid w:val="00544BE0"/>
    <w:rsid w:val="00550027"/>
    <w:rsid w:val="00566D01"/>
    <w:rsid w:val="00586550"/>
    <w:rsid w:val="005D7FA9"/>
    <w:rsid w:val="005F1009"/>
    <w:rsid w:val="005F685B"/>
    <w:rsid w:val="00616B3D"/>
    <w:rsid w:val="00622CAA"/>
    <w:rsid w:val="00650FD5"/>
    <w:rsid w:val="006615B7"/>
    <w:rsid w:val="0068054E"/>
    <w:rsid w:val="00692A57"/>
    <w:rsid w:val="006A6E0B"/>
    <w:rsid w:val="006D7306"/>
    <w:rsid w:val="006E67D4"/>
    <w:rsid w:val="006E6ED1"/>
    <w:rsid w:val="006F5E01"/>
    <w:rsid w:val="007179A0"/>
    <w:rsid w:val="00734B7C"/>
    <w:rsid w:val="00742FD4"/>
    <w:rsid w:val="007574B0"/>
    <w:rsid w:val="00786CDD"/>
    <w:rsid w:val="007A4921"/>
    <w:rsid w:val="007C00A6"/>
    <w:rsid w:val="007C2290"/>
    <w:rsid w:val="007E749E"/>
    <w:rsid w:val="0082337B"/>
    <w:rsid w:val="0083120B"/>
    <w:rsid w:val="008440A7"/>
    <w:rsid w:val="008751BB"/>
    <w:rsid w:val="00882DAA"/>
    <w:rsid w:val="00887450"/>
    <w:rsid w:val="008C01E6"/>
    <w:rsid w:val="008D6172"/>
    <w:rsid w:val="008F5112"/>
    <w:rsid w:val="008F6D62"/>
    <w:rsid w:val="00930D62"/>
    <w:rsid w:val="009317C2"/>
    <w:rsid w:val="009442BE"/>
    <w:rsid w:val="00945832"/>
    <w:rsid w:val="009D0978"/>
    <w:rsid w:val="009D498C"/>
    <w:rsid w:val="009D4CE1"/>
    <w:rsid w:val="009D77C2"/>
    <w:rsid w:val="00A11266"/>
    <w:rsid w:val="00A2042C"/>
    <w:rsid w:val="00A31C70"/>
    <w:rsid w:val="00A35A8C"/>
    <w:rsid w:val="00A8558B"/>
    <w:rsid w:val="00A950BF"/>
    <w:rsid w:val="00A960C1"/>
    <w:rsid w:val="00AB4641"/>
    <w:rsid w:val="00AE1197"/>
    <w:rsid w:val="00B44594"/>
    <w:rsid w:val="00B47B6B"/>
    <w:rsid w:val="00B568EF"/>
    <w:rsid w:val="00BB2AC9"/>
    <w:rsid w:val="00BC0340"/>
    <w:rsid w:val="00BC26D5"/>
    <w:rsid w:val="00BC2BA4"/>
    <w:rsid w:val="00BF1224"/>
    <w:rsid w:val="00C14900"/>
    <w:rsid w:val="00C22B25"/>
    <w:rsid w:val="00C5565F"/>
    <w:rsid w:val="00CB3853"/>
    <w:rsid w:val="00CB7360"/>
    <w:rsid w:val="00CC6377"/>
    <w:rsid w:val="00CD45D2"/>
    <w:rsid w:val="00CD7116"/>
    <w:rsid w:val="00CD75D2"/>
    <w:rsid w:val="00CE2BC6"/>
    <w:rsid w:val="00CF3D2C"/>
    <w:rsid w:val="00CF5D42"/>
    <w:rsid w:val="00CF7073"/>
    <w:rsid w:val="00D123D1"/>
    <w:rsid w:val="00D65D87"/>
    <w:rsid w:val="00D806E2"/>
    <w:rsid w:val="00D83407"/>
    <w:rsid w:val="00D85F87"/>
    <w:rsid w:val="00DD25CB"/>
    <w:rsid w:val="00DE2F52"/>
    <w:rsid w:val="00E27EC4"/>
    <w:rsid w:val="00E37F72"/>
    <w:rsid w:val="00E470D4"/>
    <w:rsid w:val="00E53F51"/>
    <w:rsid w:val="00E64FA4"/>
    <w:rsid w:val="00E655D7"/>
    <w:rsid w:val="00E9442A"/>
    <w:rsid w:val="00E96568"/>
    <w:rsid w:val="00EA488D"/>
    <w:rsid w:val="00EE5718"/>
    <w:rsid w:val="00F13E91"/>
    <w:rsid w:val="00F2127D"/>
    <w:rsid w:val="00F3297B"/>
    <w:rsid w:val="00F36065"/>
    <w:rsid w:val="00F43B56"/>
    <w:rsid w:val="00F87F48"/>
    <w:rsid w:val="00FA32B8"/>
    <w:rsid w:val="00F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736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99"/>
    <w:qFormat/>
    <w:rsid w:val="00CB7360"/>
    <w:rPr>
      <w:b/>
      <w:bCs/>
    </w:rPr>
  </w:style>
  <w:style w:type="character" w:styleId="a5">
    <w:name w:val="Emphasis"/>
    <w:basedOn w:val="a0"/>
    <w:uiPriority w:val="99"/>
    <w:qFormat/>
    <w:rsid w:val="00CB7360"/>
    <w:rPr>
      <w:i/>
      <w:iCs/>
    </w:rPr>
  </w:style>
  <w:style w:type="character" w:customStyle="1" w:styleId="apple-converted-space">
    <w:name w:val="apple-converted-space"/>
    <w:basedOn w:val="a0"/>
    <w:uiPriority w:val="99"/>
    <w:rsid w:val="00CB7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1547</Words>
  <Characters>10013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6</cp:revision>
  <dcterms:created xsi:type="dcterms:W3CDTF">2014-03-12T05:34:00Z</dcterms:created>
  <dcterms:modified xsi:type="dcterms:W3CDTF">2014-03-19T12:35:00Z</dcterms:modified>
</cp:coreProperties>
</file>