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87" w:rsidRPr="00253087" w:rsidRDefault="00253087" w:rsidP="00551853">
      <w:pPr>
        <w:shd w:val="clear" w:color="auto" w:fill="FFFFFF"/>
        <w:spacing w:before="345" w:after="345" w:line="345" w:lineRule="atLeast"/>
        <w:jc w:val="center"/>
        <w:outlineLvl w:val="2"/>
        <w:rPr>
          <w:rFonts w:ascii="Verdana" w:eastAsia="Times New Roman" w:hAnsi="Verdana" w:cs="Times New Roman"/>
          <w:b/>
          <w:bCs/>
          <w:color w:val="990066"/>
          <w:sz w:val="27"/>
          <w:szCs w:val="27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990066"/>
          <w:sz w:val="27"/>
          <w:szCs w:val="27"/>
          <w:lang w:eastAsia="ru-RU"/>
        </w:rPr>
        <w:t>Конспект занятия по аппликации для детей средней группы. Тема «Неваляшка».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Цели: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Обучающие: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продолжать учить детей вырезать округлую форму путем срезывания углов у квадрата и прямоугольника;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учить составлять образ из отдельных деталей.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Развивающие: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развивать творчество, цветовое восприятие, аккуратность.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Воспитательные: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воспитывать такие чувства как умение сопереживать, желание помогать.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Оборудование:</w:t>
      </w: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игрушка-неваляшка, ½ альбомного листа, квадраты с размерами 6 см, 4см, 2 квадрата х 2 см (одинакового цвета); белый квадрат 3×3 см; клей, кисть клеевая, клеенка, тряпочка, поднос.</w:t>
      </w:r>
      <w:proofErr w:type="gramEnd"/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Вариативный ряд, схемы работы с ножницами, музыка.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Предварительная работа:</w:t>
      </w: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дидактическая игра на определение форм предметов, проведение занятий по рисованию и лепке неваляшки, разучивание песен и стихов о неваляшке.</w:t>
      </w:r>
    </w:p>
    <w:bookmarkEnd w:id="0"/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Ход занятия.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1. Сообщение темы и цели занятия.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А) Отгадывание загадки.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Эта игрушка совсем не любит спать,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Кладешь ее — встает опять,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Красавица-милашка</w:t>
      </w:r>
      <w:proofErr w:type="gramEnd"/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Зовется ……(неваляшка)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Ребята, кто к нам пришел в гости?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В гости к нам пришла неваляшка. Она очень рада, что попала именно к нам и хочет с вами поиграть.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Б) Пальчиковая игра «Неваляшка».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До чего же хороши неваляшки-малыши (сжимаем </w:t>
      </w:r>
      <w:proofErr w:type="gramStart"/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—р</w:t>
      </w:r>
      <w:proofErr w:type="gramEnd"/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азжимаем кулаки)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Низко наклоняемся, звонко заливаемся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Дили-</w:t>
      </w:r>
      <w:proofErr w:type="spellStart"/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дили</w:t>
      </w:r>
      <w:proofErr w:type="spellEnd"/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-</w:t>
      </w:r>
      <w:proofErr w:type="spellStart"/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дили</w:t>
      </w:r>
      <w:proofErr w:type="spellEnd"/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 дон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Можем кланяться весь день</w:t>
      </w:r>
      <w:proofErr w:type="gramStart"/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.</w:t>
      </w:r>
      <w:proofErr w:type="gramEnd"/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 (</w:t>
      </w:r>
      <w:proofErr w:type="gramStart"/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с</w:t>
      </w:r>
      <w:proofErr w:type="gramEnd"/>
      <w:r w:rsidRPr="0025308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гибаем каждый пальчик по очереди)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Молодцы, ребята, Неваляшка благодарит вас за игру. Она говорит, что когда вы уйдете домой, ей будет скучно.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А как мы ей можем помочь? (сделать ей подружек-неваляшек)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2) Рассматривание игрушки.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Из каких частей тела неваляшка состоит? (голова, туловище, 2 ручки)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На какую фигуру похожи части тела игрушки?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Обратите внимание на круги: они одинаковые или разные? (туловище из самого большого круга, голова из среднего, а ручки из маленьких)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— Какого цвета будут наши неваляшки? (разного)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Какие фигуры лежать на подносах?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Как получить из квадрата круги? (срезать углы, закругляя их)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А белые квадраты вам для чего? (для лица)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3) Рассматривание вариативного ряда.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Давайте посмотрим, какие могут быть неваляшки. Чем они похожи и чем отличаются?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А какое настроение у них?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Какая будет неваляшка у тебя, Света, Паша и т.д.?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(после беседы дети подходят к столу и выбирают поднос для выполнения неваляшки)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4) Повторение техники безопасности при работе с ножницами.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Вспомните, пожалуйста, как надо работать с ножницами?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Игра «Птенчик проголодался, птенчик наелся».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А как нельзя вести себя с ножницами? Правила вспомнить вам помогут схемы.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5) Самостоятельная работа.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(воспитатель помогает, исправляет ошибки)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6) Анализ работ.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(неваляшка рассматривает своих новых подружек и хвалит детей за помощь)</w:t>
      </w:r>
    </w:p>
    <w:p w:rsidR="00253087" w:rsidRPr="00253087" w:rsidRDefault="00253087" w:rsidP="0025308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530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Неваляшка очень рада, что вы ей сделали подружек-неваляшек. Теперь ей не будет скучно без вас, ведь у нее есть такие красивые подружки. Она хочет, чтобы вы потанцевали с ней и с новыми неваляшками.</w:t>
      </w:r>
    </w:p>
    <w:p w:rsidR="00762531" w:rsidRDefault="00762531"/>
    <w:sectPr w:rsidR="00762531" w:rsidSect="00D10F6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87"/>
    <w:rsid w:val="00253087"/>
    <w:rsid w:val="00551853"/>
    <w:rsid w:val="00762531"/>
    <w:rsid w:val="00D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3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087"/>
    <w:rPr>
      <w:b/>
      <w:bCs/>
    </w:rPr>
  </w:style>
  <w:style w:type="character" w:customStyle="1" w:styleId="apple-converted-space">
    <w:name w:val="apple-converted-space"/>
    <w:basedOn w:val="a0"/>
    <w:rsid w:val="00253087"/>
  </w:style>
  <w:style w:type="character" w:styleId="a5">
    <w:name w:val="Emphasis"/>
    <w:basedOn w:val="a0"/>
    <w:uiPriority w:val="20"/>
    <w:qFormat/>
    <w:rsid w:val="002530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3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087"/>
    <w:rPr>
      <w:b/>
      <w:bCs/>
    </w:rPr>
  </w:style>
  <w:style w:type="character" w:customStyle="1" w:styleId="apple-converted-space">
    <w:name w:val="apple-converted-space"/>
    <w:basedOn w:val="a0"/>
    <w:rsid w:val="00253087"/>
  </w:style>
  <w:style w:type="character" w:styleId="a5">
    <w:name w:val="Emphasis"/>
    <w:basedOn w:val="a0"/>
    <w:uiPriority w:val="20"/>
    <w:qFormat/>
    <w:rsid w:val="00253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2015-02-28T15:28:00Z</dcterms:created>
  <dcterms:modified xsi:type="dcterms:W3CDTF">2015-11-11T22:25:00Z</dcterms:modified>
</cp:coreProperties>
</file>