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80" w:rsidRDefault="00485580" w:rsidP="00406A1C">
      <w:pPr>
        <w:spacing w:after="0" w:line="240" w:lineRule="auto"/>
        <w:rPr>
          <w:sz w:val="28"/>
          <w:szCs w:val="28"/>
        </w:rPr>
      </w:pPr>
    </w:p>
    <w:p w:rsidR="00485580" w:rsidRDefault="00485580" w:rsidP="00406A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85580" w:rsidRDefault="00485580" w:rsidP="00406A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детский сад №6 «Дюймовочка»</w:t>
      </w:r>
    </w:p>
    <w:p w:rsidR="00485580" w:rsidRPr="0036501B" w:rsidRDefault="00485580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5580" w:rsidRPr="0036501B" w:rsidRDefault="00485580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85580" w:rsidRDefault="00485580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06A1C" w:rsidRDefault="00406A1C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6A1C" w:rsidRDefault="00406A1C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6A1C" w:rsidRDefault="00406A1C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6A1C" w:rsidRPr="0036501B" w:rsidRDefault="00406A1C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5580" w:rsidRPr="0036501B" w:rsidRDefault="00485580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485580" w:rsidRDefault="00485580" w:rsidP="00406A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2858CA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ПРОЕКТ: </w:t>
      </w:r>
      <w:r w:rsidRPr="00A42D3D">
        <w:rPr>
          <w:rFonts w:ascii="Times New Roman" w:hAnsi="Times New Roman" w:cs="Times New Roman"/>
          <w:b/>
          <w:bCs/>
          <w:i/>
          <w:iCs/>
          <w:caps/>
          <w:sz w:val="52"/>
          <w:szCs w:val="52"/>
        </w:rPr>
        <w:t>«</w:t>
      </w:r>
      <w:r w:rsidRPr="00A42D3D">
        <w:rPr>
          <w:rFonts w:ascii="Times New Roman" w:hAnsi="Times New Roman" w:cs="Times New Roman"/>
          <w:b/>
          <w:i/>
          <w:caps/>
          <w:sz w:val="52"/>
          <w:szCs w:val="52"/>
        </w:rPr>
        <w:t>Что</w:t>
      </w:r>
      <w:r w:rsidR="0051292B">
        <w:rPr>
          <w:rFonts w:ascii="Times New Roman" w:hAnsi="Times New Roman" w:cs="Times New Roman"/>
          <w:b/>
          <w:i/>
          <w:caps/>
          <w:sz w:val="52"/>
          <w:szCs w:val="52"/>
        </w:rPr>
        <w:t xml:space="preserve"> </w:t>
      </w:r>
      <w:r w:rsidRPr="00A42D3D">
        <w:rPr>
          <w:rFonts w:ascii="Times New Roman" w:hAnsi="Times New Roman" w:cs="Times New Roman"/>
          <w:b/>
          <w:i/>
          <w:caps/>
          <w:sz w:val="52"/>
          <w:szCs w:val="52"/>
        </w:rPr>
        <w:t>такое</w:t>
      </w:r>
      <w:r w:rsidR="0051292B">
        <w:rPr>
          <w:rFonts w:ascii="Times New Roman" w:hAnsi="Times New Roman" w:cs="Times New Roman"/>
          <w:b/>
          <w:i/>
          <w:caps/>
          <w:sz w:val="52"/>
          <w:szCs w:val="52"/>
        </w:rPr>
        <w:t xml:space="preserve"> </w:t>
      </w:r>
      <w:r w:rsidRPr="00A42D3D">
        <w:rPr>
          <w:rFonts w:ascii="Times New Roman" w:hAnsi="Times New Roman" w:cs="Times New Roman"/>
          <w:b/>
          <w:i/>
          <w:caps/>
          <w:sz w:val="52"/>
          <w:szCs w:val="52"/>
        </w:rPr>
        <w:t>Новый</w:t>
      </w:r>
      <w:r w:rsidR="0051292B">
        <w:rPr>
          <w:rFonts w:ascii="Times New Roman" w:hAnsi="Times New Roman" w:cs="Times New Roman"/>
          <w:b/>
          <w:i/>
          <w:caps/>
          <w:sz w:val="52"/>
          <w:szCs w:val="52"/>
        </w:rPr>
        <w:t xml:space="preserve"> </w:t>
      </w:r>
      <w:r w:rsidRPr="00A42D3D">
        <w:rPr>
          <w:rFonts w:ascii="Times New Roman" w:hAnsi="Times New Roman" w:cs="Times New Roman"/>
          <w:b/>
          <w:i/>
          <w:caps/>
          <w:sz w:val="52"/>
          <w:szCs w:val="52"/>
        </w:rPr>
        <w:t>год</w:t>
      </w:r>
      <w:r w:rsidRPr="00A42D3D">
        <w:rPr>
          <w:rFonts w:ascii="Felix Titling" w:hAnsi="Felix Titling" w:cs="Arial"/>
          <w:b/>
          <w:i/>
          <w:caps/>
          <w:sz w:val="52"/>
          <w:szCs w:val="52"/>
        </w:rPr>
        <w:t>?</w:t>
      </w:r>
      <w:r w:rsidRPr="00A42D3D">
        <w:rPr>
          <w:rFonts w:ascii="Times New Roman" w:hAnsi="Times New Roman" w:cs="Times New Roman"/>
          <w:b/>
          <w:bCs/>
          <w:i/>
          <w:iCs/>
          <w:caps/>
          <w:sz w:val="52"/>
          <w:szCs w:val="52"/>
        </w:rPr>
        <w:t>»</w:t>
      </w:r>
    </w:p>
    <w:p w:rsidR="00406A1C" w:rsidRDefault="00406A1C" w:rsidP="00406A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485580" w:rsidRPr="002858CA" w:rsidRDefault="00485580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Для детей дошкольного возраста 5-6</w:t>
      </w: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лет</w:t>
      </w:r>
    </w:p>
    <w:p w:rsidR="00485580" w:rsidRPr="002858CA" w:rsidRDefault="00485580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Старшая</w:t>
      </w: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группа №</w:t>
      </w:r>
      <w:r w:rsidR="00874D0D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>6 «Лакомки»</w:t>
      </w:r>
    </w:p>
    <w:p w:rsidR="00485580" w:rsidRDefault="00485580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(срок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реализации проекта</w:t>
      </w:r>
      <w:r w:rsidR="00874D0D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1 месяц</w:t>
      </w: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>)</w:t>
      </w:r>
    </w:p>
    <w:p w:rsidR="00485580" w:rsidRDefault="00A42D3D" w:rsidP="00406A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noProof/>
        </w:rPr>
        <w:drawing>
          <wp:inline distT="0" distB="0" distL="0" distR="0" wp14:anchorId="232233C1" wp14:editId="7228290F">
            <wp:extent cx="4066309" cy="3051088"/>
            <wp:effectExtent l="0" t="0" r="0" b="0"/>
            <wp:docPr id="2" name="Рисунок 2" descr="Картинки новый год - Новогодние картинки ани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новый год - Новогодние картинки анимаш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472" cy="305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1C" w:rsidRDefault="00406A1C" w:rsidP="00406A1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874D0D" w:rsidRDefault="00874D0D" w:rsidP="00406A1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485580" w:rsidRPr="002858CA" w:rsidRDefault="00485580" w:rsidP="00406A1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>Автор проекта:</w:t>
      </w:r>
    </w:p>
    <w:p w:rsidR="00485580" w:rsidRPr="002858CA" w:rsidRDefault="00485580" w:rsidP="00406A1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858CA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Воспитатели: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С.А. Кучер</w:t>
      </w:r>
    </w:p>
    <w:p w:rsidR="00485580" w:rsidRDefault="00874D0D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г. </w:t>
      </w:r>
      <w:proofErr w:type="spellStart"/>
      <w:r w:rsidR="004855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Урай</w:t>
      </w:r>
      <w:proofErr w:type="spellEnd"/>
      <w:r w:rsidR="0048558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2014</w:t>
      </w:r>
    </w:p>
    <w:p w:rsidR="00A42D3D" w:rsidRDefault="00A42D3D" w:rsidP="00406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6A1C" w:rsidRDefault="00406A1C" w:rsidP="00406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7F10" w:rsidRPr="00406A1C" w:rsidRDefault="00485580" w:rsidP="00406A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06A1C">
        <w:rPr>
          <w:rFonts w:ascii="Times New Roman" w:hAnsi="Times New Roman" w:cs="Times New Roman"/>
          <w:b/>
          <w:i/>
          <w:sz w:val="40"/>
          <w:szCs w:val="40"/>
        </w:rPr>
        <w:t>Паспорт проекта</w:t>
      </w:r>
    </w:p>
    <w:p w:rsidR="00485580" w:rsidRDefault="00485580" w:rsidP="00406A1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8045"/>
      </w:tblGrid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8045" w:type="dxa"/>
          </w:tcPr>
          <w:p w:rsidR="00485580" w:rsidRDefault="0039405A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4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Муниципальное бюджетное дошкольное образовательное учреждение детский сад №</w:t>
            </w:r>
            <w:r w:rsidR="00874D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94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 «</w:t>
            </w:r>
            <w:proofErr w:type="spellStart"/>
            <w:r w:rsidRPr="00394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Дюймовочка</w:t>
            </w:r>
            <w:proofErr w:type="spellEnd"/>
            <w:r w:rsidRPr="00394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Юридический адрес ДОУ</w:t>
            </w:r>
          </w:p>
        </w:tc>
        <w:tc>
          <w:tcPr>
            <w:tcW w:w="8045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628285 Тюменская область ХМАО - Югра  г. Урай, микрорайон 2 дом 85</w:t>
            </w:r>
            <w:r w:rsidR="00394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Телефон, факс</w:t>
            </w:r>
          </w:p>
        </w:tc>
        <w:tc>
          <w:tcPr>
            <w:tcW w:w="8045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Телефон, факс: 8-(34676)-2-84-44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проекта</w:t>
            </w:r>
          </w:p>
        </w:tc>
        <w:tc>
          <w:tcPr>
            <w:tcW w:w="8045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«Что такое Новый год?» (далее проект).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Разработчики</w:t>
            </w:r>
          </w:p>
        </w:tc>
        <w:tc>
          <w:tcPr>
            <w:tcW w:w="8045" w:type="dxa"/>
          </w:tcPr>
          <w:p w:rsidR="00485580" w:rsidRDefault="00485580" w:rsidP="00874D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С.А. Кучер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География участников</w:t>
            </w:r>
          </w:p>
        </w:tc>
        <w:tc>
          <w:tcPr>
            <w:tcW w:w="8045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Воспитанники 5-6 лет, родители воспитанников, воспитатели, музыкальный руководитель</w:t>
            </w:r>
            <w:r w:rsidR="003940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проекта</w:t>
            </w:r>
          </w:p>
        </w:tc>
        <w:tc>
          <w:tcPr>
            <w:tcW w:w="8045" w:type="dxa"/>
          </w:tcPr>
          <w:p w:rsidR="00485580" w:rsidRDefault="00485580" w:rsidP="005708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65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Расшир</w:t>
            </w:r>
            <w:r w:rsidR="006010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ить</w:t>
            </w:r>
            <w:r w:rsidRPr="00365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представлени</w:t>
            </w:r>
            <w:r w:rsidR="00570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365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детей об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истории </w:t>
            </w:r>
            <w:r w:rsidR="006010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</w:t>
            </w:r>
            <w:r w:rsidR="006010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ика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Нового года, о разнообразии традиций</w:t>
            </w:r>
            <w:r w:rsidR="00D018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разных семей, наций, народов, стран</w:t>
            </w:r>
            <w:r w:rsidR="007F1D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; </w:t>
            </w:r>
            <w:r w:rsidRPr="00365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созда</w:t>
            </w:r>
            <w:r w:rsidR="00163B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ть</w:t>
            </w:r>
            <w:r w:rsidRPr="00365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услови</w:t>
            </w:r>
            <w:r w:rsidR="00163B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 w:rsidR="006010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650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для </w:t>
            </w:r>
            <w:r w:rsidR="0060109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совместной детско-родительской поисковой и творческой деятельности</w:t>
            </w:r>
            <w:r w:rsidR="00163B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познакомить детей с различными техниками изготовления новогодней атрибутики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задачи проекта</w:t>
            </w:r>
          </w:p>
        </w:tc>
        <w:tc>
          <w:tcPr>
            <w:tcW w:w="8045" w:type="dxa"/>
          </w:tcPr>
          <w:p w:rsidR="00485580" w:rsidRPr="00874672" w:rsidRDefault="00485580" w:rsidP="00406A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4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Обучающие:</w:t>
            </w:r>
            <w:r w:rsidR="00874D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7F1D95" w:rsidRP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познакомить детей</w:t>
            </w:r>
            <w:r w:rsid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историей празднования Нового года в России,</w:t>
            </w:r>
            <w:r w:rsidR="007F1D95" w:rsidRP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особенностями празднования Нового года в других странах</w:t>
            </w:r>
            <w:r w:rsidR="00874672" w:rsidRPr="00874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874672" w:rsidRPr="008746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познакомить с правилами украшения елки, расширять сведения детей о </w:t>
            </w:r>
            <w:r w:rsidR="006F2CE0" w:rsidRPr="008746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пожаро</w:t>
            </w:r>
            <w:r w:rsidR="006F2C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874672" w:rsidRPr="008746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пасных</w:t>
            </w:r>
            <w:r w:rsidR="00874D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2CE0" w:rsidRPr="0087467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предметах</w:t>
            </w:r>
            <w:r w:rsidR="006F2C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(бенгальские огни, петарды, хлопушки</w:t>
            </w:r>
            <w:proofErr w:type="gramStart"/>
            <w:r w:rsidR="006F2C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)и</w:t>
            </w:r>
            <w:proofErr w:type="gramEnd"/>
            <w:r w:rsidR="006F2CE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мерах безопасности при пользовании ими.</w:t>
            </w:r>
          </w:p>
          <w:p w:rsidR="00485580" w:rsidRPr="008457EF" w:rsidRDefault="00485580" w:rsidP="00406A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4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Развивающие</w:t>
            </w:r>
            <w:r w:rsidR="007F1D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  <w:r w:rsidR="00874D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7F1D95" w:rsidRP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развивать </w:t>
            </w:r>
            <w:r w:rsidR="008746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навыки поисковой деятельности в изучении особенностей традиций </w:t>
            </w:r>
            <w:r w:rsidR="00874D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празднован</w:t>
            </w:r>
            <w:r w:rsidR="0087467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ия Нового года,</w:t>
            </w:r>
            <w:r w:rsidR="00874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развивать </w:t>
            </w:r>
            <w:r w:rsidR="001F2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познавательный интерес, </w:t>
            </w:r>
            <w:r w:rsidR="007F1D95" w:rsidRP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эмоционально положительное отношение к празднику и желание </w:t>
            </w:r>
            <w:r w:rsid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проявлять творчество </w:t>
            </w:r>
            <w:r w:rsidR="007F1D95" w:rsidRPr="007F1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его подготовке.</w:t>
            </w:r>
          </w:p>
          <w:p w:rsidR="00485580" w:rsidRPr="008457EF" w:rsidRDefault="00485580" w:rsidP="00874D0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84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Воспи</w:t>
            </w:r>
            <w:r w:rsidR="00874D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тательные</w:t>
            </w:r>
            <w:proofErr w:type="gramEnd"/>
            <w:r w:rsidRPr="0084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  <w:r w:rsidR="00874D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AA1AB2" w:rsidRPr="00AA1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воспитывать</w:t>
            </w:r>
            <w:r w:rsidR="00AA1A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желание работать в коллективе, ответственность за результат совместных работ.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Масштаб и условия реализации проекта</w:t>
            </w:r>
          </w:p>
        </w:tc>
        <w:tc>
          <w:tcPr>
            <w:tcW w:w="8045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Планируемое время реализации – </w:t>
            </w:r>
            <w:r w:rsidR="00A42D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срочный</w:t>
            </w:r>
            <w:r w:rsidR="00874D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42D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месяц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(с </w:t>
            </w:r>
            <w:r w:rsidR="00A42D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</w:t>
            </w:r>
            <w:r w:rsidR="00163B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декабря)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 2014</w:t>
            </w:r>
            <w:r w:rsidR="005708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учебный  год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реализации проекта участвуют: 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групп</w:t>
            </w:r>
            <w:r w:rsidR="001F2D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 «Лакомка», родители воспитанников, воспитатели, музыкальный руководитель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Условия: информационно – творчески </w:t>
            </w:r>
            <w:r w:rsidR="00816D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исследовательски</w:t>
            </w:r>
            <w:r w:rsidR="00816D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Ожидаемые результаты</w:t>
            </w:r>
          </w:p>
        </w:tc>
        <w:tc>
          <w:tcPr>
            <w:tcW w:w="8045" w:type="dxa"/>
          </w:tcPr>
          <w:p w:rsidR="00485580" w:rsidRPr="00847F10" w:rsidRDefault="00CE5BF3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У детей сформировано представление, что традиции празднования Нового года различны, не только в раз</w:t>
            </w:r>
            <w:r w:rsidR="00A826A4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ых странах, но и в</w:t>
            </w:r>
            <w:r w:rsidR="00A826A4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каждой семье. </w:t>
            </w:r>
            <w:r w:rsidR="00163B6C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Детям известно, что в стародавние времена Новый год праздновали не только в другое время, но и с другими атрибутами. Дети </w:t>
            </w:r>
            <w:r w:rsidR="007B6FCF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знакомы со сказочными новогодними персонажами различных стран, и знают в чем м</w:t>
            </w:r>
            <w:r w:rsidR="007B6FCF" w:rsidRPr="007B6FC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ежду ними отличия</w:t>
            </w:r>
            <w:r w:rsidR="007B6FCF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63B6C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26A4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Так же сформированы задатки </w:t>
            </w:r>
            <w:r w:rsidR="001732D1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поисковой</w:t>
            </w:r>
            <w:r w:rsidR="00014497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32D1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деятельности. 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Детьми </w:t>
            </w:r>
            <w:r w:rsidR="001732D1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своены 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правила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безопасно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сти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во время 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новогодних праздников, а так же при украшении новогодней елки.</w:t>
            </w:r>
            <w:r w:rsidR="00014497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Научились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рисовать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елку 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разными способами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, выполнять аппликацию, 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делать оригами новогодних украшений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, сочиня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ют небольшие новогодние истории.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оспитано 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уважительное отношение к национальным традициям</w:t>
            </w:r>
            <w:r w:rsidR="007B6FCF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, бережное отношение к старинным вещам</w:t>
            </w:r>
            <w:r w:rsidR="000F59DF" w:rsidRPr="00847F10">
              <w:rPr>
                <w:rStyle w:val="c0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85580" w:rsidTr="00F405AE">
        <w:tc>
          <w:tcPr>
            <w:tcW w:w="2376" w:type="dxa"/>
          </w:tcPr>
          <w:p w:rsidR="00485580" w:rsidRDefault="00485580" w:rsidP="00406A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Форма представления результатов</w:t>
            </w:r>
          </w:p>
        </w:tc>
        <w:tc>
          <w:tcPr>
            <w:tcW w:w="8045" w:type="dxa"/>
          </w:tcPr>
          <w:p w:rsidR="00485580" w:rsidRPr="00816D80" w:rsidRDefault="00874D0D" w:rsidP="00406A1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Книга</w:t>
            </w:r>
            <w:r w:rsidR="00847F10" w:rsidRPr="00816D80">
              <w:rPr>
                <w:b/>
                <w:i/>
                <w:sz w:val="28"/>
                <w:szCs w:val="28"/>
              </w:rPr>
              <w:t xml:space="preserve"> сказок </w:t>
            </w:r>
            <w:r w:rsidR="00994EE3" w:rsidRPr="00816D80">
              <w:rPr>
                <w:b/>
                <w:i/>
                <w:sz w:val="28"/>
                <w:szCs w:val="28"/>
              </w:rPr>
              <w:t>и рисунков</w:t>
            </w:r>
            <w:r w:rsidR="00847F10" w:rsidRPr="00816D80">
              <w:rPr>
                <w:b/>
                <w:i/>
                <w:sz w:val="28"/>
                <w:szCs w:val="28"/>
              </w:rPr>
              <w:t xml:space="preserve"> «Новогодние </w:t>
            </w:r>
            <w:r w:rsidR="00994EE3" w:rsidRPr="00816D80">
              <w:rPr>
                <w:b/>
                <w:i/>
                <w:sz w:val="28"/>
                <w:szCs w:val="28"/>
              </w:rPr>
              <w:t>истории</w:t>
            </w:r>
            <w:r w:rsidR="00847F10" w:rsidRPr="00816D80">
              <w:rPr>
                <w:b/>
                <w:i/>
                <w:sz w:val="28"/>
                <w:szCs w:val="28"/>
              </w:rPr>
              <w:t>»</w:t>
            </w:r>
            <w:r w:rsidR="00994EE3" w:rsidRPr="00816D80">
              <w:rPr>
                <w:b/>
                <w:i/>
                <w:sz w:val="28"/>
                <w:szCs w:val="28"/>
              </w:rPr>
              <w:t>.</w:t>
            </w:r>
          </w:p>
          <w:p w:rsidR="00485580" w:rsidRPr="00816D80" w:rsidRDefault="00485580" w:rsidP="00406A1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16D80">
              <w:rPr>
                <w:b/>
                <w:i/>
                <w:sz w:val="28"/>
                <w:szCs w:val="28"/>
              </w:rPr>
              <w:t xml:space="preserve">Фоторепортаж «Выставка </w:t>
            </w:r>
            <w:r w:rsidR="00994EE3" w:rsidRPr="00816D80">
              <w:rPr>
                <w:b/>
                <w:i/>
                <w:sz w:val="28"/>
                <w:szCs w:val="28"/>
              </w:rPr>
              <w:t>детских книг разных лет о Новогоднем празднике</w:t>
            </w:r>
            <w:r w:rsidRPr="00816D80">
              <w:rPr>
                <w:b/>
                <w:i/>
                <w:sz w:val="28"/>
                <w:szCs w:val="28"/>
              </w:rPr>
              <w:t>»</w:t>
            </w:r>
            <w:r w:rsidR="00994EE3" w:rsidRPr="00816D80">
              <w:rPr>
                <w:b/>
                <w:i/>
                <w:sz w:val="28"/>
                <w:szCs w:val="28"/>
              </w:rPr>
              <w:t>.</w:t>
            </w:r>
          </w:p>
          <w:p w:rsidR="00485580" w:rsidRPr="00816D80" w:rsidRDefault="00485580" w:rsidP="00406A1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16D80">
              <w:rPr>
                <w:b/>
                <w:i/>
                <w:sz w:val="28"/>
                <w:szCs w:val="28"/>
              </w:rPr>
              <w:t>Выставка  детских рисунков «</w:t>
            </w:r>
            <w:r w:rsidR="007B6FCF">
              <w:rPr>
                <w:b/>
                <w:i/>
                <w:sz w:val="28"/>
                <w:szCs w:val="28"/>
              </w:rPr>
              <w:t>Хоровод у елки</w:t>
            </w:r>
            <w:r w:rsidRPr="00816D80">
              <w:rPr>
                <w:b/>
                <w:i/>
                <w:sz w:val="28"/>
                <w:szCs w:val="28"/>
              </w:rPr>
              <w:t>», выполненная детьми совместно с родителями.</w:t>
            </w:r>
          </w:p>
          <w:p w:rsidR="00485580" w:rsidRPr="00816D80" w:rsidRDefault="00485580" w:rsidP="00406A1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16D80">
              <w:rPr>
                <w:b/>
                <w:i/>
                <w:sz w:val="28"/>
                <w:szCs w:val="28"/>
              </w:rPr>
              <w:t>Выставка творческих работ, выполненных детьми совместно с родителями  «</w:t>
            </w:r>
            <w:r w:rsidR="007B6FCF">
              <w:rPr>
                <w:b/>
                <w:i/>
                <w:sz w:val="28"/>
                <w:szCs w:val="28"/>
              </w:rPr>
              <w:t>Новогодняя игрушка</w:t>
            </w:r>
            <w:r w:rsidRPr="00816D80">
              <w:rPr>
                <w:b/>
                <w:i/>
                <w:sz w:val="28"/>
                <w:szCs w:val="28"/>
              </w:rPr>
              <w:t>»</w:t>
            </w:r>
          </w:p>
          <w:p w:rsidR="007B6FCF" w:rsidRDefault="00816D80" w:rsidP="00406A1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16D80">
              <w:rPr>
                <w:b/>
                <w:i/>
                <w:sz w:val="28"/>
                <w:szCs w:val="28"/>
              </w:rPr>
              <w:t xml:space="preserve">Презентации «Как праздновали Новый год на Руси в старину?», «Как празднуют Новый год в </w:t>
            </w:r>
            <w:r w:rsidR="007B6FCF">
              <w:rPr>
                <w:b/>
                <w:i/>
                <w:sz w:val="28"/>
                <w:szCs w:val="28"/>
              </w:rPr>
              <w:t>Италии, Испании</w:t>
            </w:r>
            <w:r w:rsidRPr="00816D80">
              <w:rPr>
                <w:b/>
                <w:i/>
                <w:sz w:val="28"/>
                <w:szCs w:val="28"/>
              </w:rPr>
              <w:t>»</w:t>
            </w:r>
            <w:r w:rsidR="007B6FCF">
              <w:rPr>
                <w:b/>
                <w:i/>
                <w:sz w:val="28"/>
                <w:szCs w:val="28"/>
              </w:rPr>
              <w:t xml:space="preserve">, </w:t>
            </w:r>
            <w:r w:rsidR="007B6FCF" w:rsidRPr="007B6FCF">
              <w:rPr>
                <w:b/>
                <w:i/>
                <w:sz w:val="28"/>
                <w:szCs w:val="28"/>
              </w:rPr>
              <w:t>«Как празднуют Новый год России сейчас».</w:t>
            </w:r>
          </w:p>
          <w:p w:rsidR="00485580" w:rsidRDefault="00816D80" w:rsidP="00406A1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816D80">
              <w:rPr>
                <w:b/>
                <w:i/>
                <w:sz w:val="28"/>
                <w:szCs w:val="28"/>
              </w:rPr>
              <w:t>Новогодний утренник «Служба спасения».</w:t>
            </w:r>
          </w:p>
          <w:p w:rsidR="007B6FCF" w:rsidRPr="003A5114" w:rsidRDefault="007B6FCF" w:rsidP="00406A1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Новогодняя викторина.</w:t>
            </w:r>
          </w:p>
        </w:tc>
      </w:tr>
    </w:tbl>
    <w:p w:rsidR="00485580" w:rsidRDefault="00485580" w:rsidP="00406A1C">
      <w:pPr>
        <w:spacing w:after="0" w:line="240" w:lineRule="auto"/>
        <w:jc w:val="center"/>
        <w:rPr>
          <w:sz w:val="28"/>
          <w:szCs w:val="28"/>
        </w:rPr>
      </w:pPr>
    </w:p>
    <w:p w:rsidR="00485580" w:rsidRDefault="00485580" w:rsidP="00406A1C">
      <w:pPr>
        <w:spacing w:after="0" w:line="240" w:lineRule="auto"/>
        <w:rPr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7509B8" w:rsidRDefault="007509B8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406A1C" w:rsidRDefault="00406A1C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485580" w:rsidRPr="00924EB9" w:rsidRDefault="00485580" w:rsidP="00406A1C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924EB9">
        <w:rPr>
          <w:rStyle w:val="a4"/>
          <w:i/>
          <w:sz w:val="28"/>
          <w:szCs w:val="28"/>
        </w:rPr>
        <w:t>Актуальность</w:t>
      </w:r>
    </w:p>
    <w:p w:rsidR="00485580" w:rsidRPr="00924EB9" w:rsidRDefault="00485580" w:rsidP="00406A1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85580" w:rsidRPr="00924EB9" w:rsidRDefault="00A82A89" w:rsidP="00406A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Новогодний праздник, один из немногих в нашей стране, который празднуется массово. Трудно найти человека, который остался бы равнодушным к предпраздничной суете, яркой иллюминации или принаряженной елке. Но зачастую, </w:t>
      </w:r>
      <w:r w:rsidR="00FE6DF3">
        <w:rPr>
          <w:sz w:val="28"/>
          <w:szCs w:val="28"/>
        </w:rPr>
        <w:t xml:space="preserve">у </w:t>
      </w:r>
      <w:r>
        <w:rPr>
          <w:sz w:val="28"/>
          <w:szCs w:val="28"/>
        </w:rPr>
        <w:t>взрослы</w:t>
      </w:r>
      <w:r w:rsidR="00FE6DF3">
        <w:rPr>
          <w:sz w:val="28"/>
          <w:szCs w:val="28"/>
        </w:rPr>
        <w:t xml:space="preserve">х, погруженных </w:t>
      </w:r>
      <w:r>
        <w:rPr>
          <w:sz w:val="28"/>
          <w:szCs w:val="28"/>
        </w:rPr>
        <w:t>в предпраздничн</w:t>
      </w:r>
      <w:r w:rsidR="00FE6DF3">
        <w:rPr>
          <w:sz w:val="28"/>
          <w:szCs w:val="28"/>
        </w:rPr>
        <w:t>ые</w:t>
      </w:r>
      <w:r>
        <w:rPr>
          <w:sz w:val="28"/>
          <w:szCs w:val="28"/>
        </w:rPr>
        <w:t xml:space="preserve"> забот</w:t>
      </w:r>
      <w:r w:rsidR="00FE6DF3">
        <w:rPr>
          <w:sz w:val="28"/>
          <w:szCs w:val="28"/>
        </w:rPr>
        <w:t xml:space="preserve">ы, не хватает времени для общения с детьми. Данный проект позволит родителям вспомнить, </w:t>
      </w:r>
      <w:r w:rsidR="00953882">
        <w:rPr>
          <w:sz w:val="28"/>
          <w:szCs w:val="28"/>
        </w:rPr>
        <w:t xml:space="preserve">как важно для детей общение, особенно в преддверии праздника. Совместная исследовательская работа, </w:t>
      </w:r>
      <w:r w:rsidR="000A016B">
        <w:rPr>
          <w:sz w:val="28"/>
          <w:szCs w:val="28"/>
        </w:rPr>
        <w:t xml:space="preserve">позволит детям включиться </w:t>
      </w:r>
      <w:r w:rsidR="00254732">
        <w:rPr>
          <w:sz w:val="28"/>
          <w:szCs w:val="28"/>
        </w:rPr>
        <w:t>в предпраздничную подготовку, прочувствовать семейные традиции, узнать семейные новогодние истории, что несомненно сблизит взрослых и детей, кроме того</w:t>
      </w:r>
      <w:r w:rsidR="00014497">
        <w:rPr>
          <w:sz w:val="28"/>
          <w:szCs w:val="28"/>
        </w:rPr>
        <w:t xml:space="preserve"> </w:t>
      </w:r>
      <w:r w:rsidR="00254732">
        <w:rPr>
          <w:sz w:val="28"/>
          <w:szCs w:val="28"/>
        </w:rPr>
        <w:t>обыгрывание новогодних историй, подготовка и изготовление новогодних украшений, создаст атмосферу праздника и волшебства.</w:t>
      </w:r>
    </w:p>
    <w:p w:rsidR="004F2EF2" w:rsidRDefault="004F2EF2" w:rsidP="00406A1C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</w:p>
    <w:p w:rsidR="00406A1C" w:rsidRDefault="00406A1C" w:rsidP="00406A1C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485580" w:rsidRDefault="00485580" w:rsidP="00406A1C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24EB9">
        <w:rPr>
          <w:rStyle w:val="a4"/>
          <w:sz w:val="28"/>
          <w:szCs w:val="28"/>
        </w:rPr>
        <w:t>Задачи:</w:t>
      </w:r>
    </w:p>
    <w:p w:rsidR="000177BD" w:rsidRDefault="000177BD" w:rsidP="00406A1C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  <w:u w:val="single"/>
        </w:rPr>
      </w:pPr>
      <w:r w:rsidRPr="00005435">
        <w:rPr>
          <w:b/>
          <w:bCs/>
          <w:iCs/>
          <w:sz w:val="28"/>
          <w:szCs w:val="28"/>
          <w:u w:val="single"/>
        </w:rPr>
        <w:t>Обучающие:</w:t>
      </w:r>
    </w:p>
    <w:p w:rsidR="000177BD" w:rsidRDefault="002616EA" w:rsidP="00406A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5580" w:rsidRPr="00924EB9">
        <w:rPr>
          <w:sz w:val="28"/>
          <w:szCs w:val="28"/>
        </w:rPr>
        <w:t xml:space="preserve"> Обобщать и расширять знания детей об истории </w:t>
      </w:r>
      <w:r w:rsidR="008226E0">
        <w:rPr>
          <w:sz w:val="28"/>
          <w:szCs w:val="28"/>
        </w:rPr>
        <w:t>празднования Нового года в России</w:t>
      </w:r>
      <w:r w:rsidR="00485580" w:rsidRPr="00924EB9">
        <w:rPr>
          <w:sz w:val="28"/>
          <w:szCs w:val="28"/>
        </w:rPr>
        <w:t>.</w:t>
      </w:r>
    </w:p>
    <w:p w:rsidR="00485580" w:rsidRPr="00924EB9" w:rsidRDefault="002616EA" w:rsidP="00406A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580" w:rsidRPr="00924EB9">
        <w:rPr>
          <w:sz w:val="28"/>
          <w:szCs w:val="28"/>
        </w:rPr>
        <w:t xml:space="preserve"> </w:t>
      </w:r>
      <w:r w:rsidR="008226E0">
        <w:rPr>
          <w:sz w:val="28"/>
          <w:szCs w:val="28"/>
        </w:rPr>
        <w:t>Познакомить детей с Новогодними традициями в разных странах</w:t>
      </w:r>
      <w:r w:rsidR="00485580" w:rsidRPr="00924EB9">
        <w:rPr>
          <w:sz w:val="28"/>
          <w:szCs w:val="28"/>
        </w:rPr>
        <w:t>.</w:t>
      </w:r>
    </w:p>
    <w:p w:rsidR="006346CF" w:rsidRDefault="002616EA" w:rsidP="00406A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26E0">
        <w:rPr>
          <w:sz w:val="28"/>
          <w:szCs w:val="28"/>
        </w:rPr>
        <w:t xml:space="preserve"> </w:t>
      </w:r>
      <w:r w:rsidR="006346CF">
        <w:rPr>
          <w:sz w:val="28"/>
          <w:szCs w:val="28"/>
        </w:rPr>
        <w:t xml:space="preserve">Расширять представление об основных новогодних персонажах: </w:t>
      </w:r>
      <w:proofErr w:type="gramStart"/>
      <w:r w:rsidR="006346CF">
        <w:rPr>
          <w:sz w:val="28"/>
          <w:szCs w:val="28"/>
        </w:rPr>
        <w:t>Деде</w:t>
      </w:r>
      <w:proofErr w:type="gramEnd"/>
      <w:r w:rsidR="006346CF">
        <w:rPr>
          <w:sz w:val="28"/>
          <w:szCs w:val="28"/>
        </w:rPr>
        <w:t xml:space="preserve"> Морозе, Снегурочке, Санта Клаусе.</w:t>
      </w:r>
    </w:p>
    <w:p w:rsidR="006346CF" w:rsidRDefault="002616EA" w:rsidP="00406A1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485580" w:rsidRPr="00924EB9">
        <w:rPr>
          <w:sz w:val="28"/>
          <w:szCs w:val="28"/>
        </w:rPr>
        <w:t xml:space="preserve"> </w:t>
      </w:r>
      <w:r w:rsidR="006346CF">
        <w:rPr>
          <w:sz w:val="28"/>
          <w:szCs w:val="28"/>
        </w:rPr>
        <w:t>П</w:t>
      </w:r>
      <w:r w:rsidR="006346CF" w:rsidRPr="006346CF">
        <w:rPr>
          <w:color w:val="000000"/>
          <w:sz w:val="28"/>
          <w:szCs w:val="28"/>
          <w:shd w:val="clear" w:color="auto" w:fill="FFFFFF"/>
        </w:rPr>
        <w:t xml:space="preserve">ознакомить </w:t>
      </w:r>
      <w:r w:rsidR="006346CF">
        <w:rPr>
          <w:color w:val="000000"/>
          <w:sz w:val="28"/>
          <w:szCs w:val="28"/>
          <w:shd w:val="clear" w:color="auto" w:fill="FFFFFF"/>
        </w:rPr>
        <w:t>с правилами</w:t>
      </w:r>
      <w:r w:rsidR="006F2CE0">
        <w:rPr>
          <w:color w:val="000000"/>
          <w:sz w:val="28"/>
          <w:szCs w:val="28"/>
          <w:shd w:val="clear" w:color="auto" w:fill="FFFFFF"/>
        </w:rPr>
        <w:t xml:space="preserve"> безопасного</w:t>
      </w:r>
      <w:r w:rsidR="006346CF">
        <w:rPr>
          <w:color w:val="000000"/>
          <w:sz w:val="28"/>
          <w:szCs w:val="28"/>
          <w:shd w:val="clear" w:color="auto" w:fill="FFFFFF"/>
        </w:rPr>
        <w:t xml:space="preserve"> украшения елки.</w:t>
      </w:r>
    </w:p>
    <w:p w:rsidR="00485580" w:rsidRDefault="002616EA" w:rsidP="00406A1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6346CF">
        <w:rPr>
          <w:color w:val="000000"/>
          <w:sz w:val="28"/>
          <w:szCs w:val="28"/>
          <w:shd w:val="clear" w:color="auto" w:fill="FFFFFF"/>
        </w:rPr>
        <w:t xml:space="preserve"> Р</w:t>
      </w:r>
      <w:r w:rsidR="006346CF" w:rsidRPr="006346CF">
        <w:rPr>
          <w:color w:val="000000"/>
          <w:sz w:val="28"/>
          <w:szCs w:val="28"/>
          <w:shd w:val="clear" w:color="auto" w:fill="FFFFFF"/>
        </w:rPr>
        <w:t xml:space="preserve">асширять </w:t>
      </w:r>
      <w:r w:rsidR="006F2CE0" w:rsidRPr="006F2CE0">
        <w:rPr>
          <w:color w:val="000000"/>
          <w:sz w:val="28"/>
          <w:szCs w:val="28"/>
          <w:shd w:val="clear" w:color="auto" w:fill="FFFFFF"/>
        </w:rPr>
        <w:t>сведения детей о пожароопасных предметах (бенгальские огни, петарды, хлопушки)</w:t>
      </w:r>
      <w:r w:rsidR="00005435">
        <w:rPr>
          <w:color w:val="000000"/>
          <w:sz w:val="28"/>
          <w:szCs w:val="28"/>
          <w:shd w:val="clear" w:color="auto" w:fill="FFFFFF"/>
        </w:rPr>
        <w:t xml:space="preserve"> </w:t>
      </w:r>
      <w:r w:rsidR="006F2CE0" w:rsidRPr="006F2CE0">
        <w:rPr>
          <w:color w:val="000000"/>
          <w:sz w:val="28"/>
          <w:szCs w:val="28"/>
          <w:shd w:val="clear" w:color="auto" w:fill="FFFFFF"/>
        </w:rPr>
        <w:t xml:space="preserve">и </w:t>
      </w:r>
      <w:r w:rsidR="006F2CE0">
        <w:rPr>
          <w:color w:val="000000"/>
          <w:sz w:val="28"/>
          <w:szCs w:val="28"/>
          <w:shd w:val="clear" w:color="auto" w:fill="FFFFFF"/>
        </w:rPr>
        <w:t>правилах</w:t>
      </w:r>
      <w:r w:rsidR="006F2CE0" w:rsidRPr="006F2CE0">
        <w:rPr>
          <w:color w:val="000000"/>
          <w:sz w:val="28"/>
          <w:szCs w:val="28"/>
          <w:shd w:val="clear" w:color="auto" w:fill="FFFFFF"/>
        </w:rPr>
        <w:t xml:space="preserve"> безопасно</w:t>
      </w:r>
      <w:r w:rsidR="006F2CE0">
        <w:rPr>
          <w:color w:val="000000"/>
          <w:sz w:val="28"/>
          <w:szCs w:val="28"/>
          <w:shd w:val="clear" w:color="auto" w:fill="FFFFFF"/>
        </w:rPr>
        <w:t>го</w:t>
      </w:r>
      <w:r w:rsidR="006F2CE0" w:rsidRPr="006F2CE0">
        <w:rPr>
          <w:color w:val="000000"/>
          <w:sz w:val="28"/>
          <w:szCs w:val="28"/>
          <w:shd w:val="clear" w:color="auto" w:fill="FFFFFF"/>
        </w:rPr>
        <w:t xml:space="preserve"> пользовании ими</w:t>
      </w:r>
      <w:r w:rsidR="006F2CE0">
        <w:rPr>
          <w:color w:val="000000"/>
          <w:sz w:val="28"/>
          <w:szCs w:val="28"/>
          <w:shd w:val="clear" w:color="auto" w:fill="FFFFFF"/>
        </w:rPr>
        <w:t>.</w:t>
      </w:r>
    </w:p>
    <w:p w:rsidR="000177BD" w:rsidRDefault="000177BD" w:rsidP="00406A1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7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Развивающие</w:t>
      </w:r>
      <w:r w:rsidR="002616E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:</w:t>
      </w:r>
      <w:r w:rsidRPr="00017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2CE0" w:rsidRDefault="002616EA" w:rsidP="00406A1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F2CE0">
        <w:rPr>
          <w:color w:val="000000"/>
          <w:sz w:val="28"/>
          <w:szCs w:val="28"/>
          <w:shd w:val="clear" w:color="auto" w:fill="FFFFFF"/>
        </w:rPr>
        <w:t xml:space="preserve"> </w:t>
      </w:r>
      <w:r w:rsidR="006F2CE0">
        <w:rPr>
          <w:rFonts w:ascii="Times New Roman" w:hAnsi="Times New Roman" w:cs="Times New Roman"/>
          <w:sz w:val="28"/>
          <w:szCs w:val="28"/>
        </w:rPr>
        <w:t>Р</w:t>
      </w:r>
      <w:r w:rsidR="006F2CE0" w:rsidRPr="006F2CE0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6F2CE0" w:rsidRPr="006F2CE0">
        <w:rPr>
          <w:rFonts w:ascii="Times New Roman" w:hAnsi="Times New Roman" w:cs="Times New Roman"/>
          <w:bCs/>
          <w:iCs/>
          <w:sz w:val="28"/>
          <w:szCs w:val="28"/>
        </w:rPr>
        <w:t>навыки поисковой деятельности в изучении особенностей тр</w:t>
      </w:r>
      <w:r w:rsidR="006F2CE0">
        <w:rPr>
          <w:rFonts w:ascii="Times New Roman" w:hAnsi="Times New Roman" w:cs="Times New Roman"/>
          <w:bCs/>
          <w:iCs/>
          <w:sz w:val="28"/>
          <w:szCs w:val="28"/>
        </w:rPr>
        <w:t>адиций празднования Нового года</w:t>
      </w:r>
      <w:r w:rsidR="00E667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F2EF2" w:rsidRDefault="002616EA" w:rsidP="00406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CE0">
        <w:rPr>
          <w:rFonts w:ascii="Times New Roman" w:hAnsi="Times New Roman" w:cs="Times New Roman"/>
          <w:sz w:val="28"/>
          <w:szCs w:val="28"/>
        </w:rPr>
        <w:t xml:space="preserve"> Р</w:t>
      </w:r>
      <w:r w:rsidR="006F2CE0" w:rsidRPr="006F2CE0">
        <w:rPr>
          <w:rFonts w:ascii="Times New Roman" w:hAnsi="Times New Roman" w:cs="Times New Roman"/>
          <w:sz w:val="28"/>
          <w:szCs w:val="28"/>
        </w:rPr>
        <w:t>азвивать познавательный интерес</w:t>
      </w:r>
      <w:r w:rsidR="00E667C3">
        <w:rPr>
          <w:rFonts w:ascii="Times New Roman" w:hAnsi="Times New Roman" w:cs="Times New Roman"/>
          <w:sz w:val="28"/>
          <w:szCs w:val="28"/>
        </w:rPr>
        <w:t xml:space="preserve">, </w:t>
      </w:r>
      <w:r w:rsidR="00961822">
        <w:rPr>
          <w:rFonts w:ascii="Times New Roman" w:hAnsi="Times New Roman" w:cs="Times New Roman"/>
          <w:sz w:val="28"/>
          <w:szCs w:val="28"/>
        </w:rPr>
        <w:t>подбирать</w:t>
      </w:r>
      <w:r w:rsidR="00E667C3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="00961822">
        <w:rPr>
          <w:rFonts w:ascii="Times New Roman" w:hAnsi="Times New Roman" w:cs="Times New Roman"/>
          <w:sz w:val="28"/>
          <w:szCs w:val="28"/>
        </w:rPr>
        <w:t>е</w:t>
      </w:r>
      <w:r w:rsidR="00E667C3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961822">
        <w:rPr>
          <w:rFonts w:ascii="Times New Roman" w:hAnsi="Times New Roman" w:cs="Times New Roman"/>
          <w:sz w:val="28"/>
          <w:szCs w:val="28"/>
        </w:rPr>
        <w:t>е</w:t>
      </w:r>
      <w:r w:rsidR="00E66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7C3">
        <w:rPr>
          <w:rFonts w:ascii="Times New Roman" w:hAnsi="Times New Roman" w:cs="Times New Roman"/>
          <w:sz w:val="28"/>
          <w:szCs w:val="28"/>
        </w:rPr>
        <w:t>факт</w:t>
      </w:r>
      <w:r w:rsidR="00961822">
        <w:rPr>
          <w:rFonts w:ascii="Times New Roman" w:hAnsi="Times New Roman" w:cs="Times New Roman"/>
          <w:sz w:val="28"/>
          <w:szCs w:val="28"/>
        </w:rPr>
        <w:t>ы</w:t>
      </w:r>
      <w:r w:rsidR="00E667C3">
        <w:rPr>
          <w:rFonts w:ascii="Times New Roman" w:hAnsi="Times New Roman" w:cs="Times New Roman"/>
          <w:sz w:val="28"/>
          <w:szCs w:val="28"/>
        </w:rPr>
        <w:t xml:space="preserve"> о празднике</w:t>
      </w:r>
      <w:proofErr w:type="gramEnd"/>
      <w:r w:rsidR="00E667C3">
        <w:rPr>
          <w:rFonts w:ascii="Times New Roman" w:hAnsi="Times New Roman" w:cs="Times New Roman"/>
          <w:sz w:val="28"/>
          <w:szCs w:val="28"/>
        </w:rPr>
        <w:t>, о сказочных новогодних персонажах</w:t>
      </w:r>
      <w:r w:rsidR="004F2EF2">
        <w:rPr>
          <w:rFonts w:ascii="Times New Roman" w:hAnsi="Times New Roman" w:cs="Times New Roman"/>
          <w:sz w:val="28"/>
          <w:szCs w:val="28"/>
        </w:rPr>
        <w:t>.</w:t>
      </w:r>
    </w:p>
    <w:p w:rsidR="002616EA" w:rsidRDefault="002616EA" w:rsidP="00406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EF2">
        <w:rPr>
          <w:rFonts w:ascii="Times New Roman" w:hAnsi="Times New Roman" w:cs="Times New Roman"/>
          <w:sz w:val="28"/>
          <w:szCs w:val="28"/>
        </w:rPr>
        <w:t xml:space="preserve"> </w:t>
      </w:r>
      <w:r w:rsidR="004F2EF2" w:rsidRPr="004F2EF2">
        <w:rPr>
          <w:rFonts w:ascii="Times New Roman" w:hAnsi="Times New Roman" w:cs="Times New Roman"/>
          <w:sz w:val="28"/>
          <w:szCs w:val="28"/>
        </w:rPr>
        <w:t>Продолжать расширять сотрудничество с родителями воспитанников</w:t>
      </w:r>
      <w:r w:rsidR="000177BD">
        <w:rPr>
          <w:rFonts w:ascii="Times New Roman" w:hAnsi="Times New Roman" w:cs="Times New Roman"/>
          <w:sz w:val="28"/>
          <w:szCs w:val="28"/>
        </w:rPr>
        <w:t>,</w:t>
      </w:r>
      <w:r w:rsidR="00140FBF">
        <w:rPr>
          <w:rFonts w:ascii="Times New Roman" w:hAnsi="Times New Roman" w:cs="Times New Roman"/>
          <w:sz w:val="28"/>
          <w:szCs w:val="28"/>
        </w:rPr>
        <w:t xml:space="preserve"> </w:t>
      </w:r>
      <w:r w:rsidR="00891916">
        <w:rPr>
          <w:rFonts w:ascii="Times New Roman" w:hAnsi="Times New Roman" w:cs="Times New Roman"/>
          <w:sz w:val="28"/>
          <w:szCs w:val="28"/>
        </w:rPr>
        <w:t>п</w:t>
      </w:r>
      <w:r w:rsidR="00140FBF" w:rsidRPr="00140FBF">
        <w:rPr>
          <w:rFonts w:ascii="Times New Roman" w:hAnsi="Times New Roman" w:cs="Times New Roman"/>
          <w:sz w:val="28"/>
          <w:szCs w:val="28"/>
        </w:rPr>
        <w:t>ривлекать родителей к активным формам совместной с детьми деятельности, способствую</w:t>
      </w:r>
      <w:r w:rsidR="00891916">
        <w:rPr>
          <w:rFonts w:ascii="Times New Roman" w:hAnsi="Times New Roman" w:cs="Times New Roman"/>
          <w:sz w:val="28"/>
          <w:szCs w:val="28"/>
        </w:rPr>
        <w:t>щ</w:t>
      </w:r>
      <w:r w:rsidR="00140FBF" w:rsidRPr="00140FBF">
        <w:rPr>
          <w:rFonts w:ascii="Times New Roman" w:hAnsi="Times New Roman" w:cs="Times New Roman"/>
          <w:sz w:val="28"/>
          <w:szCs w:val="28"/>
        </w:rPr>
        <w:t xml:space="preserve">им возникновению творческого </w:t>
      </w:r>
      <w:r w:rsidR="00891916">
        <w:rPr>
          <w:rFonts w:ascii="Times New Roman" w:hAnsi="Times New Roman" w:cs="Times New Roman"/>
          <w:sz w:val="28"/>
          <w:szCs w:val="28"/>
        </w:rPr>
        <w:t>и познавательного интереса</w:t>
      </w:r>
      <w:r w:rsidR="00140FBF" w:rsidRPr="00140FBF">
        <w:rPr>
          <w:rFonts w:ascii="Times New Roman" w:hAnsi="Times New Roman" w:cs="Times New Roman"/>
          <w:sz w:val="28"/>
          <w:szCs w:val="28"/>
        </w:rPr>
        <w:t>:</w:t>
      </w:r>
      <w:r w:rsidR="00891916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E667C3">
        <w:rPr>
          <w:rFonts w:ascii="Times New Roman" w:hAnsi="Times New Roman" w:cs="Times New Roman"/>
          <w:sz w:val="28"/>
          <w:szCs w:val="28"/>
        </w:rPr>
        <w:t xml:space="preserve"> </w:t>
      </w:r>
      <w:r w:rsidR="00891916">
        <w:rPr>
          <w:rFonts w:ascii="Times New Roman" w:hAnsi="Times New Roman" w:cs="Times New Roman"/>
          <w:sz w:val="28"/>
          <w:szCs w:val="28"/>
        </w:rPr>
        <w:t>презентации, изготовление Новогодних игрушек, сочинение сказок, постановка новогоднего развлечения</w:t>
      </w:r>
      <w:r w:rsidR="00E667C3">
        <w:rPr>
          <w:rFonts w:ascii="Times New Roman" w:hAnsi="Times New Roman" w:cs="Times New Roman"/>
          <w:sz w:val="28"/>
          <w:szCs w:val="28"/>
        </w:rPr>
        <w:t xml:space="preserve"> и т. д</w:t>
      </w:r>
      <w:r w:rsidR="00891916">
        <w:rPr>
          <w:rFonts w:ascii="Times New Roman" w:hAnsi="Times New Roman" w:cs="Times New Roman"/>
          <w:sz w:val="28"/>
          <w:szCs w:val="28"/>
        </w:rPr>
        <w:t>.</w:t>
      </w:r>
    </w:p>
    <w:p w:rsidR="00891916" w:rsidRDefault="002616EA" w:rsidP="00406A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A1C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6F2CE0" w:rsidRPr="006F2CE0" w:rsidRDefault="002616EA" w:rsidP="00406A1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EF2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6F2CE0" w:rsidRPr="006F2CE0">
        <w:rPr>
          <w:rFonts w:ascii="Times New Roman" w:hAnsi="Times New Roman" w:cs="Times New Roman"/>
          <w:sz w:val="28"/>
          <w:szCs w:val="28"/>
        </w:rPr>
        <w:t>эмоционально положительное отношение к празднику и желание проявлять творчество в его подготовке.</w:t>
      </w:r>
    </w:p>
    <w:p w:rsidR="00485580" w:rsidRDefault="002616EA" w:rsidP="00406A1C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580" w:rsidRPr="00924EB9">
        <w:rPr>
          <w:sz w:val="28"/>
          <w:szCs w:val="28"/>
        </w:rPr>
        <w:t xml:space="preserve">Воспитывать </w:t>
      </w:r>
      <w:r w:rsidR="004F2EF2" w:rsidRPr="004F2EF2">
        <w:rPr>
          <w:bCs/>
          <w:iCs/>
          <w:sz w:val="28"/>
          <w:szCs w:val="28"/>
        </w:rPr>
        <w:t xml:space="preserve">желание работать в коллективе, </w:t>
      </w:r>
      <w:r w:rsidR="004F2EF2">
        <w:rPr>
          <w:bCs/>
          <w:iCs/>
          <w:sz w:val="28"/>
          <w:szCs w:val="28"/>
        </w:rPr>
        <w:t xml:space="preserve">нести </w:t>
      </w:r>
      <w:r w:rsidR="004F2EF2" w:rsidRPr="004F2EF2">
        <w:rPr>
          <w:bCs/>
          <w:iCs/>
          <w:sz w:val="28"/>
          <w:szCs w:val="28"/>
        </w:rPr>
        <w:t>ответственность за результат совместных работ</w:t>
      </w:r>
      <w:r w:rsidR="004F2EF2">
        <w:rPr>
          <w:bCs/>
          <w:iCs/>
          <w:sz w:val="28"/>
          <w:szCs w:val="28"/>
        </w:rPr>
        <w:t>.</w:t>
      </w:r>
      <w:r w:rsidR="00485580" w:rsidRPr="00377F1D">
        <w:rPr>
          <w:rFonts w:ascii="Arial" w:hAnsi="Arial" w:cs="Arial"/>
          <w:color w:val="333333"/>
          <w:sz w:val="28"/>
          <w:szCs w:val="28"/>
        </w:rPr>
        <w:t> </w:t>
      </w:r>
    </w:p>
    <w:p w:rsidR="00485580" w:rsidRDefault="00485580" w:rsidP="00406A1C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333333"/>
          <w:sz w:val="28"/>
          <w:szCs w:val="28"/>
        </w:rPr>
      </w:pPr>
    </w:p>
    <w:p w:rsidR="00961822" w:rsidRDefault="00961822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5407" w:rsidRPr="00135407" w:rsidRDefault="00135407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5580" w:rsidRDefault="00485580" w:rsidP="00406A1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36501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ЭТАПЫ РАБОТЫ НАД ПРОЕКТОМ</w:t>
      </w:r>
    </w:p>
    <w:p w:rsidR="004F2EF2" w:rsidRDefault="002616EA" w:rsidP="00406A1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этап</w:t>
      </w:r>
      <w:r w:rsidR="009910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</w:t>
      </w:r>
      <w:r w:rsidRPr="002616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="004F2EF2" w:rsidRPr="002616E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рганизационный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="00AE56EF">
        <w:rPr>
          <w:rFonts w:ascii="Times New Roman" w:hAnsi="Times New Roman" w:cs="Times New Roman"/>
          <w:bCs/>
          <w:iCs/>
          <w:sz w:val="28"/>
          <w:szCs w:val="28"/>
        </w:rPr>
        <w:t xml:space="preserve"> (1 – </w:t>
      </w:r>
      <w:r w:rsidR="00BC4DA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E56EF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декабря).</w:t>
      </w:r>
    </w:p>
    <w:p w:rsidR="005E0869" w:rsidRDefault="00574F10" w:rsidP="00406A1C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результате</w:t>
      </w:r>
      <w:r w:rsidR="005E0869">
        <w:rPr>
          <w:rFonts w:ascii="Times New Roman" w:hAnsi="Times New Roman" w:cs="Times New Roman"/>
          <w:bCs/>
          <w:iCs/>
          <w:sz w:val="28"/>
          <w:szCs w:val="28"/>
        </w:rPr>
        <w:t xml:space="preserve"> беседы с детьми, была выявлена проблема: поверхностные знания детей о праздн</w:t>
      </w:r>
      <w:r w:rsidR="002616EA">
        <w:rPr>
          <w:rFonts w:ascii="Times New Roman" w:hAnsi="Times New Roman" w:cs="Times New Roman"/>
          <w:bCs/>
          <w:iCs/>
          <w:sz w:val="28"/>
          <w:szCs w:val="28"/>
        </w:rPr>
        <w:t>ике</w:t>
      </w:r>
      <w:r w:rsidR="005E0869">
        <w:rPr>
          <w:rFonts w:ascii="Times New Roman" w:hAnsi="Times New Roman" w:cs="Times New Roman"/>
          <w:bCs/>
          <w:iCs/>
          <w:sz w:val="28"/>
          <w:szCs w:val="28"/>
        </w:rPr>
        <w:t xml:space="preserve"> Нов</w:t>
      </w:r>
      <w:r w:rsidR="002616EA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5E0869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2616E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910F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616EA">
        <w:rPr>
          <w:rFonts w:ascii="Times New Roman" w:hAnsi="Times New Roman" w:cs="Times New Roman"/>
          <w:bCs/>
          <w:iCs/>
          <w:sz w:val="28"/>
          <w:szCs w:val="28"/>
        </w:rPr>
        <w:t xml:space="preserve">вместе с тем у детей был большой интерес к данной теме, что и послужило причиной выбора темы проекта </w:t>
      </w:r>
      <w:r w:rsidR="009910F5">
        <w:rPr>
          <w:rFonts w:ascii="Times New Roman" w:hAnsi="Times New Roman" w:cs="Times New Roman"/>
          <w:bCs/>
          <w:iCs/>
          <w:sz w:val="28"/>
          <w:szCs w:val="28"/>
        </w:rPr>
        <w:t>«Что такое Новый год?».</w:t>
      </w:r>
    </w:p>
    <w:p w:rsidR="005E0869" w:rsidRPr="00AE56EF" w:rsidRDefault="005E0869" w:rsidP="00406A1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547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этап</w:t>
      </w:r>
      <w:r w:rsidR="009910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– </w:t>
      </w:r>
      <w:r w:rsidR="009910F5" w:rsidRPr="009910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</w:t>
      </w:r>
      <w:r w:rsidR="00485633" w:rsidRPr="009910F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ланирование работы</w:t>
      </w:r>
      <w:r w:rsidR="00AE56E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BC4DA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AE56EF">
        <w:rPr>
          <w:rFonts w:ascii="Times New Roman" w:hAnsi="Times New Roman" w:cs="Times New Roman"/>
          <w:bCs/>
          <w:iCs/>
          <w:sz w:val="28"/>
          <w:szCs w:val="28"/>
        </w:rPr>
        <w:t xml:space="preserve"> – 5 декабря).</w:t>
      </w:r>
    </w:p>
    <w:p w:rsidR="00485633" w:rsidRDefault="009910F5" w:rsidP="00406A1C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Побеседовав с детьми 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используя модель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трех вопросов «Что знаем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? Ч</w:t>
      </w:r>
      <w:r>
        <w:rPr>
          <w:rFonts w:ascii="Times New Roman" w:hAnsi="Times New Roman" w:cs="Times New Roman"/>
          <w:bCs/>
          <w:iCs/>
          <w:sz w:val="28"/>
          <w:szCs w:val="28"/>
        </w:rPr>
        <w:t>то хотим узнать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Что нужно сделать, что бы узнать?»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ы о</w:t>
      </w:r>
      <w:r w:rsidR="00485633">
        <w:rPr>
          <w:rFonts w:ascii="Times New Roman" w:hAnsi="Times New Roman" w:cs="Times New Roman"/>
          <w:bCs/>
          <w:iCs/>
          <w:sz w:val="28"/>
          <w:szCs w:val="28"/>
        </w:rPr>
        <w:t>предели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485633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интересы детей, 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основе которых </w:t>
      </w:r>
      <w:r w:rsidR="00485633">
        <w:rPr>
          <w:rFonts w:ascii="Times New Roman" w:hAnsi="Times New Roman" w:cs="Times New Roman"/>
          <w:bCs/>
          <w:iCs/>
          <w:sz w:val="28"/>
          <w:szCs w:val="28"/>
        </w:rPr>
        <w:t>был составлен план реализации проекта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. Черновой вариант плана был предложен родителям для обсуждения, которые в свою очередь внесли свои дополнения и корректировки. В результате был составлен план работы над проектом «Что такое Новый год?».</w:t>
      </w:r>
    </w:p>
    <w:p w:rsidR="00AE56EF" w:rsidRDefault="00783279" w:rsidP="00406A1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этап – ф</w:t>
      </w:r>
      <w:r w:rsidR="00AE56EF" w:rsidRPr="007832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ормирующий</w:t>
      </w:r>
      <w:r w:rsidR="00AE56EF">
        <w:rPr>
          <w:rFonts w:ascii="Times New Roman" w:hAnsi="Times New Roman" w:cs="Times New Roman"/>
          <w:bCs/>
          <w:iCs/>
          <w:sz w:val="28"/>
          <w:szCs w:val="28"/>
        </w:rPr>
        <w:t xml:space="preserve"> (8 – 23 декабря).</w:t>
      </w:r>
    </w:p>
    <w:p w:rsidR="00AE56EF" w:rsidRDefault="00AE56EF" w:rsidP="00406A1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56EF">
        <w:rPr>
          <w:rFonts w:ascii="Times New Roman" w:eastAsia="Times New Roman" w:hAnsi="Times New Roman" w:cs="Times New Roman"/>
          <w:sz w:val="28"/>
          <w:szCs w:val="28"/>
        </w:rPr>
        <w:t>роведение мероприятий с детьми и родителями по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:rsidR="00AE56EF" w:rsidRDefault="00AE56EF" w:rsidP="00406A1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547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 этап</w:t>
      </w:r>
      <w:r w:rsidR="007832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783279" w:rsidRPr="007832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</w:t>
      </w:r>
      <w:r w:rsidR="00F50A50" w:rsidRPr="007832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аключительный</w:t>
      </w:r>
      <w:r w:rsidR="00F50A50">
        <w:rPr>
          <w:rFonts w:ascii="Times New Roman" w:hAnsi="Times New Roman" w:cs="Times New Roman"/>
          <w:bCs/>
          <w:iCs/>
          <w:sz w:val="28"/>
          <w:szCs w:val="28"/>
        </w:rPr>
        <w:t xml:space="preserve">(24 – </w:t>
      </w:r>
      <w:r w:rsidR="00783279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F50A50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декабря).</w:t>
      </w:r>
    </w:p>
    <w:p w:rsidR="00F50A50" w:rsidRPr="00AE56EF" w:rsidRDefault="00F50A50" w:rsidP="00406A1C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Подведение итогов, анализ полученных результатов.</w:t>
      </w: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06A1C" w:rsidRDefault="00406A1C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961822" w:rsidRDefault="00961822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961822" w:rsidRDefault="00961822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961822" w:rsidRDefault="00961822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p w:rsidR="00485580" w:rsidRDefault="00485580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  <w:r w:rsidRPr="00325C8B">
        <w:rPr>
          <w:rStyle w:val="a4"/>
          <w:sz w:val="32"/>
          <w:szCs w:val="32"/>
        </w:rPr>
        <w:lastRenderedPageBreak/>
        <w:t xml:space="preserve">План-схема работы с детьми и родителями по реализации проекта </w:t>
      </w:r>
    </w:p>
    <w:p w:rsidR="000165DB" w:rsidRDefault="00485580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  <w:r w:rsidRPr="00403A8E">
        <w:rPr>
          <w:rStyle w:val="a4"/>
          <w:sz w:val="32"/>
          <w:szCs w:val="32"/>
        </w:rPr>
        <w:t>«</w:t>
      </w:r>
      <w:r w:rsidR="000165DB">
        <w:rPr>
          <w:b/>
          <w:bCs/>
          <w:i/>
          <w:iCs/>
          <w:sz w:val="32"/>
          <w:szCs w:val="32"/>
        </w:rPr>
        <w:t>Что такое новый год?</w:t>
      </w:r>
      <w:r w:rsidRPr="00403A8E">
        <w:rPr>
          <w:rStyle w:val="a4"/>
          <w:sz w:val="32"/>
          <w:szCs w:val="32"/>
        </w:rPr>
        <w:t>»</w:t>
      </w:r>
    </w:p>
    <w:p w:rsidR="00945278" w:rsidRDefault="00945278" w:rsidP="00406A1C">
      <w:pPr>
        <w:pStyle w:val="a3"/>
        <w:spacing w:after="0" w:afterAutospacing="0"/>
        <w:jc w:val="center"/>
        <w:rPr>
          <w:rStyle w:val="a4"/>
          <w:sz w:val="32"/>
          <w:szCs w:val="32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4712"/>
        <w:gridCol w:w="5387"/>
      </w:tblGrid>
      <w:tr w:rsidR="000165D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0165D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Составление «Календаря пожеланий».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DB" w:rsidRPr="00312A78" w:rsidRDefault="0086797C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</w:t>
            </w:r>
            <w:r w:rsidR="000165D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для себя интересные задания, планировать свою деятельность в течение длительного времени, </w:t>
            </w:r>
            <w:r w:rsidR="00742547" w:rsidRPr="00312A78">
              <w:rPr>
                <w:rFonts w:ascii="Times New Roman" w:hAnsi="Times New Roman" w:cs="Times New Roman"/>
                <w:sz w:val="28"/>
                <w:szCs w:val="28"/>
              </w:rPr>
              <w:t>воспитывать уверенность в себе.</w:t>
            </w:r>
          </w:p>
        </w:tc>
      </w:tr>
      <w:tr w:rsidR="00742547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547" w:rsidRPr="00312A78" w:rsidRDefault="0074254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547" w:rsidRPr="00312A78" w:rsidRDefault="0074254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«Знакомство с проектом». </w:t>
            </w:r>
            <w:r w:rsidR="00BC4DAB">
              <w:rPr>
                <w:rFonts w:ascii="Times New Roman" w:hAnsi="Times New Roman" w:cs="Times New Roman"/>
                <w:sz w:val="28"/>
                <w:szCs w:val="28"/>
              </w:rPr>
              <w:t>Определение точек соприкосновения в интересах детей и родителей по теме проекта «Что такое Новый год?»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47" w:rsidRPr="00312A78" w:rsidRDefault="0074254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Заинтересовать и привлечь родителей к реализации проекта.</w:t>
            </w:r>
          </w:p>
        </w:tc>
      </w:tr>
      <w:tr w:rsidR="000165DB" w:rsidTr="00742547">
        <w:trPr>
          <w:trHeight w:val="107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74254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41D42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42547" w:rsidRPr="00312A78">
              <w:rPr>
                <w:rFonts w:ascii="Times New Roman" w:hAnsi="Times New Roman" w:cs="Times New Roman"/>
                <w:sz w:val="28"/>
                <w:szCs w:val="28"/>
              </w:rPr>
              <w:t>Как праздновали Новый год на Руси в старину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2547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DB" w:rsidRPr="00312A78" w:rsidRDefault="00941D42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0165DB" w:rsidRPr="00312A78">
              <w:rPr>
                <w:rFonts w:ascii="Times New Roman" w:hAnsi="Times New Roman" w:cs="Times New Roman"/>
                <w:sz w:val="28"/>
                <w:szCs w:val="28"/>
              </w:rPr>
              <w:t>накомить детей с историей возникновения праздника «Новый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 особенностями его празднования в разные эпохи.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Кучер С.А.)</w:t>
            </w:r>
          </w:p>
        </w:tc>
      </w:tr>
      <w:tr w:rsidR="00742547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547" w:rsidRPr="00312A78" w:rsidRDefault="004F4EDD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547" w:rsidRPr="00312A78" w:rsidRDefault="0074254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41D42">
              <w:rPr>
                <w:rFonts w:ascii="Times New Roman" w:hAnsi="Times New Roman" w:cs="Times New Roman"/>
                <w:sz w:val="28"/>
                <w:szCs w:val="28"/>
              </w:rPr>
              <w:t>-презентация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: «Откуда елка к нам пришла?»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47" w:rsidRPr="00312A78" w:rsidRDefault="0074254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версиями возникновени</w:t>
            </w:r>
            <w:r w:rsidR="002547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– на Новый год елку наряжать. 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</w:t>
            </w:r>
            <w:proofErr w:type="spellStart"/>
            <w:r w:rsidR="00530FBF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="00530FBF">
              <w:rPr>
                <w:rFonts w:ascii="Times New Roman" w:hAnsi="Times New Roman" w:cs="Times New Roman"/>
                <w:sz w:val="28"/>
                <w:szCs w:val="28"/>
              </w:rPr>
              <w:t xml:space="preserve"> В.)</w:t>
            </w:r>
          </w:p>
        </w:tc>
      </w:tr>
      <w:tr w:rsidR="00530FBF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BF" w:rsidRPr="00312A78" w:rsidRDefault="00530FB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BF" w:rsidRPr="00312A78" w:rsidRDefault="00530FB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празднуют Новый год России сейчас»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BF" w:rsidRPr="00312A78" w:rsidRDefault="00530FB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портрет современного праздника на основе детских рассказов. Дать понятие, что история огромной страны складывается из маленьких историй ее граждан.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Южакова А.)</w:t>
            </w:r>
          </w:p>
        </w:tc>
      </w:tr>
      <w:tr w:rsidR="000165D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530FB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1D2236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Беседа-презентация «Как встречают Новый год в 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>Испании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DB" w:rsidRPr="00312A78" w:rsidRDefault="001D2236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обычаями и традициями встречи нового года в разных странах мира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 xml:space="preserve">. (Презентация </w:t>
            </w:r>
            <w:proofErr w:type="spellStart"/>
            <w:r w:rsidR="00530FBF">
              <w:rPr>
                <w:rFonts w:ascii="Times New Roman" w:hAnsi="Times New Roman" w:cs="Times New Roman"/>
                <w:sz w:val="28"/>
                <w:szCs w:val="28"/>
              </w:rPr>
              <w:t>Судьина</w:t>
            </w:r>
            <w:proofErr w:type="spellEnd"/>
            <w:r w:rsidR="00530FBF"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</w:tr>
      <w:tr w:rsidR="000165D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530FB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1D2236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Беседа-презентация</w:t>
            </w:r>
            <w:r w:rsidR="000165D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«Как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и когда, </w:t>
            </w:r>
            <w:r w:rsidR="000165D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 Новый год в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Италии».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обычаями и традициями встречи нового года в разных странах мира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>. (Презентация Савельев М.)</w:t>
            </w:r>
          </w:p>
        </w:tc>
      </w:tr>
      <w:tr w:rsidR="00831591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91" w:rsidRPr="00312A78" w:rsidRDefault="00831591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91" w:rsidRPr="00312A78" w:rsidRDefault="00831591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Беседа «Неприятности, которые можно избежать».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591" w:rsidRPr="00312A78" w:rsidRDefault="00831591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Закрепить с детьми правила безопасного поведения в зимнее время года. Познакомить с возможными опасными ситуациями, которые могут возникнуть во время катания на коньках по льду реки, с горки</w:t>
            </w:r>
            <w:r w:rsidR="00961822">
              <w:rPr>
                <w:rFonts w:ascii="Times New Roman" w:hAnsi="Times New Roman" w:cs="Times New Roman"/>
                <w:sz w:val="28"/>
                <w:szCs w:val="28"/>
              </w:rPr>
              <w:t xml:space="preserve"> на санках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 xml:space="preserve"> (Д/и </w:t>
            </w:r>
            <w:r w:rsidR="00530FBF" w:rsidRPr="00312A78">
              <w:rPr>
                <w:rFonts w:ascii="Times New Roman" w:hAnsi="Times New Roman" w:cs="Times New Roman"/>
                <w:sz w:val="28"/>
                <w:szCs w:val="28"/>
              </w:rPr>
              <w:t>«Неприя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>тности, которые можно избежать»).</w:t>
            </w:r>
          </w:p>
        </w:tc>
      </w:tr>
      <w:tr w:rsidR="000165D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530FB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267FD4" w:rsidRPr="00312A78">
              <w:rPr>
                <w:rFonts w:ascii="Times New Roman" w:hAnsi="Times New Roman" w:cs="Times New Roman"/>
                <w:sz w:val="28"/>
                <w:szCs w:val="28"/>
              </w:rPr>
              <w:t>Пусть праздник будет веселым».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DB" w:rsidRPr="00312A78" w:rsidRDefault="000165D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украшения елки, расширять сведения детей о предметах, опасных в противопожарном отношении</w:t>
            </w:r>
            <w:r w:rsidR="00267FD4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(бенгальские огни, фейерверки, хлопушки). 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>(Мультфильмы «Зимняя азбука безопасности»)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7FD4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FD4" w:rsidRPr="00312A78" w:rsidRDefault="00831591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0F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FD4" w:rsidRPr="00312A78" w:rsidRDefault="00267FD4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«Новый год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из бабушкиного сундучка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FD4" w:rsidRPr="00312A78" w:rsidRDefault="00267FD4" w:rsidP="008830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Привлечь родителей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>, бабушек, дедушек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к созданию выставки с использованием их детских фотографий, старых открыток, подарков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, елочных украшений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сохранивши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детства. Показать детям разнообразие традиций, </w:t>
            </w:r>
            <w:r w:rsidR="008830E4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бережно</w:t>
            </w:r>
            <w:r w:rsidR="008830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отно</w:t>
            </w:r>
            <w:r w:rsidR="008830E4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к старинным вещам.</w:t>
            </w:r>
          </w:p>
        </w:tc>
      </w:tr>
      <w:tr w:rsidR="00F6501F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1F" w:rsidRPr="00312A78" w:rsidRDefault="00831591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01F" w:rsidRPr="00312A78" w:rsidRDefault="00F6501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Д/И «Найди отличия». Нахождение между  Дедом Морозом и Санта Клаусом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1F" w:rsidRPr="00312A78" w:rsidRDefault="00F6501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822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сказочных персонажах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Дед Морозе и Санта Клаусе, учить находить отличия между ними.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Д/И «Какая елочка»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307E74" w:rsidP="00307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>подб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к слову  «елочка»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Д/И «Да – нет» (елочные украшения), «Что растет на елке?», «Нарядим елочку»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мышление.</w:t>
            </w:r>
          </w:p>
          <w:p w:rsidR="00F405AE" w:rsidRPr="00312A78" w:rsidRDefault="00F405AE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/И «Мороз Красный нос», «Два Мороза»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двигательные умения и навыки, 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азвивать ловкость, быстроту реакции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«Зимние забавы»: метание снежков в снежную корзину, катание на санках, с горки на ледянках, спортивная игра «Хоккей», игра «Снежная крепость».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, глазомер, общие двигательные навыки.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4702" w:rsidRPr="00312A78" w:rsidRDefault="00944702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(Фотографии).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Оформление группы. Создание новогодней панорамы на окне, развешивание гирлянд, мишуры, детских поделок, снежинок и др.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8830E4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0E4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желание у</w:t>
            </w:r>
            <w:r w:rsidR="00F405A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предпраздничную атмосферу в группе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 Предметный мир «Украсим елку»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F405A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обследовать елочные игрушки, рассказывать об игрушке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390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390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390" w:rsidRPr="00312A78" w:rsidRDefault="001D0390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Экспериментирование. Опыты с водой: «Какая вода быстрее замерзнет: пресная, соленная или сладкая?», «Чем отличается лед пресной, соленной или сладкой воды?», «Цветные льдинки», «Превращение льда в воду, а воды в пар». «Изготовление искусственного снега»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90" w:rsidRPr="00312A78" w:rsidRDefault="001D0390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умение исследовать объект, находить причинно-следственные связи.</w:t>
            </w:r>
          </w:p>
          <w:p w:rsidR="001D0390" w:rsidRPr="00312A78" w:rsidRDefault="00944702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(Фотографии).</w:t>
            </w:r>
          </w:p>
        </w:tc>
      </w:tr>
      <w:tr w:rsidR="001D0390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390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390" w:rsidRPr="00312A78" w:rsidRDefault="001D0390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Наблюдение за елью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>, сосной.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90" w:rsidRPr="00312A78" w:rsidRDefault="00307E74" w:rsidP="00307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Закрепить: знания о хвойных деревьях; умение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отличие ели от других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 ели;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живая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отличается </w:t>
            </w:r>
            <w:proofErr w:type="gramStart"/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1D0390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искусственной.</w:t>
            </w:r>
            <w:r w:rsidR="00944702">
              <w:rPr>
                <w:rFonts w:ascii="Times New Roman" w:hAnsi="Times New Roman" w:cs="Times New Roman"/>
                <w:sz w:val="28"/>
                <w:szCs w:val="28"/>
              </w:rPr>
              <w:t xml:space="preserve"> (Наблюдение на прогулке, экскурсия на городскую площадь).</w:t>
            </w:r>
          </w:p>
        </w:tc>
      </w:tr>
      <w:tr w:rsidR="001D0390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390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390" w:rsidRPr="00312A78" w:rsidRDefault="001D0390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новогодних праздников, изображения Деда Мороза, Снегурочки.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90" w:rsidRPr="00312A78" w:rsidRDefault="001D0390" w:rsidP="00307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 w:rsidR="00307E74">
              <w:rPr>
                <w:rFonts w:ascii="Times New Roman" w:hAnsi="Times New Roman" w:cs="Times New Roman"/>
                <w:sz w:val="28"/>
                <w:szCs w:val="28"/>
              </w:rPr>
              <w:t xml:space="preserve">связную речь, используя, при 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описании и составлении рассказа сравнения и эпитеты.</w:t>
            </w:r>
          </w:p>
        </w:tc>
      </w:tr>
      <w:tr w:rsidR="0097027A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97027A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авторских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сказок «Новогодняя история»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591" w:rsidRPr="00312A78" w:rsidRDefault="00102807" w:rsidP="001028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новогодней истории или сказки мотивировать детей самостоятельно выбирать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опираясь на собственный опыт.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Укрепл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EDD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DD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DD" w:rsidRPr="00312A78" w:rsidRDefault="004F4EDD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Конструирование «Новогодний фонарик».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DD" w:rsidRPr="00312A78" w:rsidRDefault="00102807" w:rsidP="001028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="004F4EDD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детей изготовлять четырехгранный фонарик, украшать его мелкими деталями.</w:t>
            </w:r>
          </w:p>
        </w:tc>
      </w:tr>
      <w:tr w:rsidR="0097027A" w:rsidTr="00FD1A71">
        <w:trPr>
          <w:trHeight w:val="165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97027A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Лепка «Елочка»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7A" w:rsidRPr="00312A78" w:rsidRDefault="00102807" w:rsidP="001028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изготовлением 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>елочк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модульным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шарики расплющивать в диски по определенному размеру, накладывать диски поочередно. Добиваться выразительной формы.</w:t>
            </w:r>
          </w:p>
        </w:tc>
      </w:tr>
      <w:tr w:rsidR="0097027A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Изготовление гирлянды для украшения группы.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7A" w:rsidRPr="00312A78" w:rsidRDefault="0010280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пользоваться ножницам, резать ровно и аккуратно, собирать из колец целую </w:t>
            </w:r>
            <w:r w:rsidR="005164E1" w:rsidRPr="00312A78">
              <w:rPr>
                <w:rFonts w:ascii="Times New Roman" w:hAnsi="Times New Roman" w:cs="Times New Roman"/>
                <w:sz w:val="28"/>
                <w:szCs w:val="28"/>
              </w:rPr>
              <w:t>гирлянду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творчество детей, эстетический вкус, аккуратность.</w:t>
            </w:r>
          </w:p>
        </w:tc>
      </w:tr>
      <w:tr w:rsidR="0097027A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27A" w:rsidRPr="00312A78" w:rsidRDefault="0097027A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Аппликация «В лесу род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>илась елочка» методом «оригами».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7A" w:rsidRPr="00312A78" w:rsidRDefault="00102807" w:rsidP="001028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>складыва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бумаг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027A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направлениях, составлять сюжетную композицию из элементов, сложенных методом «оригами», развивать мелкую моторику рук.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10713F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5202AB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детей и родителей «</w:t>
            </w:r>
            <w:r w:rsidR="005164E1"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детско-родительских отношений. Развивать творческую фантазию и эстетический вкус. </w:t>
            </w:r>
          </w:p>
        </w:tc>
      </w:tr>
      <w:tr w:rsidR="005202A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5202AB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совместных рисунков детей и родителей «Хоровод у елки».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AB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детско-родительских отношений. Развивать творческую фантазию и эстетический вкус. </w:t>
            </w:r>
          </w:p>
        </w:tc>
      </w:tr>
      <w:tr w:rsidR="00F405A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5AE" w:rsidRPr="00312A78" w:rsidRDefault="002A7BBC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Выставка детских книг разных лет о Новогоднем празднике</w:t>
            </w:r>
            <w:r w:rsidR="00342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5AE" w:rsidRPr="00312A78" w:rsidRDefault="002A7BBC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поисковый интерес: найти книгу старше остальных. Познакомить с книгами о новогоднем празднике. </w:t>
            </w:r>
          </w:p>
        </w:tc>
      </w:tr>
      <w:tr w:rsidR="005202A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Чтение сказок «Снегурочка», «12 месяцев», «Морозко», «Госпожа Метелица», В.</w:t>
            </w:r>
            <w:r w:rsidR="0092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Даль «Девочка-</w:t>
            </w:r>
            <w:r w:rsidR="008C1337" w:rsidRPr="00312A78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30A9">
              <w:rPr>
                <w:rFonts w:ascii="Times New Roman" w:hAnsi="Times New Roman" w:cs="Times New Roman"/>
                <w:sz w:val="28"/>
                <w:szCs w:val="28"/>
              </w:rPr>
              <w:t>Е. Ракитиной «Приключения Новогодних игрушек»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0A9">
              <w:rPr>
                <w:rFonts w:ascii="Times New Roman" w:hAnsi="Times New Roman" w:cs="Times New Roman"/>
                <w:sz w:val="28"/>
                <w:szCs w:val="28"/>
              </w:rPr>
              <w:t>сказка «Дети Деда Мороза», лит</w:t>
            </w:r>
            <w:proofErr w:type="gramStart"/>
            <w:r w:rsidR="009230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23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30A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9230A9">
              <w:rPr>
                <w:rFonts w:ascii="Times New Roman" w:hAnsi="Times New Roman" w:cs="Times New Roman"/>
                <w:sz w:val="28"/>
                <w:szCs w:val="28"/>
              </w:rPr>
              <w:t>. сказка «Старый Мороз и молодой Морозец»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AB" w:rsidRPr="00312A78" w:rsidRDefault="00102807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детей эмоционально воспринимать художественные произведения, оценивать поступки героев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2A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Чтение стихов о Новом годе, елке: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«В снегу стояла елочка», 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>С.Маршак «П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есня о елке», К.Чуковский «Елка», С.Маршак «12 месяцев»,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И. Гурина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«С Новым 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годом!»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, Ю. Кушак «Танцующая елка»</w:t>
            </w:r>
            <w:r w:rsidR="002A7BBC" w:rsidRPr="00312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AB" w:rsidRPr="00312A78" w:rsidRDefault="00107C7B" w:rsidP="00107C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детей эмоционально воспринимать художественные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Упражнять в заучивании, развивать память.</w:t>
            </w:r>
          </w:p>
        </w:tc>
      </w:tr>
      <w:tr w:rsidR="005202A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E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ушание музыкальных произведений: детских новогодних песен, итальянский рождественский гимн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AB" w:rsidRPr="00312A78" w:rsidRDefault="00107C7B" w:rsidP="00107C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художественно-эстетический вкус.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чувствовать</w:t>
            </w:r>
            <w:r w:rsidR="005202AB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настроение и характер музыкального произведения.</w:t>
            </w:r>
          </w:p>
        </w:tc>
      </w:tr>
      <w:tr w:rsidR="007B25CE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E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E" w:rsidRPr="00312A78" w:rsidRDefault="007B25C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песен, поговорок, загадок о Новом годе.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5CE" w:rsidRPr="00312A78" w:rsidRDefault="007B25CE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логическое мышление, активизировать пассивный словарь детей, </w:t>
            </w:r>
          </w:p>
        </w:tc>
      </w:tr>
      <w:tr w:rsidR="005202A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5202AB" w:rsidP="00406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выставки книг 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разных лет издания о Н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годе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подбор стихотворений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 xml:space="preserve"> о елке, Дед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Морозе, 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выставка рисунков «Хоровод у елки», выставка работ «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Новогодняя игрушка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». Выставка  «Новый год 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из бабушкиного сундучка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AB" w:rsidRPr="00312A78" w:rsidRDefault="005202A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Укреп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>, развивать умение совместно договариваться о содержании предстоящей работ</w:t>
            </w:r>
            <w:r w:rsidR="001071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B25CE" w:rsidRPr="00312A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202AB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2AB" w:rsidRPr="00312A78" w:rsidRDefault="00312A78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«Служба</w:t>
            </w:r>
            <w:r w:rsidR="00FE0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спасения».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2AB" w:rsidRPr="00312A78" w:rsidRDefault="00312A78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A78">
              <w:rPr>
                <w:rFonts w:ascii="Times New Roman" w:hAnsi="Times New Roman" w:cs="Times New Roman"/>
                <w:sz w:val="28"/>
                <w:szCs w:val="28"/>
              </w:rPr>
              <w:t>Развивать артистические данные, воспитывать ответственность за коллективную работу.</w:t>
            </w:r>
          </w:p>
        </w:tc>
      </w:tr>
      <w:tr w:rsidR="009230A9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A9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A9" w:rsidRPr="00312A78" w:rsidRDefault="009230A9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«Елочка»</w:t>
            </w:r>
            <w:r w:rsidR="002E5B2B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(коллективное панно),  «Праздничный шар на елку»,  «Елочка из пуговиц».</w:t>
            </w:r>
            <w:r w:rsidR="008830E4" w:rsidRPr="008830E4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мастерская: «Елочка нарядная в гости к нам пришла», «Зимняя картина», «Веселые ладошки» - «Дед мороз» и «Елочка».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0A9" w:rsidRPr="00312A78" w:rsidRDefault="008830E4" w:rsidP="008830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r w:rsidR="009230A9">
              <w:rPr>
                <w:rFonts w:ascii="Times New Roman" w:hAnsi="Times New Roman" w:cs="Times New Roman"/>
                <w:sz w:val="28"/>
                <w:szCs w:val="28"/>
              </w:rPr>
              <w:t xml:space="preserve"> преимущества совместной работы, воспитывать желание работать сообща.</w:t>
            </w:r>
          </w:p>
        </w:tc>
      </w:tr>
      <w:tr w:rsidR="009230A9" w:rsidTr="000165D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A9" w:rsidRDefault="002E5B2B" w:rsidP="008830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30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0A9" w:rsidRPr="00312A78" w:rsidRDefault="002E5B2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«Новогодняя викторина»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0A9" w:rsidRPr="00312A78" w:rsidRDefault="002E5B2B" w:rsidP="00406A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</w:t>
            </w:r>
            <w:r w:rsidR="00601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во время работы над проектом, </w:t>
            </w:r>
            <w:r w:rsidR="00601092">
              <w:rPr>
                <w:rFonts w:ascii="Times New Roman" w:hAnsi="Times New Roman" w:cs="Times New Roman"/>
                <w:sz w:val="28"/>
                <w:szCs w:val="28"/>
              </w:rPr>
              <w:t>создать атмо</w:t>
            </w:r>
            <w:r w:rsidR="00601092" w:rsidRPr="00601092">
              <w:rPr>
                <w:rFonts w:ascii="Times New Roman" w:hAnsi="Times New Roman" w:cs="Times New Roman"/>
                <w:sz w:val="28"/>
                <w:szCs w:val="28"/>
              </w:rPr>
              <w:t>сферу праздника и волшебства</w:t>
            </w:r>
            <w:r w:rsidR="006010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405AE" w:rsidRDefault="00F405AE" w:rsidP="00406A1C">
      <w:pPr>
        <w:spacing w:after="0" w:line="240" w:lineRule="auto"/>
      </w:pPr>
    </w:p>
    <w:sectPr w:rsidR="00F405AE" w:rsidSect="00F405AE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lix Titling">
    <w:altName w:val="Gabriola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019F"/>
    <w:multiLevelType w:val="hybridMultilevel"/>
    <w:tmpl w:val="A680F496"/>
    <w:lvl w:ilvl="0" w:tplc="9E1C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8E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85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A7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E9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08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AB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C0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F27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80"/>
    <w:rsid w:val="00005435"/>
    <w:rsid w:val="00014497"/>
    <w:rsid w:val="000165DB"/>
    <w:rsid w:val="000177BD"/>
    <w:rsid w:val="000A016B"/>
    <w:rsid w:val="000F59DF"/>
    <w:rsid w:val="00102807"/>
    <w:rsid w:val="0010713F"/>
    <w:rsid w:val="00107C7B"/>
    <w:rsid w:val="00121D49"/>
    <w:rsid w:val="00135407"/>
    <w:rsid w:val="00140FBF"/>
    <w:rsid w:val="00163B6C"/>
    <w:rsid w:val="001732D1"/>
    <w:rsid w:val="001D0390"/>
    <w:rsid w:val="001D2236"/>
    <w:rsid w:val="001F2DB1"/>
    <w:rsid w:val="0021025A"/>
    <w:rsid w:val="00210551"/>
    <w:rsid w:val="00254732"/>
    <w:rsid w:val="002616EA"/>
    <w:rsid w:val="00267FD4"/>
    <w:rsid w:val="0029105A"/>
    <w:rsid w:val="00297113"/>
    <w:rsid w:val="002A7BBC"/>
    <w:rsid w:val="002E5B2B"/>
    <w:rsid w:val="00304475"/>
    <w:rsid w:val="00307E74"/>
    <w:rsid w:val="00312A78"/>
    <w:rsid w:val="003425A2"/>
    <w:rsid w:val="0039405A"/>
    <w:rsid w:val="00406A1C"/>
    <w:rsid w:val="00485580"/>
    <w:rsid w:val="00485633"/>
    <w:rsid w:val="004F2EF2"/>
    <w:rsid w:val="004F4EDD"/>
    <w:rsid w:val="0051292B"/>
    <w:rsid w:val="005164E1"/>
    <w:rsid w:val="005202AB"/>
    <w:rsid w:val="00530FBF"/>
    <w:rsid w:val="00570864"/>
    <w:rsid w:val="00574F10"/>
    <w:rsid w:val="005E0869"/>
    <w:rsid w:val="00601092"/>
    <w:rsid w:val="006346CF"/>
    <w:rsid w:val="006F2CE0"/>
    <w:rsid w:val="00742547"/>
    <w:rsid w:val="007509B8"/>
    <w:rsid w:val="00760C7E"/>
    <w:rsid w:val="00783279"/>
    <w:rsid w:val="007B25CE"/>
    <w:rsid w:val="007B6FCF"/>
    <w:rsid w:val="007F1D95"/>
    <w:rsid w:val="00816D80"/>
    <w:rsid w:val="008226E0"/>
    <w:rsid w:val="00831591"/>
    <w:rsid w:val="00847F10"/>
    <w:rsid w:val="0086797C"/>
    <w:rsid w:val="00874672"/>
    <w:rsid w:val="00874D0D"/>
    <w:rsid w:val="008830E4"/>
    <w:rsid w:val="00891916"/>
    <w:rsid w:val="008C1337"/>
    <w:rsid w:val="009230A9"/>
    <w:rsid w:val="00941D42"/>
    <w:rsid w:val="00944702"/>
    <w:rsid w:val="00945278"/>
    <w:rsid w:val="00953882"/>
    <w:rsid w:val="00961822"/>
    <w:rsid w:val="0097027A"/>
    <w:rsid w:val="009910F5"/>
    <w:rsid w:val="00994EE3"/>
    <w:rsid w:val="009D73E4"/>
    <w:rsid w:val="009F336D"/>
    <w:rsid w:val="00A42D3D"/>
    <w:rsid w:val="00A826A4"/>
    <w:rsid w:val="00A82A89"/>
    <w:rsid w:val="00AA1AB2"/>
    <w:rsid w:val="00AE56EF"/>
    <w:rsid w:val="00BC4DAB"/>
    <w:rsid w:val="00C440C4"/>
    <w:rsid w:val="00CE5BF3"/>
    <w:rsid w:val="00D0183C"/>
    <w:rsid w:val="00D94529"/>
    <w:rsid w:val="00DD5F60"/>
    <w:rsid w:val="00E46148"/>
    <w:rsid w:val="00E667C3"/>
    <w:rsid w:val="00F405AE"/>
    <w:rsid w:val="00F50A50"/>
    <w:rsid w:val="00F6501F"/>
    <w:rsid w:val="00FD1A71"/>
    <w:rsid w:val="00FE0C10"/>
    <w:rsid w:val="00FE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580"/>
  </w:style>
  <w:style w:type="character" w:styleId="a4">
    <w:name w:val="Strong"/>
    <w:basedOn w:val="a0"/>
    <w:uiPriority w:val="22"/>
    <w:qFormat/>
    <w:rsid w:val="00485580"/>
    <w:rPr>
      <w:b/>
      <w:bCs/>
    </w:rPr>
  </w:style>
  <w:style w:type="table" w:styleId="a5">
    <w:name w:val="Table Grid"/>
    <w:basedOn w:val="a1"/>
    <w:uiPriority w:val="59"/>
    <w:rsid w:val="004855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E5BF3"/>
  </w:style>
  <w:style w:type="character" w:customStyle="1" w:styleId="c3">
    <w:name w:val="c3"/>
    <w:basedOn w:val="a0"/>
    <w:rsid w:val="00CE5BF3"/>
  </w:style>
  <w:style w:type="paragraph" w:styleId="a6">
    <w:name w:val="Balloon Text"/>
    <w:basedOn w:val="a"/>
    <w:link w:val="a7"/>
    <w:uiPriority w:val="99"/>
    <w:semiHidden/>
    <w:unhideWhenUsed/>
    <w:rsid w:val="00A4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580"/>
  </w:style>
  <w:style w:type="character" w:styleId="a4">
    <w:name w:val="Strong"/>
    <w:basedOn w:val="a0"/>
    <w:uiPriority w:val="22"/>
    <w:qFormat/>
    <w:rsid w:val="00485580"/>
    <w:rPr>
      <w:b/>
      <w:bCs/>
    </w:rPr>
  </w:style>
  <w:style w:type="table" w:styleId="a5">
    <w:name w:val="Table Grid"/>
    <w:basedOn w:val="a1"/>
    <w:uiPriority w:val="59"/>
    <w:rsid w:val="004855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E5BF3"/>
  </w:style>
  <w:style w:type="character" w:customStyle="1" w:styleId="c3">
    <w:name w:val="c3"/>
    <w:basedOn w:val="a0"/>
    <w:rsid w:val="00CE5BF3"/>
  </w:style>
  <w:style w:type="paragraph" w:styleId="a6">
    <w:name w:val="Balloon Text"/>
    <w:basedOn w:val="a"/>
    <w:link w:val="a7"/>
    <w:uiPriority w:val="99"/>
    <w:semiHidden/>
    <w:unhideWhenUsed/>
    <w:rsid w:val="00A4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D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cdtnf</cp:lastModifiedBy>
  <cp:revision>4</cp:revision>
  <cp:lastPrinted>2014-12-02T10:17:00Z</cp:lastPrinted>
  <dcterms:created xsi:type="dcterms:W3CDTF">2015-01-18T08:14:00Z</dcterms:created>
  <dcterms:modified xsi:type="dcterms:W3CDTF">2015-11-11T05:27:00Z</dcterms:modified>
</cp:coreProperties>
</file>