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Педагог – ключевая фигура реформирования образования.</w:t>
      </w:r>
    </w:p>
    <w:p w:rsid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 xml:space="preserve"> «В деле обучения и воспитания, во всем школьном деле ничего нельзя улучшить, минуя голову учителя» (К.Д. Ушинский). </w:t>
      </w:r>
    </w:p>
    <w:p w:rsid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</w:p>
    <w:p w:rsid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  <w:t> </w:t>
      </w: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</w:t>
      </w:r>
    </w:p>
    <w:p w:rsidR="00412B95" w:rsidRP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 xml:space="preserve">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 xml:space="preserve">Существующие громоздкие квалификационные характеристики и должностные инструкции, сковывающие инициативу </w:t>
      </w: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педагога</w:t>
      </w: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6401D6" w:rsidRPr="006401D6" w:rsidRDefault="006401D6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P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 xml:space="preserve"> </w:t>
      </w: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</w:t>
      </w:r>
      <w:r w:rsid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ошкольного образования</w:t>
      </w:r>
      <w:r w:rsidRPr="006401D6"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  <w:t>.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</w:pPr>
    </w:p>
    <w:p w:rsidR="00412B95" w:rsidRP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  <w:t>Профессиональная компетенция</w:t>
      </w: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 – способность успешно действовать на основе практического опыта, умения и знаний при решении профессиональных задач.</w:t>
      </w: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  <w:lastRenderedPageBreak/>
        <w:t>Квалификация педагога</w:t>
      </w: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 – отражает уровень про</w:t>
      </w:r>
      <w:r w:rsid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фессиональной подготовки педагога</w:t>
      </w: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 xml:space="preserve"> и его готовность к труду в сфере образования</w:t>
      </w: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 xml:space="preserve"> и</w:t>
      </w: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 xml:space="preserve"> складывается из его профессиональных компетенций.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  <w:t>Часть пятая</w:t>
      </w:r>
      <w:r w:rsidR="006401D6"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  <w:t xml:space="preserve"> профессионального стандарта</w:t>
      </w:r>
      <w:r w:rsidRPr="006401D6"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  <w:t>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b/>
          <w:bCs/>
          <w:color w:val="383E44"/>
          <w:sz w:val="32"/>
          <w:szCs w:val="32"/>
          <w:lang w:eastAsia="ru-RU"/>
        </w:rPr>
        <w:t>Педагог дошкольного образования должен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3. Уметь организовывать ведущие в дошкольном возрасте виды деятельности: предметно-</w:t>
      </w:r>
      <w:proofErr w:type="spellStart"/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манипулятивную</w:t>
      </w:r>
      <w:proofErr w:type="spellEnd"/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 xml:space="preserve"> и </w:t>
      </w:r>
      <w:proofErr w:type="gramStart"/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игровую</w:t>
      </w:r>
      <w:proofErr w:type="gramEnd"/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</w:t>
      </w:r>
      <w:r w:rsid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ОС дошкольного образования</w:t>
      </w: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.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P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lastRenderedPageBreak/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сформированности</w:t>
      </w:r>
      <w:proofErr w:type="spellEnd"/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172229" w:rsidRPr="006401D6" w:rsidRDefault="00172229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P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 xml:space="preserve">11. </w:t>
      </w:r>
      <w:proofErr w:type="gramStart"/>
      <w:r w:rsidRPr="006401D6"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bookmarkStart w:id="0" w:name="_GoBack"/>
      <w:bookmarkEnd w:id="0"/>
      <w:proofErr w:type="gramEnd"/>
    </w:p>
    <w:p w:rsidR="00412B95" w:rsidRP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P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P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412B95" w:rsidRPr="006401D6" w:rsidRDefault="00412B95" w:rsidP="001722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E44"/>
          <w:sz w:val="32"/>
          <w:szCs w:val="32"/>
          <w:lang w:eastAsia="ru-RU"/>
        </w:rPr>
      </w:pPr>
    </w:p>
    <w:p w:rsidR="00AD2D44" w:rsidRPr="006401D6" w:rsidRDefault="00AD2D44" w:rsidP="0017222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D2D44" w:rsidRPr="006401D6" w:rsidSect="006401D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95"/>
    <w:rsid w:val="00172229"/>
    <w:rsid w:val="00412B95"/>
    <w:rsid w:val="006401D6"/>
    <w:rsid w:val="006D48D5"/>
    <w:rsid w:val="00AD2D44"/>
    <w:rsid w:val="00F8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2014-02-19T13:09:00Z</dcterms:created>
  <dcterms:modified xsi:type="dcterms:W3CDTF">2014-02-19T14:02:00Z</dcterms:modified>
</cp:coreProperties>
</file>