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130" w:rsidRDefault="00931130" w:rsidP="0093113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76851">
        <w:rPr>
          <w:rFonts w:ascii="Times New Roman" w:hAnsi="Times New Roman"/>
          <w:sz w:val="24"/>
          <w:szCs w:val="24"/>
        </w:rPr>
        <w:t xml:space="preserve">Шумский детский сад – структурное подразделение </w:t>
      </w:r>
    </w:p>
    <w:p w:rsidR="00931130" w:rsidRDefault="00931130" w:rsidP="0093113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76851">
        <w:rPr>
          <w:rFonts w:ascii="Times New Roman" w:hAnsi="Times New Roman"/>
          <w:sz w:val="24"/>
          <w:szCs w:val="24"/>
        </w:rPr>
        <w:t>Муниципального казенного дошкольного образовательного учреждения</w:t>
      </w:r>
    </w:p>
    <w:p w:rsidR="00931130" w:rsidRDefault="00931130" w:rsidP="0093113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76851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776851">
        <w:rPr>
          <w:rFonts w:ascii="Times New Roman" w:hAnsi="Times New Roman"/>
          <w:sz w:val="24"/>
          <w:szCs w:val="24"/>
        </w:rPr>
        <w:t>Усть-Рубахинский</w:t>
      </w:r>
      <w:proofErr w:type="spellEnd"/>
      <w:r w:rsidRPr="00776851">
        <w:rPr>
          <w:rFonts w:ascii="Times New Roman" w:hAnsi="Times New Roman"/>
          <w:sz w:val="24"/>
          <w:szCs w:val="24"/>
        </w:rPr>
        <w:t xml:space="preserve"> детский сад </w:t>
      </w:r>
      <w:proofErr w:type="spellStart"/>
      <w:r w:rsidRPr="00776851">
        <w:rPr>
          <w:rFonts w:ascii="Times New Roman" w:hAnsi="Times New Roman"/>
          <w:sz w:val="24"/>
          <w:szCs w:val="24"/>
        </w:rPr>
        <w:t>общеразвивающего</w:t>
      </w:r>
      <w:proofErr w:type="spellEnd"/>
      <w:r w:rsidRPr="00776851">
        <w:rPr>
          <w:rFonts w:ascii="Times New Roman" w:hAnsi="Times New Roman"/>
          <w:sz w:val="24"/>
          <w:szCs w:val="24"/>
        </w:rPr>
        <w:t xml:space="preserve"> вида»</w:t>
      </w:r>
    </w:p>
    <w:p w:rsidR="00931130" w:rsidRDefault="00931130" w:rsidP="0093113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31130" w:rsidRDefault="00931130" w:rsidP="0093113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543C0" w:rsidRDefault="005543C0" w:rsidP="005543C0">
      <w:pPr>
        <w:spacing w:before="100" w:beforeAutospacing="1" w:after="100" w:afterAutospacing="1" w:line="240" w:lineRule="auto"/>
        <w:ind w:right="424" w:firstLine="709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5543C0" w:rsidRDefault="005543C0" w:rsidP="00931130">
      <w:pPr>
        <w:spacing w:before="100" w:beforeAutospacing="1" w:after="100" w:afterAutospacing="1" w:line="240" w:lineRule="auto"/>
        <w:ind w:right="424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5543C0" w:rsidRDefault="005543C0" w:rsidP="005543C0">
      <w:pPr>
        <w:spacing w:before="100" w:beforeAutospacing="1" w:after="100" w:afterAutospacing="1" w:line="240" w:lineRule="auto"/>
        <w:ind w:right="424" w:firstLine="709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МАСТЕР – КЛАСС</w:t>
      </w:r>
    </w:p>
    <w:p w:rsidR="005543C0" w:rsidRDefault="005543C0" w:rsidP="005543C0">
      <w:pPr>
        <w:spacing w:before="100" w:beforeAutospacing="1" w:after="100" w:afterAutospacing="1" w:line="240" w:lineRule="auto"/>
        <w:ind w:right="424" w:firstLine="709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для родителей</w:t>
      </w:r>
    </w:p>
    <w:p w:rsidR="005543C0" w:rsidRPr="005543C0" w:rsidRDefault="005543C0" w:rsidP="005543C0">
      <w:pPr>
        <w:spacing w:before="100" w:beforeAutospacing="1" w:after="100" w:afterAutospacing="1" w:line="240" w:lineRule="auto"/>
        <w:ind w:right="424" w:firstLine="709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5543C0" w:rsidRDefault="005543C0" w:rsidP="005543C0">
      <w:pPr>
        <w:spacing w:before="100" w:beforeAutospacing="1" w:after="100" w:afterAutospacing="1" w:line="240" w:lineRule="auto"/>
        <w:ind w:right="424" w:firstLine="709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543C0">
        <w:rPr>
          <w:rFonts w:ascii="Times New Roman" w:hAnsi="Times New Roman" w:cs="Times New Roman"/>
          <w:b/>
          <w:sz w:val="48"/>
          <w:szCs w:val="48"/>
        </w:rPr>
        <w:t xml:space="preserve">«Развитие у детей </w:t>
      </w:r>
      <w:proofErr w:type="gramStart"/>
      <w:r w:rsidRPr="005543C0">
        <w:rPr>
          <w:rFonts w:ascii="Times New Roman" w:hAnsi="Times New Roman" w:cs="Times New Roman"/>
          <w:b/>
          <w:sz w:val="48"/>
          <w:szCs w:val="48"/>
        </w:rPr>
        <w:t>мелкой</w:t>
      </w:r>
      <w:proofErr w:type="gramEnd"/>
    </w:p>
    <w:p w:rsidR="005543C0" w:rsidRPr="005543C0" w:rsidRDefault="005543C0" w:rsidP="005543C0">
      <w:pPr>
        <w:spacing w:before="100" w:beforeAutospacing="1" w:after="100" w:afterAutospacing="1" w:line="240" w:lineRule="auto"/>
        <w:ind w:right="424" w:firstLine="709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5543C0">
        <w:rPr>
          <w:rFonts w:ascii="Times New Roman" w:hAnsi="Times New Roman" w:cs="Times New Roman"/>
          <w:b/>
          <w:sz w:val="48"/>
          <w:szCs w:val="48"/>
        </w:rPr>
        <w:t>моторики</w:t>
      </w:r>
      <w:r>
        <w:rPr>
          <w:rFonts w:ascii="Times New Roman" w:hAnsi="Times New Roman" w:cs="Times New Roman"/>
          <w:b/>
          <w:sz w:val="48"/>
          <w:szCs w:val="48"/>
        </w:rPr>
        <w:t xml:space="preserve"> рук</w:t>
      </w:r>
      <w:r w:rsidRPr="005543C0">
        <w:rPr>
          <w:rFonts w:ascii="Times New Roman" w:hAnsi="Times New Roman" w:cs="Times New Roman"/>
          <w:b/>
          <w:sz w:val="48"/>
          <w:szCs w:val="48"/>
        </w:rPr>
        <w:t>»</w:t>
      </w:r>
    </w:p>
    <w:p w:rsidR="005543C0" w:rsidRDefault="005543C0" w:rsidP="005543C0">
      <w:pPr>
        <w:spacing w:before="100" w:beforeAutospacing="1" w:after="100" w:afterAutospacing="1" w:line="240" w:lineRule="auto"/>
        <w:ind w:right="424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43C0" w:rsidRDefault="005543C0" w:rsidP="005543C0">
      <w:pPr>
        <w:spacing w:before="100" w:beforeAutospacing="1" w:after="100" w:afterAutospacing="1" w:line="240" w:lineRule="auto"/>
        <w:ind w:right="424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43C0" w:rsidRDefault="005543C0" w:rsidP="005543C0">
      <w:pPr>
        <w:spacing w:before="100" w:beforeAutospacing="1" w:after="100" w:afterAutospacing="1" w:line="240" w:lineRule="auto"/>
        <w:ind w:right="424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43C0" w:rsidRDefault="005543C0" w:rsidP="005543C0">
      <w:pPr>
        <w:spacing w:before="100" w:beforeAutospacing="1" w:after="100" w:afterAutospacing="1" w:line="240" w:lineRule="auto"/>
        <w:ind w:right="424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43C0" w:rsidRDefault="005543C0" w:rsidP="005543C0">
      <w:pPr>
        <w:spacing w:before="100" w:beforeAutospacing="1" w:after="100" w:afterAutospacing="1" w:line="240" w:lineRule="auto"/>
        <w:ind w:right="424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43C0" w:rsidRDefault="005543C0" w:rsidP="005543C0">
      <w:pPr>
        <w:spacing w:before="100" w:beforeAutospacing="1" w:after="100" w:afterAutospacing="1" w:line="240" w:lineRule="auto"/>
        <w:ind w:right="424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43C0" w:rsidRDefault="005543C0" w:rsidP="005543C0">
      <w:pPr>
        <w:spacing w:before="100" w:beforeAutospacing="1" w:after="100" w:afterAutospacing="1" w:line="240" w:lineRule="auto"/>
        <w:ind w:right="424"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Шкилева Е.В. </w:t>
      </w:r>
    </w:p>
    <w:p w:rsidR="005543C0" w:rsidRDefault="005543C0" w:rsidP="005543C0">
      <w:pPr>
        <w:spacing w:before="100" w:beforeAutospacing="1" w:after="100" w:afterAutospacing="1" w:line="240" w:lineRule="auto"/>
        <w:ind w:right="424"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первая квалификационная категория</w:t>
      </w:r>
    </w:p>
    <w:p w:rsidR="005543C0" w:rsidRDefault="005543C0" w:rsidP="005543C0">
      <w:pPr>
        <w:spacing w:before="100" w:beforeAutospacing="1" w:after="100" w:afterAutospacing="1" w:line="240" w:lineRule="auto"/>
        <w:ind w:right="424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43C0" w:rsidRDefault="005543C0" w:rsidP="00E80CDC">
      <w:pPr>
        <w:spacing w:before="100" w:beforeAutospacing="1" w:after="100" w:afterAutospacing="1" w:line="240" w:lineRule="auto"/>
        <w:ind w:right="42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3B68" w:rsidRDefault="00D73B68" w:rsidP="005543C0">
      <w:pPr>
        <w:spacing w:before="100" w:beforeAutospacing="1" w:after="100" w:afterAutospacing="1" w:line="240" w:lineRule="auto"/>
        <w:ind w:right="42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80CD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Мелкая моторика</w:t>
      </w:r>
      <w:r w:rsidRPr="00E80CDC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  <w:r w:rsidRPr="00D73B68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совокупность скоординированных действий нервной, мышечной и костной систем, часто в сочетании со зрительной системой в выполнении мелких и точных движений кистями и пальцами рук и ног.</w:t>
      </w:r>
      <w:proofErr w:type="gramEnd"/>
      <w:r w:rsidRPr="00D73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применении к моторным навыкам руки и пальцев часто используется термин ловкость.</w:t>
      </w:r>
    </w:p>
    <w:p w:rsidR="00D73B68" w:rsidRPr="00D73B68" w:rsidRDefault="00D73B68" w:rsidP="00E80CDC">
      <w:pPr>
        <w:pStyle w:val="a3"/>
        <w:spacing w:line="240" w:lineRule="auto"/>
        <w:ind w:right="424" w:firstLine="709"/>
        <w:jc w:val="both"/>
        <w:rPr>
          <w:sz w:val="28"/>
          <w:szCs w:val="28"/>
        </w:rPr>
      </w:pPr>
      <w:r w:rsidRPr="00D73B68">
        <w:rPr>
          <w:sz w:val="28"/>
          <w:szCs w:val="28"/>
        </w:rPr>
        <w:t>С анатомической точки зрения, около трети всей площади двигательной проекции коры головного мозга занимает проекция кисти руки, расположенная очень близко от речевой зоны. Поэтому развитие речи ребёнка неразрывно связано с развитием мелкой моторики.</w:t>
      </w:r>
    </w:p>
    <w:p w:rsidR="00D73B68" w:rsidRPr="00D73B68" w:rsidRDefault="00D73B68" w:rsidP="005543C0">
      <w:pPr>
        <w:spacing w:before="100" w:beforeAutospacing="1" w:after="100" w:afterAutospacing="1" w:line="240" w:lineRule="auto"/>
        <w:ind w:right="42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6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Одним из самых увлекательных </w:t>
      </w:r>
      <w:r w:rsidR="005543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занятий </w:t>
      </w:r>
      <w:r w:rsidRPr="00D73B6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малышей</w:t>
      </w:r>
      <w:r w:rsidR="005543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D73B6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является рисование, вызывающее у них огромное удовольствие и массу положительных эмоций.</w:t>
      </w:r>
    </w:p>
    <w:p w:rsidR="00D73B68" w:rsidRPr="00D73B68" w:rsidRDefault="005543C0" w:rsidP="005543C0">
      <w:pPr>
        <w:spacing w:before="100" w:beforeAutospacing="1" w:after="100" w:afterAutospacing="1" w:line="240" w:lineRule="auto"/>
        <w:ind w:right="42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73B68" w:rsidRPr="00D73B68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зобразительная деятельность способствует развитию мелкой моторики, координации рук, речи и умственных способностей – памяти, внимания и интеллекта. Изначально всё начинается с обыкновенной заинтересованности, и только со временем появляется стремление к творчеству – нарисовать что-то конкретное.</w:t>
      </w:r>
    </w:p>
    <w:p w:rsidR="00D73B68" w:rsidRDefault="00D73B68" w:rsidP="005543C0">
      <w:pPr>
        <w:spacing w:before="100" w:beforeAutospacing="1" w:after="100" w:afterAutospacing="1" w:line="240" w:lineRule="auto"/>
        <w:ind w:right="42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Малыш должен самостоятельно выбирать, что и где рисовать. Пусть материалом будет чистый лист бумаги, тематические </w:t>
      </w:r>
      <w:hyperlink r:id="rId4" w:history="1">
        <w:r w:rsidRPr="00D73B6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раскраски для девочек</w:t>
        </w:r>
      </w:hyperlink>
      <w:r w:rsidRPr="00D73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мальчиков, камушки или кусок старых обоев, а инструментом послужит фломастер, краски или мелок. Благодаря свободе действий создаётся благоприятная среда для развития индивидуальной фантазии ребёнка.</w:t>
      </w:r>
    </w:p>
    <w:p w:rsidR="005543C0" w:rsidRDefault="00D73B68" w:rsidP="005543C0">
      <w:pPr>
        <w:spacing w:before="100" w:beforeAutospacing="1" w:after="100" w:afterAutospacing="1" w:line="240" w:lineRule="auto"/>
        <w:ind w:right="42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Способы рисования разделяются по возрасту детей. В раннем детстве малыш берёт пример с родителей, и тщательно исследует возможности фломастера или ручки. Ребёнок увлечён движением карандаша и его результатом – написанным следом, каракулями, спиральками. Ближе к 2-3 годам у ребёнка уже появляется ассоциативная связь с окружающей средой, и создаются определённые формы и линии. В 3 годика у малыша активно развивается фантазия и воображение, элементы рисунка имеют чёткое определение. С 4-5 лет у ребёнка появляется задумка будущей картинки, а в 6-7 лет первое месте в детском творчестве занимает фантазия. </w:t>
      </w:r>
    </w:p>
    <w:p w:rsidR="005543C0" w:rsidRDefault="00D73B68" w:rsidP="007A120A">
      <w:pPr>
        <w:spacing w:before="100" w:beforeAutospacing="1" w:after="100" w:afterAutospacing="1" w:line="240" w:lineRule="auto"/>
        <w:ind w:right="42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6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важное – это не отбить у ребёнка желание рисовать. И обязательно – как можно чаще хвалите своего юного художника за любой, пусть даже не столь талантливый, рисунок. Всячески поощряя малыша и предоставляя ему поле для экспериментов, вы придаёте ему стимул для ещё большей реализации своих способностей.</w:t>
      </w:r>
    </w:p>
    <w:p w:rsidR="00D73B68" w:rsidRPr="00D73B68" w:rsidRDefault="00D73B68" w:rsidP="005543C0">
      <w:pPr>
        <w:shd w:val="clear" w:color="auto" w:fill="FFFFFF"/>
        <w:spacing w:before="100" w:beforeAutospacing="1" w:after="100" w:afterAutospacing="1" w:line="240" w:lineRule="auto"/>
        <w:ind w:left="23" w:right="424" w:firstLine="68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3B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РАЗВИТИЕ МЕЛКОЙ МОТОРИКИ РУК</w:t>
      </w:r>
    </w:p>
    <w:p w:rsidR="00D73B68" w:rsidRPr="00D73B68" w:rsidRDefault="00D73B68" w:rsidP="005543C0">
      <w:pPr>
        <w:shd w:val="clear" w:color="auto" w:fill="FFFFFF"/>
        <w:spacing w:before="100" w:beforeAutospacing="1" w:after="100" w:afterAutospacing="1" w:line="240" w:lineRule="auto"/>
        <w:ind w:left="23" w:right="424" w:firstLine="68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3B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ДЕТЕЙ ДОШКОЛЬНОГО ВОЗРАСТА</w:t>
      </w:r>
    </w:p>
    <w:p w:rsidR="00D73B68" w:rsidRPr="00D73B68" w:rsidRDefault="00D73B68" w:rsidP="005543C0">
      <w:pPr>
        <w:shd w:val="clear" w:color="auto" w:fill="FFFFFF"/>
        <w:spacing w:before="100" w:beforeAutospacing="1" w:after="100" w:afterAutospacing="1" w:line="240" w:lineRule="auto"/>
        <w:ind w:left="23" w:right="424" w:firstLine="6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68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В последние годы в нашей стране </w:t>
      </w:r>
      <w:r w:rsidRPr="00D73B6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отмечается тенденция на увеличение количества детей с отклонениями в развитии речи. А развитие рук находится в тесной связи с развитием речи </w:t>
      </w:r>
      <w:r w:rsidRPr="00D73B6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и мышления ребенка. Обычно ребенок, имеющий высокий уровень </w:t>
      </w:r>
      <w:r w:rsidRPr="00D73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мелкой моторики, умеет логически рассуждать, у него </w:t>
      </w:r>
      <w:r w:rsidRPr="00D73B6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достаточно развиты память, внимание, связная речь. А развить все это </w:t>
      </w:r>
      <w:r w:rsidRPr="00D73B6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можно только в детском возрасте, пока идет формирование речевой </w:t>
      </w:r>
      <w:r w:rsidRPr="00D73B6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моторной области</w:t>
      </w:r>
      <w:r w:rsidR="007A120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.</w:t>
      </w:r>
    </w:p>
    <w:p w:rsidR="00D73B68" w:rsidRDefault="007A120A" w:rsidP="005543C0">
      <w:pPr>
        <w:spacing w:before="100" w:beforeAutospacing="1" w:after="100" w:afterAutospacing="1" w:line="240" w:lineRule="auto"/>
        <w:ind w:right="424" w:firstLine="709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Начинать</w:t>
      </w:r>
      <w:r w:rsidR="00D73B68" w:rsidRPr="00D73B6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работу по мелкой моторике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нужно </w:t>
      </w:r>
      <w:r w:rsidR="00D73B68" w:rsidRPr="00D73B6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 раннего возраста. </w:t>
      </w: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Использовать</w:t>
      </w:r>
      <w:r w:rsidR="00D73B68" w:rsidRPr="00D73B6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игры с пальчиками, сопровождаемые </w:t>
      </w:r>
      <w:r w:rsidR="00D73B68" w:rsidRPr="00D73B6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чтением народных стихов - потешек. Эти игры создают благоприятный </w:t>
      </w:r>
      <w:r w:rsidR="00D73B68" w:rsidRPr="00D73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фон, обеспечивают хорошую тренировку пальцев, способствуют </w:t>
      </w:r>
      <w:r w:rsidR="00D73B68" w:rsidRPr="00D73B6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развитию умения слушать и понимать содержание потешек. Эти игры </w:t>
      </w:r>
      <w:r w:rsidR="00D73B68" w:rsidRPr="00D73B6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можно проводить как в детском саду, так и дома. Они увлекательны и способствуют развитию речи, творческой деятельности. Пальчиковые игры как бы отображают реальность окружающего мира -</w:t>
      </w:r>
      <w:r w:rsidR="005543C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="00D73B68" w:rsidRPr="00D73B6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предметы, явления природы, людей, их деятельность, животных. В ходе пальчиковых игр, повторяя движения взрослых, активизируют моторику </w:t>
      </w:r>
      <w:r w:rsidR="00D73B68" w:rsidRPr="00D73B6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рук. Тем самым вырабатывается ловкость, умение управлять своими </w:t>
      </w:r>
      <w:r w:rsidR="00D73B68" w:rsidRPr="00D73B6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движениями, концентрировать внимание на одном виде деятельности. </w:t>
      </w:r>
      <w:r w:rsidR="00D73B68" w:rsidRPr="00D73B6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Многие игры </w:t>
      </w:r>
      <w:r w:rsidR="00D73B68" w:rsidRPr="00D73B68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требуют участия обеих рук, что дает возможность детям ориентироваться </w:t>
      </w:r>
      <w:r w:rsidR="00D73B68" w:rsidRPr="00D73B6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в понятиях «вправо», «влево», «вверх», «вниз». Очень важны эти игры </w:t>
      </w:r>
      <w:r w:rsidR="00D73B68" w:rsidRPr="00D73B6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для развития творчества детей. Они увлекательны и способствуют </w:t>
      </w:r>
      <w:r w:rsidR="00D73B68" w:rsidRPr="00D73B68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развитию речи и творческого воображения. У детей, повторяющих </w:t>
      </w:r>
      <w:r w:rsidR="00D73B68" w:rsidRPr="00D73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движения взрослых, вырабатывается умение управлять своими </w:t>
      </w:r>
      <w:r w:rsidR="00D73B68" w:rsidRPr="00D73B6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движениями, формируют добрые взаимоотношения между взрослым и </w:t>
      </w:r>
      <w:r w:rsidR="00D73B68" w:rsidRPr="00D73B6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ребенком.</w:t>
      </w:r>
    </w:p>
    <w:p w:rsidR="006E5DF1" w:rsidRDefault="007A120A" w:rsidP="005543C0">
      <w:pPr>
        <w:shd w:val="clear" w:color="auto" w:fill="FFFFFF"/>
        <w:spacing w:before="100" w:beforeAutospacing="1" w:after="100" w:afterAutospacing="1" w:line="240" w:lineRule="auto"/>
        <w:ind w:right="424"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В младшем возрасте хорошо использовать</w:t>
      </w:r>
      <w:r w:rsidR="006E5DF1" w:rsidRPr="006E5DF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«пальчиковый» театр. У инсценировок с помощью </w:t>
      </w:r>
      <w:r w:rsidR="006E5DF1" w:rsidRPr="006E5DF1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пальчикового театра больше возможностей для развития ручной ловкости, </w:t>
      </w:r>
      <w:r w:rsidR="006E5DF1" w:rsidRPr="006E5DF1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движений кисти и пальцев рук, умелости, точности, выразительности движений и развития речи, детского творчества и артистизма.</w:t>
      </w:r>
    </w:p>
    <w:p w:rsidR="006E5DF1" w:rsidRDefault="006E5DF1" w:rsidP="005543C0">
      <w:pPr>
        <w:shd w:val="clear" w:color="auto" w:fill="FFFFFF"/>
        <w:spacing w:before="100" w:beforeAutospacing="1" w:after="100" w:afterAutospacing="1" w:line="240" w:lineRule="auto"/>
        <w:ind w:right="424"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6E5DF1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Выполняя пальчиками различные упражнения, </w:t>
      </w:r>
      <w:r w:rsidRPr="006E5DF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дети достигают хорошего развития мелкой моторики рук, которая не </w:t>
      </w:r>
      <w:r w:rsidRPr="006E5DF1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только оказывает благоприятное влияние на развитие речи</w:t>
      </w:r>
      <w:r w:rsidRPr="006E5DF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, но и </w:t>
      </w:r>
      <w:r w:rsidRPr="006E5DF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подготавливает их к рисованию и письму. Кисти рук приобретают </w:t>
      </w:r>
      <w:r w:rsidRPr="006E5DF1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хорошую подвижность, гибкость, исчезает скованность движений</w:t>
      </w:r>
      <w:r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.</w:t>
      </w:r>
    </w:p>
    <w:p w:rsidR="007A120A" w:rsidRDefault="007A120A" w:rsidP="005543C0">
      <w:pPr>
        <w:shd w:val="clear" w:color="auto" w:fill="FFFFFF"/>
        <w:spacing w:before="100" w:beforeAutospacing="1" w:after="100" w:afterAutospacing="1" w:line="240" w:lineRule="auto"/>
        <w:ind w:right="424" w:firstLine="709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</w:p>
    <w:p w:rsidR="006E5DF1" w:rsidRDefault="006E5DF1" w:rsidP="005543C0">
      <w:pPr>
        <w:spacing w:before="100" w:beforeAutospacing="1" w:after="150" w:line="240" w:lineRule="auto"/>
        <w:ind w:right="42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2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Игры-шнуровки</w:t>
      </w:r>
      <w:r w:rsidRPr="006E5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созданы с целью развития мелкой моторики рук, усидчивости и глазомера. В процессе игры совершенствуется координация движений и гибкость кистей рук. </w:t>
      </w:r>
    </w:p>
    <w:p w:rsidR="00350C58" w:rsidRDefault="00350C58" w:rsidP="00350C58">
      <w:pPr>
        <w:spacing w:before="100" w:beforeAutospacing="1" w:after="150" w:line="240" w:lineRule="auto"/>
        <w:ind w:right="424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648075"/>
            <wp:effectExtent l="19050" t="0" r="0" b="0"/>
            <wp:docPr id="3" name="Рисунок 1" descr="F:\DCIM\103_FUJI\DSCF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_FUJI\DSCF36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7" cy="36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F1" w:rsidRDefault="006E5DF1" w:rsidP="005543C0">
      <w:pPr>
        <w:spacing w:before="100" w:beforeAutospacing="1" w:after="150" w:line="240" w:lineRule="auto"/>
        <w:ind w:right="42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D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 с прищепками</w:t>
      </w:r>
      <w:r w:rsidRPr="006E5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изготовить их легко из бумаги или картона.</w:t>
      </w:r>
    </w:p>
    <w:p w:rsidR="00350C58" w:rsidRDefault="00350C58" w:rsidP="00350C58">
      <w:pPr>
        <w:spacing w:before="100" w:beforeAutospacing="1" w:after="150" w:line="240" w:lineRule="auto"/>
        <w:ind w:right="424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3571875"/>
            <wp:effectExtent l="19050" t="0" r="0" b="0"/>
            <wp:docPr id="4" name="Рисунок 2" descr="F:\DCIM\103_FUJI\DSCF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_FUJI\DSCF3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645" cy="357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C32" w:rsidRDefault="00E44C32" w:rsidP="005543C0">
      <w:pPr>
        <w:spacing w:before="100" w:beforeAutospacing="1" w:after="150" w:line="240" w:lineRule="auto"/>
        <w:ind w:right="42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C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"Картинки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44C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44C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пластилинки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E44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картинки для </w:t>
      </w:r>
      <w:r w:rsidRPr="00E44C3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рисования пластилином (белые горошки мухомору, чёрные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4C3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5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4C3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божьим коровкам, яблочки на яблоне, забор перед домом и пр.)</w:t>
      </w:r>
    </w:p>
    <w:p w:rsidR="00350C58" w:rsidRPr="00E44C32" w:rsidRDefault="00350C58" w:rsidP="00350C58">
      <w:pPr>
        <w:spacing w:before="100" w:beforeAutospacing="1" w:after="150" w:line="240" w:lineRule="auto"/>
        <w:ind w:right="424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3705225"/>
            <wp:effectExtent l="19050" t="0" r="9525" b="0"/>
            <wp:docPr id="8" name="Рисунок 6" descr="F:\DCIM\103_FUJI\DSCF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3_FUJI\DSCF3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39" cy="370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C32" w:rsidRDefault="00E44C32" w:rsidP="005543C0">
      <w:pPr>
        <w:spacing w:before="100" w:beforeAutospacing="1" w:after="150" w:line="240" w:lineRule="auto"/>
        <w:ind w:right="42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C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Пальчиковые куклы.</w:t>
      </w:r>
      <w:r w:rsidRPr="00E44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их сшить,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связать, а можно</w:t>
      </w:r>
      <w:r w:rsidRPr="00E44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бумаги сделать.</w:t>
      </w:r>
    </w:p>
    <w:p w:rsidR="00350C58" w:rsidRPr="00E44C32" w:rsidRDefault="00350C58" w:rsidP="00350C58">
      <w:pPr>
        <w:spacing w:before="100" w:beforeAutospacing="1" w:after="150" w:line="240" w:lineRule="auto"/>
        <w:ind w:right="424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3665599"/>
            <wp:effectExtent l="19050" t="0" r="9525" b="0"/>
            <wp:docPr id="5" name="Рисунок 3" descr="F:\DCIM\103_FUJI\DSCF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3_FUJI\DSCF3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66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EA5" w:rsidRPr="00350C58" w:rsidRDefault="00757368" w:rsidP="009203D3">
      <w:pPr>
        <w:spacing w:before="100" w:beforeAutospacing="1" w:after="150" w:line="240" w:lineRule="auto"/>
        <w:ind w:right="42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Конст</w:t>
      </w:r>
      <w:r w:rsidR="001330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укторы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развивают мелкую моторику рук.</w:t>
      </w:r>
    </w:p>
    <w:p w:rsidR="00573668" w:rsidRPr="009203D3" w:rsidRDefault="00490EA5" w:rsidP="009203D3">
      <w:pPr>
        <w:spacing w:before="100" w:beforeAutospacing="1" w:after="100" w:afterAutospacing="1" w:line="240" w:lineRule="auto"/>
        <w:ind w:right="42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Пальчиковая гимнастика – </w:t>
      </w:r>
      <w:r w:rsidRPr="00D73B68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создают благоприятный </w:t>
      </w:r>
      <w:r w:rsidRPr="00D73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фон, обеспечивают хорошую тренировку пальцев, способствуют </w:t>
      </w:r>
      <w:r w:rsidRPr="00D73B6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развитию умения слушать и понимать содержание </w:t>
      </w:r>
      <w:proofErr w:type="spellStart"/>
      <w:r w:rsidRPr="00D73B68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потешек</w:t>
      </w:r>
      <w:proofErr w:type="spellEnd"/>
    </w:p>
    <w:p w:rsidR="00350C58" w:rsidRDefault="00350C58" w:rsidP="00350C58">
      <w:pPr>
        <w:spacing w:before="100" w:beforeAutospacing="1" w:after="100" w:afterAutospacing="1" w:line="240" w:lineRule="auto"/>
        <w:ind w:right="42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Игры для плетения косичек </w:t>
      </w:r>
      <w:r w:rsidRPr="00573668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(Солнышко, кукла и т.д.)</w:t>
      </w:r>
    </w:p>
    <w:p w:rsidR="00350C58" w:rsidRPr="00350C58" w:rsidRDefault="00350C58" w:rsidP="00350C58">
      <w:pPr>
        <w:spacing w:before="100" w:beforeAutospacing="1" w:after="100" w:afterAutospacing="1" w:line="240" w:lineRule="auto"/>
        <w:ind w:right="42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72050" cy="3729907"/>
            <wp:effectExtent l="19050" t="0" r="0" b="0"/>
            <wp:docPr id="7" name="Рисунок 5" descr="F:\DCIM\103_FUJI\DSCF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3_FUJI\DSCF36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668" w:rsidRDefault="00573668" w:rsidP="009203D3">
      <w:pPr>
        <w:pStyle w:val="a3"/>
        <w:spacing w:line="240" w:lineRule="auto"/>
        <w:ind w:right="424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Мозаики. </w:t>
      </w:r>
      <w:r>
        <w:rPr>
          <w:sz w:val="28"/>
          <w:szCs w:val="28"/>
        </w:rPr>
        <w:t>Развивают моторику рук, укрепляют мышцы пальцев, способствуют развитию воображения, мышления, памяти.</w:t>
      </w:r>
    </w:p>
    <w:p w:rsidR="00573668" w:rsidRDefault="00573668" w:rsidP="009203D3">
      <w:pPr>
        <w:pStyle w:val="a3"/>
        <w:spacing w:line="240" w:lineRule="auto"/>
        <w:ind w:right="424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Игра «Собери бусы» – </w:t>
      </w:r>
      <w:r>
        <w:rPr>
          <w:sz w:val="28"/>
          <w:szCs w:val="28"/>
        </w:rPr>
        <w:t>развивает моторику рук, внимание.</w:t>
      </w:r>
    </w:p>
    <w:p w:rsidR="00573668" w:rsidRDefault="00573668" w:rsidP="00573668">
      <w:pPr>
        <w:pStyle w:val="a3"/>
        <w:tabs>
          <w:tab w:val="left" w:pos="8931"/>
        </w:tabs>
        <w:spacing w:line="240" w:lineRule="auto"/>
        <w:ind w:right="424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Рисование ватными палочками.</w:t>
      </w:r>
      <w:r>
        <w:rPr>
          <w:sz w:val="28"/>
          <w:szCs w:val="28"/>
        </w:rPr>
        <w:t xml:space="preserve"> Развивает моторику рук, внимание, воображение.</w:t>
      </w:r>
    </w:p>
    <w:p w:rsidR="00573668" w:rsidRDefault="00573668" w:rsidP="00573668">
      <w:pPr>
        <w:pStyle w:val="a3"/>
        <w:tabs>
          <w:tab w:val="left" w:pos="8931"/>
        </w:tabs>
        <w:spacing w:line="240" w:lineRule="auto"/>
        <w:ind w:right="424" w:firstLine="709"/>
        <w:jc w:val="both"/>
        <w:rPr>
          <w:sz w:val="28"/>
          <w:szCs w:val="28"/>
        </w:rPr>
      </w:pPr>
    </w:p>
    <w:p w:rsidR="00573668" w:rsidRPr="00573668" w:rsidRDefault="00573668" w:rsidP="00573668">
      <w:pPr>
        <w:pStyle w:val="a3"/>
        <w:tabs>
          <w:tab w:val="left" w:pos="8931"/>
        </w:tabs>
        <w:spacing w:line="240" w:lineRule="auto"/>
        <w:ind w:right="424" w:firstLine="709"/>
        <w:jc w:val="center"/>
        <w:rPr>
          <w:sz w:val="28"/>
          <w:szCs w:val="28"/>
        </w:rPr>
      </w:pPr>
    </w:p>
    <w:p w:rsidR="00DE53AD" w:rsidRPr="00D73B68" w:rsidRDefault="00DE53AD" w:rsidP="00D73B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E53AD" w:rsidRPr="00D73B68" w:rsidSect="00DE7AFB">
      <w:pgSz w:w="11906" w:h="16838"/>
      <w:pgMar w:top="1418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73B68"/>
    <w:rsid w:val="000449F4"/>
    <w:rsid w:val="001330BB"/>
    <w:rsid w:val="001615AE"/>
    <w:rsid w:val="001C15A2"/>
    <w:rsid w:val="00350C58"/>
    <w:rsid w:val="00467833"/>
    <w:rsid w:val="00490EA5"/>
    <w:rsid w:val="005543C0"/>
    <w:rsid w:val="00573668"/>
    <w:rsid w:val="006E5DF1"/>
    <w:rsid w:val="00757368"/>
    <w:rsid w:val="007A120A"/>
    <w:rsid w:val="009203D3"/>
    <w:rsid w:val="00926FE7"/>
    <w:rsid w:val="00931130"/>
    <w:rsid w:val="00A46FE4"/>
    <w:rsid w:val="00D4156F"/>
    <w:rsid w:val="00D73B68"/>
    <w:rsid w:val="00DE53AD"/>
    <w:rsid w:val="00DE7AFB"/>
    <w:rsid w:val="00E44C32"/>
    <w:rsid w:val="00E80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B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3B68"/>
    <w:pPr>
      <w:spacing w:before="75" w:after="75" w:line="360" w:lineRule="auto"/>
      <w:ind w:firstLine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7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7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luntik.ru/colouring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6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11</cp:revision>
  <dcterms:created xsi:type="dcterms:W3CDTF">2014-02-19T23:57:00Z</dcterms:created>
  <dcterms:modified xsi:type="dcterms:W3CDTF">2015-11-13T13:36:00Z</dcterms:modified>
</cp:coreProperties>
</file>