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5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23450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2345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2345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</w:p>
    <w:p w:rsidR="00523BFB" w:rsidRPr="0023450F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50F">
        <w:rPr>
          <w:rFonts w:ascii="Times New Roman" w:hAnsi="Times New Roman" w:cs="Times New Roman"/>
          <w:sz w:val="24"/>
          <w:szCs w:val="24"/>
        </w:rPr>
        <w:t>Чериктейская</w:t>
      </w:r>
      <w:proofErr w:type="spellEnd"/>
      <w:r w:rsidRPr="0023450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23450F">
        <w:rPr>
          <w:rFonts w:ascii="Times New Roman" w:hAnsi="Times New Roman" w:cs="Times New Roman"/>
          <w:sz w:val="24"/>
          <w:szCs w:val="24"/>
        </w:rPr>
        <w:t>В.Ф.Афанасьева-Алданского</w:t>
      </w:r>
      <w:proofErr w:type="spellEnd"/>
    </w:p>
    <w:p w:rsidR="00523BFB" w:rsidRPr="00873485" w:rsidRDefault="00523BFB" w:rsidP="00523B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Рассмотрено: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Согласовано: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>Утверждено:</w:t>
      </w:r>
    </w:p>
    <w:p w:rsidR="00523BFB" w:rsidRPr="00873485" w:rsidRDefault="00523BFB" w:rsidP="00523B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МО начальных классов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зам</w:t>
      </w:r>
      <w:proofErr w:type="gramStart"/>
      <w:r w:rsidRPr="00873485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873485">
        <w:rPr>
          <w:rFonts w:ascii="Times New Roman" w:hAnsi="Times New Roman" w:cs="Times New Roman"/>
          <w:sz w:val="20"/>
          <w:szCs w:val="20"/>
        </w:rPr>
        <w:t xml:space="preserve">иректора по УВР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>директор ЧСОШ</w:t>
      </w:r>
    </w:p>
    <w:p w:rsidR="00523BFB" w:rsidRPr="00873485" w:rsidRDefault="00523BFB" w:rsidP="00523B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Горохова С.Д.________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spellStart"/>
      <w:r w:rsidRPr="00873485">
        <w:rPr>
          <w:rFonts w:ascii="Times New Roman" w:hAnsi="Times New Roman" w:cs="Times New Roman"/>
          <w:sz w:val="20"/>
          <w:szCs w:val="20"/>
        </w:rPr>
        <w:t>Лугинова</w:t>
      </w:r>
      <w:proofErr w:type="spellEnd"/>
      <w:r w:rsidRPr="00873485">
        <w:rPr>
          <w:rFonts w:ascii="Times New Roman" w:hAnsi="Times New Roman" w:cs="Times New Roman"/>
          <w:sz w:val="20"/>
          <w:szCs w:val="20"/>
        </w:rPr>
        <w:t xml:space="preserve"> Л.Е._________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3485">
        <w:rPr>
          <w:rFonts w:ascii="Times New Roman" w:hAnsi="Times New Roman" w:cs="Times New Roman"/>
          <w:sz w:val="20"/>
          <w:szCs w:val="20"/>
        </w:rPr>
        <w:t>Ушницкая</w:t>
      </w:r>
      <w:proofErr w:type="spellEnd"/>
      <w:r w:rsidRPr="00873485">
        <w:rPr>
          <w:rFonts w:ascii="Times New Roman" w:hAnsi="Times New Roman" w:cs="Times New Roman"/>
          <w:sz w:val="20"/>
          <w:szCs w:val="20"/>
        </w:rPr>
        <w:t xml:space="preserve"> В.В.______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523BFB" w:rsidRPr="00873485" w:rsidRDefault="00523BFB" w:rsidP="00523B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__________2015</w:t>
      </w:r>
      <w:r w:rsidRPr="00873485">
        <w:rPr>
          <w:rFonts w:ascii="Times New Roman" w:hAnsi="Times New Roman" w:cs="Times New Roman"/>
          <w:sz w:val="20"/>
          <w:szCs w:val="20"/>
        </w:rPr>
        <w:t xml:space="preserve">г.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«____»_________2015</w:t>
      </w:r>
      <w:r w:rsidRPr="00873485">
        <w:rPr>
          <w:rFonts w:ascii="Times New Roman" w:hAnsi="Times New Roman" w:cs="Times New Roman"/>
          <w:sz w:val="20"/>
          <w:szCs w:val="20"/>
        </w:rPr>
        <w:t xml:space="preserve">г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«____»_________2015</w:t>
      </w:r>
      <w:r w:rsidRPr="00873485">
        <w:rPr>
          <w:rFonts w:ascii="Times New Roman" w:hAnsi="Times New Roman" w:cs="Times New Roman"/>
          <w:sz w:val="20"/>
          <w:szCs w:val="20"/>
        </w:rPr>
        <w:t>г</w:t>
      </w: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48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</w:t>
      </w:r>
    </w:p>
    <w:p w:rsidR="00523BFB" w:rsidRPr="00873485" w:rsidRDefault="00523BFB" w:rsidP="00523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«Технология»</w:t>
      </w:r>
    </w:p>
    <w:p w:rsidR="00523BFB" w:rsidRPr="00873485" w:rsidRDefault="00523BFB" w:rsidP="00523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Pr="00873485">
        <w:rPr>
          <w:rFonts w:ascii="Times New Roman" w:hAnsi="Times New Roman" w:cs="Times New Roman"/>
          <w:sz w:val="28"/>
          <w:szCs w:val="28"/>
        </w:rPr>
        <w:t>-м классе (1 – 4)</w:t>
      </w:r>
    </w:p>
    <w:p w:rsidR="00523BFB" w:rsidRPr="00D63B0E" w:rsidRDefault="00523BFB" w:rsidP="0052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на 2015-2016 учебный</w:t>
      </w:r>
      <w:r w:rsidRPr="00D63B0E">
        <w:rPr>
          <w:rFonts w:ascii="Times New Roman" w:eastAsia="Times New Roman" w:hAnsi="Times New Roman" w:cs="Times New Roman"/>
          <w:sz w:val="28"/>
        </w:rPr>
        <w:tab/>
        <w:t xml:space="preserve"> год</w:t>
      </w:r>
    </w:p>
    <w:p w:rsidR="00523BFB" w:rsidRPr="00D63B0E" w:rsidRDefault="00523BFB" w:rsidP="0052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неделю </w:t>
      </w:r>
      <w:r w:rsidRPr="00D63B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 </w:t>
      </w:r>
      <w:r w:rsidRPr="00D63B0E">
        <w:rPr>
          <w:rFonts w:ascii="Times New Roman" w:eastAsia="Times New Roman" w:hAnsi="Times New Roman" w:cs="Times New Roman"/>
          <w:sz w:val="28"/>
        </w:rPr>
        <w:t>час</w:t>
      </w:r>
      <w:r>
        <w:rPr>
          <w:rFonts w:ascii="Times New Roman" w:hAnsi="Times New Roman" w:cs="Times New Roman"/>
          <w:sz w:val="28"/>
        </w:rPr>
        <w:t>, в год 34 часа</w:t>
      </w:r>
    </w:p>
    <w:p w:rsidR="00523BFB" w:rsidRPr="00D63B0E" w:rsidRDefault="00523BFB" w:rsidP="0052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уровень освоения (общеобразовательный)</w:t>
      </w: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5FBD">
        <w:rPr>
          <w:rFonts w:ascii="Times New Roman" w:hAnsi="Times New Roman" w:cs="Times New Roman"/>
          <w:sz w:val="24"/>
          <w:szCs w:val="24"/>
        </w:rPr>
        <w:t>Босикова</w:t>
      </w:r>
      <w:proofErr w:type="spellEnd"/>
      <w:r w:rsidRPr="00D35FB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23BFB" w:rsidRPr="00D35FBD" w:rsidRDefault="00523BFB" w:rsidP="00523B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5FB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Pr="00D35FBD" w:rsidRDefault="00523BFB" w:rsidP="0052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3BFB" w:rsidRPr="0059757E" w:rsidRDefault="00523BFB" w:rsidP="00523BF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lastRenderedPageBreak/>
        <w:t>Содержание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Пояснительная записка.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Общая характеристика учебного предмета.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места учебного предмета.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ценностных ориентиров содержания учебного предмета.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 xml:space="preserve">Личностные, </w:t>
      </w:r>
      <w:proofErr w:type="spellStart"/>
      <w:r w:rsidRPr="00D63B0E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D63B0E">
        <w:rPr>
          <w:rFonts w:ascii="Times New Roman" w:eastAsia="Times New Roman" w:hAnsi="Times New Roman" w:cs="Times New Roman"/>
        </w:rPr>
        <w:t xml:space="preserve"> и предметные результаты освоения учебного предмета.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Содержание учебного предмета.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Календарно-тематическое планирование с определением основных видов учебной деятельности учащихся.</w:t>
      </w:r>
    </w:p>
    <w:p w:rsidR="00523BFB" w:rsidRPr="00D63B0E" w:rsidRDefault="00523BFB" w:rsidP="00523B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материально-технического обеспечения.</w:t>
      </w:r>
    </w:p>
    <w:p w:rsidR="00523BFB" w:rsidRPr="00D63B0E" w:rsidRDefault="00523BFB" w:rsidP="00523BFB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Использованная литература</w:t>
      </w:r>
    </w:p>
    <w:p w:rsidR="00523BFB" w:rsidRDefault="00523BFB" w:rsidP="00523B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Pr="009F0E59" w:rsidRDefault="00523BFB" w:rsidP="0052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Pr="005F71A1" w:rsidRDefault="00523BFB" w:rsidP="0052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A1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</w:p>
    <w:p w:rsidR="00523BFB" w:rsidRPr="005F71A1" w:rsidRDefault="00523BFB" w:rsidP="00523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</w:t>
      </w:r>
      <w:r w:rsidRPr="005F71A1">
        <w:rPr>
          <w:rFonts w:ascii="Times New Roman" w:hAnsi="Times New Roman" w:cs="Times New Roman"/>
          <w:sz w:val="24"/>
          <w:szCs w:val="24"/>
        </w:rPr>
        <w:t xml:space="preserve"> 4 класс (1 – 4)</w:t>
      </w:r>
    </w:p>
    <w:p w:rsidR="00523BFB" w:rsidRPr="005F71A1" w:rsidRDefault="00523BFB" w:rsidP="0052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УМК  Образовательная система «Школа 2100» </w:t>
      </w:r>
    </w:p>
    <w:p w:rsidR="00523BFB" w:rsidRPr="005F71A1" w:rsidRDefault="00523BFB" w:rsidP="0052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Pr="005F71A1" w:rsidRDefault="00523BFB" w:rsidP="00523BF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F71A1">
        <w:rPr>
          <w:rFonts w:ascii="Times New Roman" w:hAnsi="Times New Roman" w:cs="Times New Roman"/>
          <w:sz w:val="24"/>
          <w:szCs w:val="24"/>
        </w:rPr>
        <w:t>.Пояснительная записка</w:t>
      </w:r>
    </w:p>
    <w:p w:rsidR="00523BFB" w:rsidRPr="00C129AB" w:rsidRDefault="00523BFB" w:rsidP="00C12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AB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C129AB">
        <w:rPr>
          <w:rFonts w:ascii="Times New Roman" w:hAnsi="Times New Roman" w:cs="Times New Roman"/>
          <w:sz w:val="24"/>
          <w:szCs w:val="24"/>
        </w:rPr>
        <w:t xml:space="preserve"> по технологии </w:t>
      </w:r>
      <w:r w:rsidRPr="00C129AB">
        <w:rPr>
          <w:rFonts w:ascii="Times New Roman" w:eastAsia="Times New Roman" w:hAnsi="Times New Roman" w:cs="Times New Roman"/>
          <w:sz w:val="24"/>
          <w:szCs w:val="24"/>
        </w:rPr>
        <w:t>разработана на основе Примерной программы начального общего образ</w:t>
      </w:r>
      <w:r w:rsidRPr="00C129AB">
        <w:rPr>
          <w:rFonts w:ascii="Times New Roman" w:hAnsi="Times New Roman" w:cs="Times New Roman"/>
          <w:sz w:val="24"/>
          <w:szCs w:val="24"/>
        </w:rPr>
        <w:t>ования по предмету «Технология</w:t>
      </w:r>
      <w:r w:rsidRPr="00C129AB">
        <w:rPr>
          <w:rFonts w:ascii="Times New Roman" w:eastAsia="Times New Roman" w:hAnsi="Times New Roman" w:cs="Times New Roman"/>
          <w:sz w:val="24"/>
          <w:szCs w:val="24"/>
        </w:rPr>
        <w:t>», в соответствии с требованиями Федерального государственного образовательного стандарта начального общего  образования второго поколения, согласно учебному плану на 2015-2016 учебный год и ориентирована на работу по УМК «Школа 2100» для  4 класса:</w:t>
      </w:r>
    </w:p>
    <w:p w:rsidR="00523BFB" w:rsidRPr="00C129AB" w:rsidRDefault="00523BFB" w:rsidP="00C129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«Технология» («Прекрасное рядом с тобой»).  О.А. </w:t>
      </w:r>
      <w:proofErr w:type="spellStart"/>
      <w:r w:rsidRPr="00C129AB">
        <w:rPr>
          <w:rFonts w:ascii="Times New Roman" w:hAnsi="Times New Roman" w:cs="Times New Roman"/>
          <w:sz w:val="24"/>
        </w:rPr>
        <w:t>Куревина</w:t>
      </w:r>
      <w:proofErr w:type="spellEnd"/>
      <w:r w:rsidRPr="00C129AB">
        <w:rPr>
          <w:rFonts w:ascii="Times New Roman" w:hAnsi="Times New Roman" w:cs="Times New Roman"/>
          <w:sz w:val="24"/>
        </w:rPr>
        <w:t xml:space="preserve">, Е.А. </w:t>
      </w:r>
      <w:proofErr w:type="spellStart"/>
      <w:r w:rsidRPr="00C129AB">
        <w:rPr>
          <w:rFonts w:ascii="Times New Roman" w:hAnsi="Times New Roman" w:cs="Times New Roman"/>
          <w:sz w:val="24"/>
        </w:rPr>
        <w:t>Лутцева</w:t>
      </w:r>
      <w:proofErr w:type="spellEnd"/>
      <w:r w:rsidRPr="00C129AB">
        <w:rPr>
          <w:rFonts w:ascii="Times New Roman" w:hAnsi="Times New Roman" w:cs="Times New Roman"/>
          <w:sz w:val="24"/>
        </w:rPr>
        <w:t>. 4 класс.</w:t>
      </w:r>
    </w:p>
    <w:p w:rsidR="00523BFB" w:rsidRPr="00C129AB" w:rsidRDefault="00523BFB" w:rsidP="00C12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523BFB" w:rsidRPr="00C129AB" w:rsidRDefault="00523BFB" w:rsidP="00C12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В силу психологических особенностей развития младшего школьника учебный процесс в курсе  технологии должен строиться таким образом,  чтобы продуктивная предметная деятельность ребенка стала основой формирования его познавательных способностей, включая знаково-символическое  и логическое мышление.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процессов и интенсификации обучения в целом.</w:t>
      </w:r>
    </w:p>
    <w:p w:rsidR="00C129AB" w:rsidRPr="00C129AB" w:rsidRDefault="00C129AB" w:rsidP="00523B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23BFB" w:rsidRPr="00C129AB" w:rsidRDefault="00523BFB" w:rsidP="00523B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129AB">
        <w:rPr>
          <w:rFonts w:ascii="Times New Roman" w:eastAsia="Times New Roman" w:hAnsi="Times New Roman" w:cs="Times New Roman"/>
          <w:sz w:val="28"/>
          <w:szCs w:val="24"/>
        </w:rPr>
        <w:t>II.</w:t>
      </w:r>
      <w:r w:rsidRPr="00C129AB">
        <w:rPr>
          <w:rFonts w:ascii="Times New Roman" w:hAnsi="Times New Roman" w:cs="Times New Roman"/>
          <w:sz w:val="28"/>
          <w:szCs w:val="24"/>
        </w:rPr>
        <w:t xml:space="preserve"> </w:t>
      </w:r>
      <w:r w:rsidRPr="00C129AB">
        <w:rPr>
          <w:rFonts w:ascii="Times New Roman" w:eastAsia="Times New Roman" w:hAnsi="Times New Roman" w:cs="Times New Roman"/>
          <w:sz w:val="28"/>
          <w:szCs w:val="24"/>
        </w:rPr>
        <w:t>Общая характеристика учебного предмета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Технология как учебный предмет является комплексным и интегрированным по своей сути. В содержательном плане он предполагает реальные взаимосвязи практически со всеми предметами начальной школы.</w:t>
      </w:r>
      <w:r w:rsidRPr="00C129AB">
        <w:rPr>
          <w:rFonts w:ascii="Times New Roman" w:hAnsi="Times New Roman" w:cs="Times New Roman"/>
          <w:sz w:val="24"/>
        </w:rPr>
        <w:tab/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Математика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 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Окружающий мир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C129AB">
        <w:rPr>
          <w:rFonts w:ascii="Times New Roman" w:hAnsi="Times New Roman" w:cs="Times New Roman"/>
          <w:sz w:val="24"/>
        </w:rPr>
        <w:t>Родной язык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Литературное чтение – работа с текстами для создания образа, реализуемого в изделии, театрализованных постановках. 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Изобразительное искусство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</w:p>
    <w:p w:rsidR="00523BFB" w:rsidRPr="00C129AB" w:rsidRDefault="00170AC6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Целью</w:t>
      </w:r>
      <w:r w:rsidR="00523BFB" w:rsidRPr="00C129AB">
        <w:rPr>
          <w:rFonts w:ascii="Times New Roman" w:hAnsi="Times New Roman" w:cs="Times New Roman"/>
          <w:sz w:val="24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Задачи: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-получение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-усвоение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-приобретение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lastRenderedPageBreak/>
        <w:t>-использование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-приобретение первоначальных навыков совместной продуктивной деятельности,  сотрудничества, взаимопомощи, планирования и организации;</w:t>
      </w:r>
    </w:p>
    <w:p w:rsidR="00523BFB" w:rsidRPr="00C129AB" w:rsidRDefault="00523BFB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>-приобретение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23BFB" w:rsidRPr="00C129AB" w:rsidRDefault="00170AC6" w:rsidP="00C12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129AB">
        <w:rPr>
          <w:rFonts w:ascii="Times New Roman" w:hAnsi="Times New Roman" w:cs="Times New Roman"/>
          <w:sz w:val="24"/>
        </w:rPr>
        <w:t xml:space="preserve">Методическая основа </w:t>
      </w:r>
      <w:r w:rsidR="00523BFB" w:rsidRPr="00C129AB">
        <w:rPr>
          <w:rFonts w:ascii="Times New Roman" w:hAnsi="Times New Roman" w:cs="Times New Roman"/>
          <w:sz w:val="24"/>
        </w:rPr>
        <w:t xml:space="preserve"> – деятельностный подход,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 </w:t>
      </w:r>
    </w:p>
    <w:p w:rsidR="00170AC6" w:rsidRDefault="00170AC6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26C7" w:rsidRPr="005F71A1" w:rsidRDefault="009926C7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1A1">
        <w:rPr>
          <w:rFonts w:ascii="Times New Roman" w:eastAsia="Times New Roman" w:hAnsi="Times New Roman" w:cs="Times New Roman"/>
          <w:sz w:val="24"/>
          <w:szCs w:val="24"/>
        </w:rPr>
        <w:t>III.Описание</w:t>
      </w:r>
      <w:proofErr w:type="spellEnd"/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места учебного предмета</w:t>
      </w:r>
    </w:p>
    <w:p w:rsidR="009926C7" w:rsidRDefault="009926C7" w:rsidP="00C12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 программами  начального  общего   об</w:t>
      </w:r>
      <w:r w:rsidRPr="005F71A1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ования  предмет «Технология</w:t>
      </w:r>
      <w:r w:rsidRPr="005F71A1">
        <w:rPr>
          <w:rFonts w:ascii="Times New Roman" w:eastAsia="Times New Roman" w:hAnsi="Times New Roman" w:cs="Times New Roman"/>
          <w:sz w:val="24"/>
          <w:szCs w:val="24"/>
        </w:rPr>
        <w:t>» изучается в 4 классе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 час</w:t>
      </w:r>
      <w:r w:rsidR="00E00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 в неделю. Общий объем учебного времени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34  часа</w:t>
      </w:r>
      <w:r w:rsidRPr="005F7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AC6" w:rsidRDefault="00170AC6" w:rsidP="0099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6C7" w:rsidRPr="005F71A1" w:rsidRDefault="009926C7" w:rsidP="0099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71A1">
        <w:rPr>
          <w:rFonts w:ascii="Times New Roman" w:hAnsi="Times New Roman" w:cs="Times New Roman"/>
          <w:sz w:val="24"/>
          <w:szCs w:val="24"/>
        </w:rPr>
        <w:t>.</w:t>
      </w: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Описание ценностных ориентиров содержания учебного предмета.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proofErr w:type="gramStart"/>
      <w:r w:rsidRPr="005F71A1">
        <w:rPr>
          <w:rFonts w:ascii="Times New Roman" w:eastAsia="Times New Roman" w:hAnsi="Times New Roman" w:cs="Times New Roman"/>
          <w:sz w:val="24"/>
          <w:szCs w:val="24"/>
        </w:rPr>
        <w:t>ценностно­смысловой</w:t>
      </w:r>
      <w:proofErr w:type="spellEnd"/>
      <w:proofErr w:type="gramEnd"/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сферы личности на основе общечеловеческих принципов нравственности и гуманизма: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-принятия и уважения ценностей семьи и  образовательной организации, коллектива и общества и стремления следовать им;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-ориентации в нравственном содержании и </w:t>
      </w:r>
      <w:proofErr w:type="gramStart"/>
      <w:r w:rsidRPr="005F71A1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Развитие умения учиться как первого шага к самообразованию и самовоспитанию, а именно: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-развитие широких познавательных интересов, инициативы и любознательности, мотивов познания и творчества;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-формирование умения учиться и способности к организации своей деятельности (планированию, контролю, оценке);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5F71A1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5F71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самоуважения и </w:t>
      </w:r>
      <w:proofErr w:type="spellStart"/>
      <w:r w:rsidRPr="005F71A1">
        <w:rPr>
          <w:rFonts w:ascii="Times New Roman" w:eastAsia="Times New Roman" w:hAnsi="Times New Roman" w:cs="Times New Roman"/>
          <w:sz w:val="24"/>
          <w:szCs w:val="24"/>
        </w:rPr>
        <w:t>эмоционально­положительного</w:t>
      </w:r>
      <w:proofErr w:type="spellEnd"/>
      <w:r w:rsidRPr="005F71A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-развитие готовности к самостоятельным поступкам и действиям, ответственности за их результаты;</w:t>
      </w:r>
    </w:p>
    <w:p w:rsidR="009926C7" w:rsidRPr="005F71A1" w:rsidRDefault="009926C7" w:rsidP="0099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-формирование целеустремлённости и настойчивости в достижении целей, готовности к преодолению трудностей, жизненного оптимизма;</w:t>
      </w:r>
    </w:p>
    <w:p w:rsidR="00170AC6" w:rsidRDefault="009926C7" w:rsidP="00C12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A1">
        <w:rPr>
          <w:rFonts w:ascii="Times New Roman" w:eastAsia="Times New Roman" w:hAnsi="Times New Roman" w:cs="Times New Roman"/>
          <w:sz w:val="24"/>
          <w:szCs w:val="24"/>
        </w:rPr>
        <w:t>-формирование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129AB" w:rsidRDefault="00C129AB" w:rsidP="00C12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6C7" w:rsidRPr="005F71A1" w:rsidRDefault="009926C7" w:rsidP="00992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71A1">
        <w:rPr>
          <w:rFonts w:ascii="Times New Roman" w:eastAsia="Times New Roman" w:hAnsi="Times New Roman" w:cs="Times New Roman"/>
          <w:sz w:val="24"/>
          <w:szCs w:val="24"/>
        </w:rPr>
        <w:lastRenderedPageBreak/>
        <w:t>V.</w:t>
      </w:r>
      <w:r w:rsidRPr="005F71A1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5F7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1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F71A1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 xml:space="preserve">Личностными результатами изучения курса «Технология» в 4-м классе является формирование следующих умений: 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926C7">
        <w:rPr>
          <w:rFonts w:ascii="Times New Roman" w:hAnsi="Times New Roman" w:cs="Times New Roman"/>
        </w:rPr>
        <w:t>оценивать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  <w:proofErr w:type="gramEnd"/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принимать другие мнения и высказывания, уважительно относиться к ним;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9926C7">
        <w:rPr>
          <w:rFonts w:ascii="Times New Roman" w:hAnsi="Times New Roman" w:cs="Times New Roman"/>
        </w:rPr>
        <w:t>Метапредметными</w:t>
      </w:r>
      <w:proofErr w:type="spellEnd"/>
      <w:r w:rsidRPr="009926C7">
        <w:rPr>
          <w:rFonts w:ascii="Times New Roman" w:hAnsi="Times New Roman" w:cs="Times New Roman"/>
        </w:rPr>
        <w:t xml:space="preserve"> результатами изучения курса «Технология» в 4-м классе является формирование следующих универсальных учебных действий: 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Регулятивные УУД: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самостоятельно формулировать цель урока после предварительного обсуждения;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уметь с помощью учителя анализировать предложенное задание, отделять известное и неизвестное;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уметь совместно с учителем выявлять и формулировать учебную проблему;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выполнять задание по составленному под контролем учителя плану, сверять свои действия с ним;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формирования этих действий служит технология оценки учебных успехов.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Познавательные УУД: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 xml:space="preserve">добывать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делать выводы на основе обобщения полученных знаний;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Коммуникативные УУД: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донести свою позицию до других: высказывать свою точку зрения и пытаться её обосновать, приводя аргументы;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слушать других, пытаться принимать другую точку зрения, быть готовым изменить свою точку зрения;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уметь сотрудничать, выполняя различные роли в группе, в совместном решении проблемы (задачи);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 xml:space="preserve">уважительно относиться к позиции </w:t>
      </w:r>
      <w:proofErr w:type="gramStart"/>
      <w:r w:rsidRPr="009926C7">
        <w:rPr>
          <w:rFonts w:ascii="Times New Roman" w:hAnsi="Times New Roman" w:cs="Times New Roman"/>
        </w:rPr>
        <w:t>другого</w:t>
      </w:r>
      <w:proofErr w:type="gramEnd"/>
      <w:r w:rsidRPr="009926C7">
        <w:rPr>
          <w:rFonts w:ascii="Times New Roman" w:hAnsi="Times New Roman" w:cs="Times New Roman"/>
        </w:rPr>
        <w:t>, пытаться договариваться.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9926C7" w:rsidRPr="009926C7" w:rsidRDefault="009926C7" w:rsidP="00170AC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lastRenderedPageBreak/>
        <w:t>Планируемые результаты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В результате изучения курса «Технологии» обучающиеся на уровне начального общего образования: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получат общее представление о мире профессий, их социальном значении, истории возникновения и развития;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Обучающиеся: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 xml:space="preserve"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</w:t>
      </w:r>
      <w:proofErr w:type="spellStart"/>
      <w:r w:rsidR="009926C7" w:rsidRPr="009926C7">
        <w:rPr>
          <w:rFonts w:ascii="Times New Roman" w:hAnsi="Times New Roman" w:cs="Times New Roman"/>
        </w:rPr>
        <w:t>целеполагания</w:t>
      </w:r>
      <w:proofErr w:type="spellEnd"/>
      <w:r w:rsidR="009926C7" w:rsidRPr="009926C7">
        <w:rPr>
          <w:rFonts w:ascii="Times New Roman" w:hAnsi="Times New Roman" w:cs="Times New Roman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9926C7" w:rsidRPr="009926C7">
        <w:rPr>
          <w:rFonts w:ascii="Times New Roman" w:hAnsi="Times New Roman" w:cs="Times New Roman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Общекультурные и общетрудовые компетенции.</w:t>
      </w:r>
      <w:r>
        <w:rPr>
          <w:rFonts w:ascii="Times New Roman" w:hAnsi="Times New Roman" w:cs="Times New Roman"/>
        </w:rPr>
        <w:t xml:space="preserve"> </w:t>
      </w:r>
      <w:r w:rsidRPr="009926C7">
        <w:rPr>
          <w:rFonts w:ascii="Times New Roman" w:hAnsi="Times New Roman" w:cs="Times New Roman"/>
        </w:rPr>
        <w:t>Основы культуры труда, самообслуживание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научится: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выполнять доступные действия по самообслуживанию и доступные виды домашнего труда.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получит возможность научиться: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уважительно относиться к труду людей;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926C7" w:rsidRPr="009926C7">
        <w:rPr>
          <w:rFonts w:ascii="Times New Roman" w:hAnsi="Times New Roman" w:cs="Times New Roman"/>
        </w:rPr>
        <w:t xml:space="preserve">понимать </w:t>
      </w:r>
      <w:proofErr w:type="spellStart"/>
      <w:r w:rsidR="009926C7" w:rsidRPr="009926C7">
        <w:rPr>
          <w:rFonts w:ascii="Times New Roman" w:hAnsi="Times New Roman" w:cs="Times New Roman"/>
        </w:rPr>
        <w:t>культурно­историческую</w:t>
      </w:r>
      <w:proofErr w:type="spellEnd"/>
      <w:r w:rsidR="009926C7" w:rsidRPr="009926C7">
        <w:rPr>
          <w:rFonts w:ascii="Times New Roman" w:hAnsi="Times New Roman" w:cs="Times New Roman"/>
        </w:rPr>
        <w:t xml:space="preserve"> ценность традиций, отражённых в предметном мире, в том числе традиций трудовых </w:t>
      </w:r>
      <w:proofErr w:type="gramStart"/>
      <w:r w:rsidR="009926C7" w:rsidRPr="009926C7">
        <w:rPr>
          <w:rFonts w:ascii="Times New Roman" w:hAnsi="Times New Roman" w:cs="Times New Roman"/>
        </w:rPr>
        <w:t>династий</w:t>
      </w:r>
      <w:proofErr w:type="gramEnd"/>
      <w:r w:rsidR="009926C7" w:rsidRPr="009926C7">
        <w:rPr>
          <w:rFonts w:ascii="Times New Roman" w:hAnsi="Times New Roman" w:cs="Times New Roman"/>
        </w:rPr>
        <w:t xml:space="preserve"> как своего региона, так и страны, и уважать их;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Технология ручной обработки материалов.</w:t>
      </w:r>
      <w:r w:rsidR="00170AC6">
        <w:rPr>
          <w:rFonts w:ascii="Times New Roman" w:hAnsi="Times New Roman" w:cs="Times New Roman"/>
        </w:rPr>
        <w:t xml:space="preserve"> </w:t>
      </w:r>
      <w:r w:rsidRPr="009926C7">
        <w:rPr>
          <w:rFonts w:ascii="Times New Roman" w:hAnsi="Times New Roman" w:cs="Times New Roman"/>
        </w:rPr>
        <w:t>Элементы графической грамоты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0AC6">
        <w:rPr>
          <w:rFonts w:ascii="Times New Roman" w:hAnsi="Times New Roman" w:cs="Times New Roman"/>
          <w:u w:val="single"/>
        </w:rPr>
        <w:t>Выпускник научится</w:t>
      </w:r>
      <w:r w:rsidRPr="009926C7">
        <w:rPr>
          <w:rFonts w:ascii="Times New Roman" w:hAnsi="Times New Roman" w:cs="Times New Roman"/>
        </w:rPr>
        <w:t>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="009926C7" w:rsidRPr="009926C7">
        <w:rPr>
          <w:rFonts w:ascii="Times New Roman" w:hAnsi="Times New Roman" w:cs="Times New Roman"/>
        </w:rPr>
        <w:t>декоративно­художественным</w:t>
      </w:r>
      <w:proofErr w:type="spellEnd"/>
      <w:r w:rsidR="009926C7" w:rsidRPr="009926C7">
        <w:rPr>
          <w:rFonts w:ascii="Times New Roman" w:hAnsi="Times New Roman" w:cs="Times New Roman"/>
        </w:rPr>
        <w:t xml:space="preserve"> и конструктивным свойствам в соответствии с поставленной задачей;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выполнять символические действия моделирования и преобразования модели и работать с простейшей технической</w:t>
      </w:r>
      <w:r>
        <w:rPr>
          <w:rFonts w:ascii="Times New Roman" w:hAnsi="Times New Roman" w:cs="Times New Roman"/>
        </w:rPr>
        <w:t xml:space="preserve"> </w:t>
      </w:r>
      <w:r w:rsidR="009926C7" w:rsidRPr="009926C7">
        <w:rPr>
          <w:rFonts w:ascii="Times New Roman" w:hAnsi="Times New Roman" w:cs="Times New Roman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получит возможность научиться: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="009926C7" w:rsidRPr="009926C7">
        <w:rPr>
          <w:rFonts w:ascii="Times New Roman" w:hAnsi="Times New Roman" w:cs="Times New Roman"/>
        </w:rPr>
        <w:t>декоративно­художественной</w:t>
      </w:r>
      <w:proofErr w:type="spellEnd"/>
      <w:r w:rsidR="009926C7" w:rsidRPr="009926C7">
        <w:rPr>
          <w:rFonts w:ascii="Times New Roman" w:hAnsi="Times New Roman" w:cs="Times New Roman"/>
        </w:rPr>
        <w:t xml:space="preserve"> задачей.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Конструирование и моделирование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научится: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получит возможность научиться: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0AC6">
        <w:rPr>
          <w:rFonts w:ascii="Times New Roman" w:hAnsi="Times New Roman" w:cs="Times New Roman"/>
        </w:rPr>
        <w:t>-</w:t>
      </w:r>
      <w:r w:rsidR="009926C7" w:rsidRPr="00170AC6">
        <w:rPr>
          <w:rFonts w:ascii="Times New Roman" w:hAnsi="Times New Roman" w:cs="Times New Roman"/>
        </w:rPr>
        <w:t>с</w:t>
      </w:r>
      <w:r w:rsidR="009926C7" w:rsidRPr="009926C7">
        <w:rPr>
          <w:rFonts w:ascii="Times New Roman" w:hAnsi="Times New Roman" w:cs="Times New Roman"/>
        </w:rPr>
        <w:t xml:space="preserve">оздавать мысленный образ конструкции с целью решения определённой конструкторской задачи или передачи определённой </w:t>
      </w:r>
      <w:proofErr w:type="spellStart"/>
      <w:r w:rsidR="009926C7" w:rsidRPr="009926C7">
        <w:rPr>
          <w:rFonts w:ascii="Times New Roman" w:hAnsi="Times New Roman" w:cs="Times New Roman"/>
        </w:rPr>
        <w:t>художественно­эстетической</w:t>
      </w:r>
      <w:proofErr w:type="spellEnd"/>
      <w:r w:rsidR="009926C7" w:rsidRPr="009926C7">
        <w:rPr>
          <w:rFonts w:ascii="Times New Roman" w:hAnsi="Times New Roman" w:cs="Times New Roman"/>
        </w:rPr>
        <w:t xml:space="preserve"> информации; воплощать этот образ в материале.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26C7">
        <w:rPr>
          <w:rFonts w:ascii="Times New Roman" w:hAnsi="Times New Roman" w:cs="Times New Roman"/>
        </w:rPr>
        <w:t>Практика работы на компьютере</w:t>
      </w:r>
    </w:p>
    <w:p w:rsidR="009926C7" w:rsidRPr="00170AC6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170AC6">
        <w:rPr>
          <w:rFonts w:ascii="Times New Roman" w:hAnsi="Times New Roman" w:cs="Times New Roman"/>
          <w:u w:val="single"/>
        </w:rPr>
        <w:t>Выпускник научится: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</w:t>
      </w:r>
      <w:r>
        <w:rPr>
          <w:rFonts w:ascii="Times New Roman" w:hAnsi="Times New Roman" w:cs="Times New Roman"/>
        </w:rPr>
        <w:t xml:space="preserve"> </w:t>
      </w:r>
      <w:r w:rsidR="009926C7" w:rsidRPr="009926C7">
        <w:rPr>
          <w:rFonts w:ascii="Times New Roman" w:hAnsi="Times New Roman" w:cs="Times New Roman"/>
        </w:rPr>
        <w:t xml:space="preserve">и другими средствами ИКТ, используя безопасные для органов зрения, нервной системы, </w:t>
      </w:r>
      <w:proofErr w:type="spellStart"/>
      <w:proofErr w:type="gramStart"/>
      <w:r w:rsidR="009926C7" w:rsidRPr="009926C7">
        <w:rPr>
          <w:rFonts w:ascii="Times New Roman" w:hAnsi="Times New Roman" w:cs="Times New Roman"/>
        </w:rPr>
        <w:t>опорно­двигательного</w:t>
      </w:r>
      <w:proofErr w:type="spellEnd"/>
      <w:proofErr w:type="gramEnd"/>
      <w:r w:rsidR="009926C7" w:rsidRPr="009926C7">
        <w:rPr>
          <w:rFonts w:ascii="Times New Roman" w:hAnsi="Times New Roman" w:cs="Times New Roman"/>
        </w:rPr>
        <w:t xml:space="preserve"> аппарата эргономичные приёмы работы; выполнять компенсирующие физические упражнения (</w:t>
      </w:r>
      <w:proofErr w:type="spellStart"/>
      <w:r w:rsidR="009926C7" w:rsidRPr="009926C7">
        <w:rPr>
          <w:rFonts w:ascii="Times New Roman" w:hAnsi="Times New Roman" w:cs="Times New Roman"/>
        </w:rPr>
        <w:t>мини­зарядку</w:t>
      </w:r>
      <w:proofErr w:type="spellEnd"/>
      <w:r w:rsidR="009926C7" w:rsidRPr="009926C7">
        <w:rPr>
          <w:rFonts w:ascii="Times New Roman" w:hAnsi="Times New Roman" w:cs="Times New Roman"/>
        </w:rPr>
        <w:t>);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пользоваться компьютером для поиска и воспроизведения необходимой информации;</w:t>
      </w:r>
    </w:p>
    <w:p w:rsidR="009926C7" w:rsidRPr="009926C7" w:rsidRDefault="00170AC6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926C7" w:rsidRPr="009926C7">
        <w:rPr>
          <w:rFonts w:ascii="Times New Roman" w:hAnsi="Times New Roman" w:cs="Times New Roman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9926C7" w:rsidRPr="009926C7" w:rsidRDefault="009926C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0AC6">
        <w:rPr>
          <w:rFonts w:ascii="Times New Roman" w:hAnsi="Times New Roman" w:cs="Times New Roman"/>
          <w:u w:val="single"/>
        </w:rPr>
        <w:t>Выпускник получит возможность научиться</w:t>
      </w:r>
      <w:r w:rsidR="00170AC6">
        <w:rPr>
          <w:rFonts w:ascii="Times New Roman" w:hAnsi="Times New Roman" w:cs="Times New Roman"/>
        </w:rPr>
        <w:t xml:space="preserve"> </w:t>
      </w:r>
      <w:r w:rsidRPr="009926C7">
        <w:rPr>
          <w:rFonts w:ascii="Times New Roman" w:hAnsi="Times New Roman" w:cs="Times New Roman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9926C7" w:rsidRPr="005F71A1" w:rsidRDefault="009926C7" w:rsidP="0099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BFB" w:rsidRDefault="00523BFB" w:rsidP="00523BFB">
      <w:pPr>
        <w:spacing w:after="0"/>
        <w:ind w:firstLine="567"/>
        <w:rPr>
          <w:rFonts w:ascii="Times New Roman" w:hAnsi="Times New Roman" w:cs="Times New Roman"/>
        </w:rPr>
      </w:pPr>
    </w:p>
    <w:p w:rsidR="009926C7" w:rsidRDefault="009926C7" w:rsidP="00523BFB">
      <w:pPr>
        <w:spacing w:after="0"/>
        <w:ind w:firstLine="567"/>
        <w:rPr>
          <w:rFonts w:ascii="Times New Roman" w:hAnsi="Times New Roman" w:cs="Times New Roman"/>
        </w:rPr>
      </w:pPr>
    </w:p>
    <w:p w:rsidR="009926C7" w:rsidRDefault="009926C7" w:rsidP="00523BFB">
      <w:pPr>
        <w:spacing w:after="0"/>
        <w:ind w:firstLine="567"/>
        <w:rPr>
          <w:rFonts w:ascii="Times New Roman" w:hAnsi="Times New Roman" w:cs="Times New Roman"/>
        </w:rPr>
      </w:pPr>
    </w:p>
    <w:p w:rsidR="009926C7" w:rsidRDefault="009926C7" w:rsidP="00523BFB">
      <w:pPr>
        <w:spacing w:after="0"/>
        <w:ind w:firstLine="567"/>
        <w:rPr>
          <w:rFonts w:ascii="Times New Roman" w:hAnsi="Times New Roman" w:cs="Times New Roman"/>
        </w:rPr>
      </w:pPr>
    </w:p>
    <w:p w:rsidR="009926C7" w:rsidRDefault="009926C7" w:rsidP="009926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1A1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5F71A1">
        <w:rPr>
          <w:rFonts w:ascii="Times New Roman" w:hAnsi="Times New Roman" w:cs="Times New Roman"/>
          <w:sz w:val="24"/>
          <w:szCs w:val="24"/>
        </w:rPr>
        <w:t xml:space="preserve">. Содержание учебного предмета </w:t>
      </w:r>
    </w:p>
    <w:p w:rsidR="00DE2AA7" w:rsidRPr="00DE2AA7" w:rsidRDefault="00DE2AA7" w:rsidP="00170AC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Общекультурные и </w:t>
      </w:r>
      <w:proofErr w:type="spellStart"/>
      <w:r w:rsidRPr="00DE2AA7">
        <w:rPr>
          <w:rFonts w:ascii="Times New Roman" w:hAnsi="Times New Roman" w:cs="Times New Roman"/>
        </w:rPr>
        <w:t>общетрудовые</w:t>
      </w:r>
      <w:proofErr w:type="spellEnd"/>
      <w:r w:rsidRPr="00DE2AA7">
        <w:rPr>
          <w:rFonts w:ascii="Times New Roman" w:hAnsi="Times New Roman" w:cs="Times New Roman"/>
        </w:rPr>
        <w:t xml:space="preserve"> компетенции. Основы куль</w:t>
      </w:r>
      <w:r w:rsidR="00831A7F">
        <w:rPr>
          <w:rFonts w:ascii="Times New Roman" w:hAnsi="Times New Roman" w:cs="Times New Roman"/>
        </w:rPr>
        <w:t>туры труда. Самообслуживание. (5</w:t>
      </w:r>
      <w:r w:rsidRPr="00DE2AA7">
        <w:rPr>
          <w:rFonts w:ascii="Times New Roman" w:hAnsi="Times New Roman" w:cs="Times New Roman"/>
        </w:rPr>
        <w:t xml:space="preserve"> ч).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Творчество и творческие профессии. 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Мировые достижения в технике (машины, бытовая техника) и искусстве (архитектура, мода).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Дизайн-анализ (анализ конструкторских, технологических и художественных особенностей изделия). 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Коллективные проекты.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Самообслуживание – правила безопасного пользования бытовыми приборами.</w:t>
      </w:r>
    </w:p>
    <w:p w:rsidR="00DE2AA7" w:rsidRPr="00DE2AA7" w:rsidRDefault="00DE2AA7" w:rsidP="00170AC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Технология ручной обработки материалов. Э</w:t>
      </w:r>
      <w:r w:rsidR="00831A7F">
        <w:rPr>
          <w:rFonts w:ascii="Times New Roman" w:hAnsi="Times New Roman" w:cs="Times New Roman"/>
        </w:rPr>
        <w:t>лементы графической грамоты (10</w:t>
      </w:r>
      <w:r w:rsidRPr="00DE2AA7">
        <w:rPr>
          <w:rFonts w:ascii="Times New Roman" w:hAnsi="Times New Roman" w:cs="Times New Roman"/>
        </w:rPr>
        <w:t>ч).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Подбор материалов и инструментов в соответствии с замыслом. Общее представление об искусственных материалах. Синтетические материалы – полимеры (пластик, поролон, эластик, капрон). Их происхождение.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 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Общее представление о дизайне и работе различных дизайнеров. Его роль и место в современной проектной деятельности. Основные условия дизайна – единство пользы, удобства и красоты. Элементы конструирования моделей, отделка петельной сточкой и её вариантами (тамбур, петля в </w:t>
      </w:r>
      <w:proofErr w:type="spellStart"/>
      <w:proofErr w:type="gramStart"/>
      <w:r w:rsidRPr="00DE2AA7">
        <w:rPr>
          <w:rFonts w:ascii="Times New Roman" w:hAnsi="Times New Roman" w:cs="Times New Roman"/>
        </w:rPr>
        <w:t>прикреп</w:t>
      </w:r>
      <w:proofErr w:type="spellEnd"/>
      <w:r w:rsidRPr="00DE2AA7">
        <w:rPr>
          <w:rFonts w:ascii="Times New Roman" w:hAnsi="Times New Roman" w:cs="Times New Roman"/>
        </w:rPr>
        <w:t xml:space="preserve"> и</w:t>
      </w:r>
      <w:proofErr w:type="gramEnd"/>
      <w:r w:rsidRPr="00DE2AA7">
        <w:rPr>
          <w:rFonts w:ascii="Times New Roman" w:hAnsi="Times New Roman" w:cs="Times New Roman"/>
        </w:rPr>
        <w:t xml:space="preserve"> др.).</w:t>
      </w:r>
    </w:p>
    <w:p w:rsidR="00DE2AA7" w:rsidRPr="00DE2AA7" w:rsidRDefault="00831A7F" w:rsidP="00170AC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Конструирование (10</w:t>
      </w:r>
      <w:r w:rsidR="00DE2AA7" w:rsidRPr="00DE2AA7">
        <w:rPr>
          <w:rFonts w:ascii="Times New Roman" w:hAnsi="Times New Roman" w:cs="Times New Roman"/>
        </w:rPr>
        <w:t xml:space="preserve"> ч).</w:t>
      </w:r>
    </w:p>
    <w:p w:rsid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E2AA7">
        <w:rPr>
          <w:rFonts w:ascii="Times New Roman" w:hAnsi="Times New Roman" w:cs="Times New Roman"/>
        </w:rPr>
        <w:t>Конструирование и моделирование изделий из разных материалов по заданных декоративно-художественным условиям.</w:t>
      </w:r>
      <w:proofErr w:type="gramEnd"/>
      <w:r w:rsidRPr="00DE2AA7">
        <w:rPr>
          <w:rFonts w:ascii="Times New Roman" w:hAnsi="Times New Roman" w:cs="Times New Roman"/>
        </w:rPr>
        <w:t xml:space="preserve"> Создание изделия на основе обобщения средств художественной выразительности в пластических формах.</w:t>
      </w:r>
    </w:p>
    <w:p w:rsidR="00DE2AA7" w:rsidRPr="00DE2AA7" w:rsidRDefault="00DE2AA7" w:rsidP="00170AC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Использовани</w:t>
      </w:r>
      <w:r w:rsidR="00831A7F">
        <w:rPr>
          <w:rFonts w:ascii="Times New Roman" w:hAnsi="Times New Roman" w:cs="Times New Roman"/>
        </w:rPr>
        <w:t>е информационных технологий (9</w:t>
      </w:r>
      <w:r w:rsidRPr="00DE2AA7">
        <w:rPr>
          <w:rFonts w:ascii="Times New Roman" w:hAnsi="Times New Roman" w:cs="Times New Roman"/>
        </w:rPr>
        <w:t>ч).</w:t>
      </w:r>
    </w:p>
    <w:p w:rsidR="00DE2AA7" w:rsidRDefault="00DE2AA7" w:rsidP="00831A7F">
      <w:pPr>
        <w:pStyle w:val="a3"/>
        <w:spacing w:after="0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 xml:space="preserve">Программы </w:t>
      </w:r>
      <w:proofErr w:type="spellStart"/>
      <w:r w:rsidRPr="00DE2AA7">
        <w:rPr>
          <w:rFonts w:ascii="Times New Roman" w:hAnsi="Times New Roman" w:cs="Times New Roman"/>
        </w:rPr>
        <w:t>Word</w:t>
      </w:r>
      <w:proofErr w:type="spellEnd"/>
      <w:r w:rsidRPr="00DE2AA7">
        <w:rPr>
          <w:rFonts w:ascii="Times New Roman" w:hAnsi="Times New Roman" w:cs="Times New Roman"/>
        </w:rPr>
        <w:t xml:space="preserve">, </w:t>
      </w:r>
      <w:proofErr w:type="spellStart"/>
      <w:r w:rsidRPr="00DE2AA7">
        <w:rPr>
          <w:rFonts w:ascii="Times New Roman" w:hAnsi="Times New Roman" w:cs="Times New Roman"/>
        </w:rPr>
        <w:t>Power</w:t>
      </w:r>
      <w:proofErr w:type="spellEnd"/>
      <w:r w:rsidRPr="00DE2AA7">
        <w:rPr>
          <w:rFonts w:ascii="Times New Roman" w:hAnsi="Times New Roman" w:cs="Times New Roman"/>
        </w:rPr>
        <w:t xml:space="preserve"> </w:t>
      </w:r>
      <w:proofErr w:type="spellStart"/>
      <w:r w:rsidRPr="00DE2AA7">
        <w:rPr>
          <w:rFonts w:ascii="Times New Roman" w:hAnsi="Times New Roman" w:cs="Times New Roman"/>
        </w:rPr>
        <w:t>Point</w:t>
      </w:r>
      <w:proofErr w:type="spellEnd"/>
      <w:r w:rsidRPr="00DE2AA7">
        <w:rPr>
          <w:rFonts w:ascii="Times New Roman" w:hAnsi="Times New Roman" w:cs="Times New Roman"/>
        </w:rPr>
        <w:t>. Работа с текстом – создание, преобразован</w:t>
      </w:r>
      <w:r>
        <w:rPr>
          <w:rFonts w:ascii="Times New Roman" w:hAnsi="Times New Roman" w:cs="Times New Roman"/>
        </w:rPr>
        <w:t>ие, сохранение, удаление, вывод</w:t>
      </w:r>
    </w:p>
    <w:p w:rsidR="00DE2AA7" w:rsidRDefault="00DE2AA7" w:rsidP="00170AC6">
      <w:pPr>
        <w:spacing w:after="0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на принтер. Создание изделий (календари, листовки и другая печатная продукция).  Создание презентаций на основе готовых шаблонов, распечатка подготовленных материалов.</w:t>
      </w:r>
      <w:r>
        <w:rPr>
          <w:rFonts w:ascii="Times New Roman" w:hAnsi="Times New Roman" w:cs="Times New Roman"/>
        </w:rPr>
        <w:t xml:space="preserve"> </w:t>
      </w:r>
    </w:p>
    <w:p w:rsidR="00DE2AA7" w:rsidRPr="00DE2AA7" w:rsidRDefault="00DE2AA7" w:rsidP="00170A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Технико-технологический понятия: конструктивные особенности, технологический процесс, технологические операции.</w:t>
      </w:r>
    </w:p>
    <w:p w:rsidR="00DE2AA7" w:rsidRPr="00DE2AA7" w:rsidRDefault="00DE2AA7" w:rsidP="00170AC6">
      <w:pPr>
        <w:spacing w:after="0"/>
        <w:jc w:val="center"/>
        <w:rPr>
          <w:rFonts w:ascii="Times New Roman" w:hAnsi="Times New Roman" w:cs="Times New Roman"/>
        </w:rPr>
      </w:pPr>
      <w:r w:rsidRPr="00DE2AA7">
        <w:rPr>
          <w:rFonts w:ascii="Times New Roman" w:hAnsi="Times New Roman" w:cs="Times New Roman"/>
        </w:rPr>
        <w:t>Интегративные связи изобразительной деятельности и технологии</w:t>
      </w:r>
    </w:p>
    <w:tbl>
      <w:tblPr>
        <w:tblStyle w:val="a9"/>
        <w:tblW w:w="0" w:type="auto"/>
        <w:tblLook w:val="04A0"/>
      </w:tblPr>
      <w:tblGrid>
        <w:gridCol w:w="534"/>
        <w:gridCol w:w="4961"/>
        <w:gridCol w:w="5493"/>
      </w:tblGrid>
      <w:tr w:rsidR="00DE2AA7" w:rsidRPr="00DE2AA7" w:rsidTr="00DE2AA7">
        <w:tc>
          <w:tcPr>
            <w:tcW w:w="534" w:type="dxa"/>
          </w:tcPr>
          <w:p w:rsidR="00DE2AA7" w:rsidRPr="00DE2AA7" w:rsidRDefault="00DE2AA7" w:rsidP="00170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E2AA7" w:rsidRPr="00DE2AA7" w:rsidRDefault="00DE2AA7" w:rsidP="00170AC6">
            <w:pPr>
              <w:jc w:val="both"/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Художественно-творческая изобразительная деятельность</w:t>
            </w:r>
          </w:p>
        </w:tc>
        <w:tc>
          <w:tcPr>
            <w:tcW w:w="5493" w:type="dxa"/>
          </w:tcPr>
          <w:p w:rsidR="00DE2AA7" w:rsidRPr="00DE2AA7" w:rsidRDefault="00DE2AA7" w:rsidP="00170AC6">
            <w:pPr>
              <w:jc w:val="both"/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Трудовая (технико-технологическая) деятельность</w:t>
            </w:r>
          </w:p>
        </w:tc>
      </w:tr>
      <w:tr w:rsidR="00DE2AA7" w:rsidRPr="00DE2AA7" w:rsidTr="00DE2AA7">
        <w:tc>
          <w:tcPr>
            <w:tcW w:w="534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Синтетические материалы. Пенопласт и поролон как материалы для изобразительной деятельности. Их свойства.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 xml:space="preserve">Общее представление о художественных материалах. 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1. О материалах.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Общее представление об искусственных материалах, несколько примеров искусственных материалов их свойства.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2. Правила работы инструментами, используемыми в практической работе при выполнении художественных произведений различных видов.</w:t>
            </w:r>
          </w:p>
        </w:tc>
      </w:tr>
      <w:tr w:rsidR="00DE2AA7" w:rsidRPr="00DE2AA7" w:rsidTr="00DE2AA7">
        <w:tc>
          <w:tcPr>
            <w:tcW w:w="534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Основы композиции.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Совокупность всех средств художественной выразительности в создании целостного образа (цвет, форма, воздушная и линейная перспектива, колорит, композиция, фактура).</w:t>
            </w:r>
          </w:p>
        </w:tc>
        <w:tc>
          <w:tcPr>
            <w:tcW w:w="5493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О конструкции.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Создание изделия на основе обобщения средств художественной выразительности в пластических формах.</w:t>
            </w:r>
          </w:p>
        </w:tc>
      </w:tr>
      <w:tr w:rsidR="00DE2AA7" w:rsidRPr="00DE2AA7" w:rsidTr="00DE2AA7">
        <w:tc>
          <w:tcPr>
            <w:tcW w:w="534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Компоненты изобразительной деятельности.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Средства художественной выразительности (ритм, колорит, фактура, соотношение частей, композиция, свет и тень). Совокупность всех средств художественной выразительности в создании целостного образа (цвет, форма, линейная перспектива, колорит, композиция, фактура.)</w:t>
            </w:r>
          </w:p>
        </w:tc>
        <w:tc>
          <w:tcPr>
            <w:tcW w:w="5493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Компоненты технологии. Знание особенностей технологического процесса в зависимости от используемого материала.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</w:p>
        </w:tc>
      </w:tr>
      <w:tr w:rsidR="00DE2AA7" w:rsidRPr="00DE2AA7" w:rsidTr="00DE2AA7">
        <w:tc>
          <w:tcPr>
            <w:tcW w:w="534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Взаимосвязь художественного образа и ассоциаций.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Простейший анализ художественного произведения (художественный образ как единство формы и содержания)</w:t>
            </w:r>
          </w:p>
        </w:tc>
        <w:tc>
          <w:tcPr>
            <w:tcW w:w="5493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Ассоциативные связи в работе с различными материалами</w:t>
            </w:r>
          </w:p>
        </w:tc>
      </w:tr>
      <w:tr w:rsidR="00DE2AA7" w:rsidRPr="00DE2AA7" w:rsidTr="00C129AB">
        <w:tc>
          <w:tcPr>
            <w:tcW w:w="534" w:type="dxa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4" w:type="dxa"/>
            <w:gridSpan w:val="2"/>
          </w:tcPr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О профессиях, связанных с современными технологиями.</w:t>
            </w:r>
          </w:p>
          <w:p w:rsidR="00DE2AA7" w:rsidRPr="00DE2AA7" w:rsidRDefault="00DE2AA7" w:rsidP="00DE2AA7">
            <w:pPr>
              <w:rPr>
                <w:rFonts w:ascii="Times New Roman" w:hAnsi="Times New Roman" w:cs="Times New Roman"/>
              </w:rPr>
            </w:pPr>
            <w:r w:rsidRPr="00DE2AA7">
              <w:rPr>
                <w:rFonts w:ascii="Times New Roman" w:hAnsi="Times New Roman" w:cs="Times New Roman"/>
              </w:rPr>
              <w:t>Роль эмоционального состояния при создании художественного образа, изделия. Восприятие художественного образа как средство гармонизации личности и человека.</w:t>
            </w:r>
          </w:p>
        </w:tc>
      </w:tr>
    </w:tbl>
    <w:p w:rsidR="00C129AB" w:rsidRDefault="00C129AB" w:rsidP="00DE2AA7"/>
    <w:p w:rsidR="00DE2AA7" w:rsidRDefault="00DE2AA7" w:rsidP="00DE2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1A6">
        <w:rPr>
          <w:rFonts w:ascii="Times New Roman" w:hAnsi="Times New Roman" w:cs="Times New Roman"/>
          <w:sz w:val="24"/>
          <w:szCs w:val="24"/>
        </w:rPr>
        <w:t xml:space="preserve">.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D6520A" w:rsidRPr="00D6520A" w:rsidRDefault="00D6520A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520A">
        <w:rPr>
          <w:rFonts w:ascii="Times New Roman" w:hAnsi="Times New Roman" w:cs="Times New Roman"/>
        </w:rPr>
        <w:t xml:space="preserve">Требования к оснащению учебного процесса на уроках технологии разрабатываются с учётом реальных условий </w:t>
      </w:r>
      <w:r>
        <w:rPr>
          <w:rFonts w:ascii="Times New Roman" w:hAnsi="Times New Roman" w:cs="Times New Roman"/>
        </w:rPr>
        <w:t xml:space="preserve">работы </w:t>
      </w:r>
      <w:r w:rsidRPr="00D6520A">
        <w:rPr>
          <w:rFonts w:ascii="Times New Roman" w:hAnsi="Times New Roman" w:cs="Times New Roman"/>
        </w:rPr>
        <w:t>и современных представлений о культуре и безопасности труда школьников.</w:t>
      </w:r>
    </w:p>
    <w:p w:rsidR="00D6520A" w:rsidRDefault="00D6520A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6520A">
        <w:rPr>
          <w:rFonts w:ascii="Times New Roman" w:hAnsi="Times New Roman" w:cs="Times New Roman"/>
        </w:rPr>
        <w:t>Для  работы учащимся необходимы:</w:t>
      </w:r>
      <w:proofErr w:type="gramEnd"/>
    </w:p>
    <w:p w:rsidR="00170AC6" w:rsidRPr="00D6520A" w:rsidRDefault="00170AC6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Учебники:</w:t>
      </w:r>
    </w:p>
    <w:p w:rsidR="00D6520A" w:rsidRPr="00D6520A" w:rsidRDefault="00D6520A" w:rsidP="00170AC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6520A">
        <w:rPr>
          <w:rFonts w:ascii="Times New Roman" w:hAnsi="Times New Roman" w:cs="Times New Roman"/>
        </w:rPr>
        <w:t>Куревина</w:t>
      </w:r>
      <w:proofErr w:type="spellEnd"/>
      <w:r w:rsidRPr="00D6520A">
        <w:rPr>
          <w:rFonts w:ascii="Times New Roman" w:hAnsi="Times New Roman" w:cs="Times New Roman"/>
        </w:rPr>
        <w:t xml:space="preserve"> О.А., </w:t>
      </w:r>
      <w:proofErr w:type="spellStart"/>
      <w:r w:rsidRPr="00D6520A">
        <w:rPr>
          <w:rFonts w:ascii="Times New Roman" w:hAnsi="Times New Roman" w:cs="Times New Roman"/>
        </w:rPr>
        <w:t>Лутцева</w:t>
      </w:r>
      <w:proofErr w:type="spellEnd"/>
      <w:r w:rsidRPr="00D6520A">
        <w:rPr>
          <w:rFonts w:ascii="Times New Roman" w:hAnsi="Times New Roman" w:cs="Times New Roman"/>
        </w:rPr>
        <w:t xml:space="preserve"> Е.А. Технология.  </w:t>
      </w:r>
      <w:proofErr w:type="gramStart"/>
      <w:r w:rsidRPr="00D6520A">
        <w:rPr>
          <w:rFonts w:ascii="Times New Roman" w:hAnsi="Times New Roman" w:cs="Times New Roman"/>
        </w:rPr>
        <w:t>Прекрасное</w:t>
      </w:r>
      <w:proofErr w:type="gramEnd"/>
      <w:r w:rsidRPr="00D6520A">
        <w:rPr>
          <w:rFonts w:ascii="Times New Roman" w:hAnsi="Times New Roman" w:cs="Times New Roman"/>
        </w:rPr>
        <w:t xml:space="preserve"> рядом с тобой. Учебник для 4-ого класса. - М.: </w:t>
      </w:r>
      <w:proofErr w:type="spellStart"/>
      <w:r w:rsidRPr="00D6520A">
        <w:rPr>
          <w:rFonts w:ascii="Times New Roman" w:hAnsi="Times New Roman" w:cs="Times New Roman"/>
        </w:rPr>
        <w:t>Баласс</w:t>
      </w:r>
      <w:proofErr w:type="spellEnd"/>
      <w:r w:rsidRPr="00D6520A">
        <w:rPr>
          <w:rFonts w:ascii="Times New Roman" w:hAnsi="Times New Roman" w:cs="Times New Roman"/>
        </w:rPr>
        <w:t xml:space="preserve">, 2013. </w:t>
      </w:r>
    </w:p>
    <w:p w:rsidR="00D6520A" w:rsidRPr="00170AC6" w:rsidRDefault="00D6520A" w:rsidP="00170AC6">
      <w:pPr>
        <w:pStyle w:val="a3"/>
        <w:numPr>
          <w:ilvl w:val="0"/>
          <w:numId w:val="30"/>
        </w:numPr>
        <w:tabs>
          <w:tab w:val="left" w:pos="8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6520A">
        <w:rPr>
          <w:rFonts w:ascii="Times New Roman" w:hAnsi="Times New Roman" w:cs="Times New Roman"/>
        </w:rPr>
        <w:t>Е.Д. Ковалевская, «Рабочая тетрадь к учебнику  «Технология» для  4-го классов.</w:t>
      </w:r>
      <w:r w:rsidRPr="00D6520A">
        <w:rPr>
          <w:rFonts w:ascii="Times New Roman" w:hAnsi="Times New Roman" w:cs="Times New Roman"/>
        </w:rPr>
        <w:tab/>
      </w:r>
    </w:p>
    <w:p w:rsidR="00D6520A" w:rsidRPr="00D6520A" w:rsidRDefault="00D6520A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6520A">
        <w:rPr>
          <w:rFonts w:ascii="Times New Roman" w:hAnsi="Times New Roman" w:cs="Times New Roman"/>
        </w:rPr>
        <w:t>– простейшие инструменты и приспособления для  ручной обработки  материалов и  решения конструкторско-технологических задач: ножницы школьные со скруглёнными концами, канцелярский нож  с выдвижным лезвием, линейка обычная, линейка с  бортиком (для работ  с ножом), угольник, простой и цветные карандаши, циркул</w:t>
      </w:r>
      <w:r>
        <w:rPr>
          <w:rFonts w:ascii="Times New Roman" w:hAnsi="Times New Roman" w:cs="Times New Roman"/>
        </w:rPr>
        <w:t>ь</w:t>
      </w:r>
      <w:r w:rsidRPr="00D652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6520A">
        <w:rPr>
          <w:rFonts w:ascii="Times New Roman" w:hAnsi="Times New Roman" w:cs="Times New Roman"/>
        </w:rPr>
        <w:t>шило, иглы в игольнице, дощечка для  выполнения работ с ножом и с шилом, дощечка для лепки, кисти для работы с клеем, подставка для</w:t>
      </w:r>
      <w:proofErr w:type="gramEnd"/>
      <w:r w:rsidR="00170AC6">
        <w:rPr>
          <w:rFonts w:ascii="Times New Roman" w:hAnsi="Times New Roman" w:cs="Times New Roman"/>
        </w:rPr>
        <w:t xml:space="preserve"> </w:t>
      </w:r>
      <w:r w:rsidRPr="00D6520A">
        <w:rPr>
          <w:rFonts w:ascii="Times New Roman" w:hAnsi="Times New Roman" w:cs="Times New Roman"/>
        </w:rPr>
        <w:t>кистей, коробочки для  мелочи;</w:t>
      </w:r>
    </w:p>
    <w:p w:rsidR="00D6520A" w:rsidRPr="00D6520A" w:rsidRDefault="00D6520A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520A">
        <w:rPr>
          <w:rFonts w:ascii="Times New Roman" w:hAnsi="Times New Roman" w:cs="Times New Roman"/>
        </w:rPr>
        <w:t xml:space="preserve">–  материалы для   изготовления изделий,  предусмотренные программным содержанием: бумага (писчая, альбомная, цветная для аппликаций и оригами, </w:t>
      </w:r>
      <w:proofErr w:type="spellStart"/>
      <w:r w:rsidRPr="00D6520A">
        <w:rPr>
          <w:rFonts w:ascii="Times New Roman" w:hAnsi="Times New Roman" w:cs="Times New Roman"/>
        </w:rPr>
        <w:t>крепированная</w:t>
      </w:r>
      <w:proofErr w:type="spellEnd"/>
      <w:r w:rsidRPr="00D6520A">
        <w:rPr>
          <w:rFonts w:ascii="Times New Roman" w:hAnsi="Times New Roman" w:cs="Times New Roman"/>
        </w:rPr>
        <w:t>), картон (обычный, гофрированный, цветной) ткань, текстильные материалы (нитки, пряжа и пр.), пластилин (или  глина, пластика, солёное тесто), калька,  природные и утилизированные материалы, клей ПВА;  мучной клейстер,</w:t>
      </w:r>
      <w:r w:rsidR="00170AC6">
        <w:rPr>
          <w:rFonts w:ascii="Times New Roman" w:hAnsi="Times New Roman" w:cs="Times New Roman"/>
        </w:rPr>
        <w:t xml:space="preserve"> </w:t>
      </w:r>
      <w:r w:rsidRPr="00D6520A">
        <w:rPr>
          <w:rFonts w:ascii="Times New Roman" w:hAnsi="Times New Roman" w:cs="Times New Roman"/>
        </w:rPr>
        <w:t>наборы «Конструктор</w:t>
      </w:r>
      <w:r w:rsidR="00170AC6">
        <w:rPr>
          <w:rFonts w:ascii="Times New Roman" w:hAnsi="Times New Roman" w:cs="Times New Roman"/>
        </w:rPr>
        <w:t xml:space="preserve"> </w:t>
      </w:r>
      <w:proofErr w:type="gramStart"/>
      <w:r w:rsidR="00170AC6">
        <w:rPr>
          <w:rFonts w:ascii="Times New Roman" w:hAnsi="Times New Roman" w:cs="Times New Roman"/>
        </w:rPr>
        <w:t>-</w:t>
      </w:r>
      <w:proofErr w:type="spellStart"/>
      <w:r w:rsidR="00170AC6">
        <w:rPr>
          <w:rFonts w:ascii="Times New Roman" w:hAnsi="Times New Roman" w:cs="Times New Roman"/>
        </w:rPr>
        <w:t>Л</w:t>
      </w:r>
      <w:proofErr w:type="gramEnd"/>
      <w:r w:rsidR="00170AC6">
        <w:rPr>
          <w:rFonts w:ascii="Times New Roman" w:hAnsi="Times New Roman" w:cs="Times New Roman"/>
        </w:rPr>
        <w:t>его</w:t>
      </w:r>
      <w:proofErr w:type="spellEnd"/>
      <w:r w:rsidRPr="00D6520A">
        <w:rPr>
          <w:rFonts w:ascii="Times New Roman" w:hAnsi="Times New Roman" w:cs="Times New Roman"/>
        </w:rPr>
        <w:t>»;</w:t>
      </w:r>
    </w:p>
    <w:p w:rsidR="00D6520A" w:rsidRDefault="00D6520A" w:rsidP="00170AC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6520A">
        <w:rPr>
          <w:rFonts w:ascii="Times New Roman" w:hAnsi="Times New Roman" w:cs="Times New Roman"/>
        </w:rPr>
        <w:t>– специально отведённые места  и приспособления для  рационального размещения, бережного хранения материалов и инструментов и оптимальной подготовки учащихся к урокам технологии: коробки,</w:t>
      </w:r>
      <w:r>
        <w:rPr>
          <w:rFonts w:ascii="Times New Roman" w:hAnsi="Times New Roman" w:cs="Times New Roman"/>
        </w:rPr>
        <w:t xml:space="preserve"> </w:t>
      </w:r>
      <w:r w:rsidRPr="00D6520A">
        <w:rPr>
          <w:rFonts w:ascii="Times New Roman" w:hAnsi="Times New Roman" w:cs="Times New Roman"/>
        </w:rPr>
        <w:t>укладки, подставки, папки и пр</w:t>
      </w:r>
      <w:r>
        <w:rPr>
          <w:rFonts w:ascii="Times New Roman" w:hAnsi="Times New Roman" w:cs="Times New Roman"/>
        </w:rPr>
        <w:t>.</w:t>
      </w:r>
    </w:p>
    <w:p w:rsidR="00D6520A" w:rsidRDefault="00D6520A" w:rsidP="00170AC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6520A">
        <w:rPr>
          <w:rFonts w:ascii="Times New Roman" w:hAnsi="Times New Roman" w:cs="Times New Roman"/>
        </w:rPr>
        <w:t xml:space="preserve"> К техническим средствам обучения, которые могут эффективно использоваться на уроках технологии, относятся:</w:t>
      </w:r>
      <w:r w:rsidR="00170AC6">
        <w:rPr>
          <w:rFonts w:ascii="Times New Roman" w:hAnsi="Times New Roman" w:cs="Times New Roman"/>
        </w:rPr>
        <w:t xml:space="preserve"> </w:t>
      </w:r>
      <w:r w:rsidRPr="00D6520A">
        <w:rPr>
          <w:rFonts w:ascii="Times New Roman" w:hAnsi="Times New Roman" w:cs="Times New Roman"/>
        </w:rPr>
        <w:t xml:space="preserve">- компьютер, </w:t>
      </w:r>
      <w:proofErr w:type="spellStart"/>
      <w:r w:rsidRPr="00D6520A">
        <w:rPr>
          <w:rFonts w:ascii="Times New Roman" w:hAnsi="Times New Roman" w:cs="Times New Roman"/>
        </w:rPr>
        <w:t>мультимедийный</w:t>
      </w:r>
      <w:proofErr w:type="spellEnd"/>
      <w:r w:rsidRPr="00D6520A">
        <w:rPr>
          <w:rFonts w:ascii="Times New Roman" w:hAnsi="Times New Roman" w:cs="Times New Roman"/>
        </w:rPr>
        <w:t xml:space="preserve"> проектор Интернет – ресурсы: </w:t>
      </w:r>
      <w:hyperlink r:id="rId6" w:history="1">
        <w:r w:rsidRPr="00D6520A">
          <w:rPr>
            <w:rStyle w:val="aa"/>
            <w:rFonts w:ascii="Times New Roman" w:hAnsi="Times New Roman" w:cs="Times New Roman"/>
          </w:rPr>
          <w:t>www.school2100.ru</w:t>
        </w:r>
      </w:hyperlink>
    </w:p>
    <w:p w:rsidR="00DE2AA7" w:rsidRPr="00D6520A" w:rsidRDefault="00DE2AA7" w:rsidP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Default="00170AC6">
      <w:pPr>
        <w:spacing w:after="0" w:line="360" w:lineRule="auto"/>
        <w:rPr>
          <w:rFonts w:ascii="Times New Roman" w:hAnsi="Times New Roman" w:cs="Times New Roman"/>
        </w:rPr>
      </w:pPr>
    </w:p>
    <w:p w:rsidR="00170AC6" w:rsidRPr="0095289F" w:rsidRDefault="00170AC6" w:rsidP="00170A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lastRenderedPageBreak/>
        <w:t>Использованная литература</w:t>
      </w:r>
    </w:p>
    <w:p w:rsidR="00170AC6" w:rsidRPr="005F71A1" w:rsidRDefault="00170AC6" w:rsidP="00170AC6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71A1">
        <w:rPr>
          <w:rFonts w:ascii="Times New Roman" w:eastAsia="Times New Roman" w:hAnsi="Times New Roman" w:cs="Times New Roman"/>
          <w:sz w:val="24"/>
        </w:rPr>
        <w:t xml:space="preserve">Примерная основная образовательная программа начального общего образования. </w:t>
      </w:r>
      <w:bookmarkStart w:id="0" w:name="_GoBack"/>
      <w:bookmarkEnd w:id="0"/>
      <w:r w:rsidRPr="005F71A1">
        <w:rPr>
          <w:rFonts w:ascii="Times New Roman" w:eastAsia="Times New Roman" w:hAnsi="Times New Roman" w:cs="Times New Roman"/>
          <w:sz w:val="24"/>
        </w:rPr>
        <w:t>Одобрено</w:t>
      </w:r>
    </w:p>
    <w:p w:rsidR="00170AC6" w:rsidRPr="005F71A1" w:rsidRDefault="00170AC6" w:rsidP="00170AC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71A1">
        <w:rPr>
          <w:rFonts w:ascii="Times New Roman" w:eastAsia="Times New Roman" w:hAnsi="Times New Roman" w:cs="Times New Roman"/>
          <w:sz w:val="24"/>
        </w:rPr>
        <w:t>Федеральным учебно-методическим объединением по общему образованию протокол заседания от 8 апреля 2015 г. № 1/15</w:t>
      </w:r>
    </w:p>
    <w:p w:rsidR="00170AC6" w:rsidRPr="005F71A1" w:rsidRDefault="00170AC6" w:rsidP="00170AC6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программ «Технология</w:t>
      </w:r>
      <w:r w:rsidRPr="005F71A1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для четырехлетней начальной школы</w:t>
      </w:r>
      <w:r>
        <w:rPr>
          <w:rFonts w:ascii="Times New Roman" w:hAnsi="Times New Roman" w:cs="Times New Roman"/>
          <w:sz w:val="24"/>
        </w:rPr>
        <w:t>.</w:t>
      </w:r>
      <w:r w:rsidRPr="005F71A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520A">
        <w:rPr>
          <w:rFonts w:ascii="Times New Roman" w:hAnsi="Times New Roman" w:cs="Times New Roman"/>
        </w:rPr>
        <w:t>Куревина</w:t>
      </w:r>
      <w:proofErr w:type="spellEnd"/>
      <w:r w:rsidRPr="00D6520A">
        <w:rPr>
          <w:rFonts w:ascii="Times New Roman" w:hAnsi="Times New Roman" w:cs="Times New Roman"/>
        </w:rPr>
        <w:t xml:space="preserve"> О.А., </w:t>
      </w:r>
      <w:proofErr w:type="spellStart"/>
      <w:r w:rsidRPr="00D6520A">
        <w:rPr>
          <w:rFonts w:ascii="Times New Roman" w:hAnsi="Times New Roman" w:cs="Times New Roman"/>
        </w:rPr>
        <w:t>Лутцева</w:t>
      </w:r>
      <w:proofErr w:type="spellEnd"/>
      <w:r w:rsidRPr="00D6520A">
        <w:rPr>
          <w:rFonts w:ascii="Times New Roman" w:hAnsi="Times New Roman" w:cs="Times New Roman"/>
        </w:rPr>
        <w:t xml:space="preserve"> Е.А. </w:t>
      </w:r>
      <w:r w:rsidRPr="005F71A1">
        <w:rPr>
          <w:rFonts w:ascii="Times New Roman" w:eastAsia="Times New Roman" w:hAnsi="Times New Roman" w:cs="Times New Roman"/>
          <w:sz w:val="24"/>
        </w:rPr>
        <w:t xml:space="preserve">УМК «Школа 2100». </w:t>
      </w:r>
      <w:r w:rsidRPr="005F71A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71A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F71A1">
        <w:rPr>
          <w:rFonts w:ascii="Times New Roman" w:hAnsi="Times New Roman" w:cs="Times New Roman"/>
          <w:sz w:val="24"/>
          <w:szCs w:val="24"/>
        </w:rPr>
        <w:t>, 2011</w:t>
      </w:r>
    </w:p>
    <w:p w:rsidR="00170AC6" w:rsidRPr="00D6520A" w:rsidRDefault="00170AC6">
      <w:pPr>
        <w:spacing w:after="0" w:line="360" w:lineRule="auto"/>
        <w:rPr>
          <w:rFonts w:ascii="Times New Roman" w:hAnsi="Times New Roman" w:cs="Times New Roman"/>
        </w:rPr>
      </w:pPr>
    </w:p>
    <w:sectPr w:rsidR="00170AC6" w:rsidRPr="00D6520A" w:rsidSect="00523B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70606A"/>
    <w:multiLevelType w:val="hybridMultilevel"/>
    <w:tmpl w:val="0F5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06254"/>
    <w:multiLevelType w:val="hybridMultilevel"/>
    <w:tmpl w:val="2156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19E4"/>
    <w:multiLevelType w:val="hybridMultilevel"/>
    <w:tmpl w:val="FDE031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A17086"/>
    <w:multiLevelType w:val="hybridMultilevel"/>
    <w:tmpl w:val="2F6C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38E4"/>
    <w:multiLevelType w:val="hybridMultilevel"/>
    <w:tmpl w:val="6C7E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C225B9"/>
    <w:multiLevelType w:val="hybridMultilevel"/>
    <w:tmpl w:val="ABB8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27618E"/>
    <w:multiLevelType w:val="hybridMultilevel"/>
    <w:tmpl w:val="C1F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852058"/>
    <w:multiLevelType w:val="hybridMultilevel"/>
    <w:tmpl w:val="30DE3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870A0B"/>
    <w:multiLevelType w:val="hybridMultilevel"/>
    <w:tmpl w:val="E3AC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5"/>
  </w:num>
  <w:num w:numId="5">
    <w:abstractNumId w:val="12"/>
  </w:num>
  <w:num w:numId="6">
    <w:abstractNumId w:val="25"/>
  </w:num>
  <w:num w:numId="7">
    <w:abstractNumId w:val="1"/>
  </w:num>
  <w:num w:numId="8">
    <w:abstractNumId w:val="21"/>
  </w:num>
  <w:num w:numId="9">
    <w:abstractNumId w:val="20"/>
  </w:num>
  <w:num w:numId="10">
    <w:abstractNumId w:val="29"/>
  </w:num>
  <w:num w:numId="11">
    <w:abstractNumId w:val="28"/>
  </w:num>
  <w:num w:numId="12">
    <w:abstractNumId w:val="14"/>
  </w:num>
  <w:num w:numId="13">
    <w:abstractNumId w:val="24"/>
  </w:num>
  <w:num w:numId="14">
    <w:abstractNumId w:val="17"/>
  </w:num>
  <w:num w:numId="15">
    <w:abstractNumId w:val="4"/>
  </w:num>
  <w:num w:numId="16">
    <w:abstractNumId w:val="26"/>
  </w:num>
  <w:num w:numId="17">
    <w:abstractNumId w:val="15"/>
  </w:num>
  <w:num w:numId="18">
    <w:abstractNumId w:val="3"/>
  </w:num>
  <w:num w:numId="19">
    <w:abstractNumId w:val="30"/>
  </w:num>
  <w:num w:numId="20">
    <w:abstractNumId w:val="23"/>
  </w:num>
  <w:num w:numId="21">
    <w:abstractNumId w:val="16"/>
  </w:num>
  <w:num w:numId="22">
    <w:abstractNumId w:val="2"/>
  </w:num>
  <w:num w:numId="23">
    <w:abstractNumId w:val="18"/>
  </w:num>
  <w:num w:numId="24">
    <w:abstractNumId w:val="10"/>
  </w:num>
  <w:num w:numId="25">
    <w:abstractNumId w:val="27"/>
  </w:num>
  <w:num w:numId="26">
    <w:abstractNumId w:val="0"/>
  </w:num>
  <w:num w:numId="27">
    <w:abstractNumId w:val="11"/>
  </w:num>
  <w:num w:numId="28">
    <w:abstractNumId w:val="6"/>
  </w:num>
  <w:num w:numId="29">
    <w:abstractNumId w:val="8"/>
  </w:num>
  <w:num w:numId="30">
    <w:abstractNumId w:val="2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BFB"/>
    <w:rsid w:val="00170AC6"/>
    <w:rsid w:val="003655FC"/>
    <w:rsid w:val="00523BFB"/>
    <w:rsid w:val="00831A7F"/>
    <w:rsid w:val="00877008"/>
    <w:rsid w:val="0094659B"/>
    <w:rsid w:val="009926C7"/>
    <w:rsid w:val="00C129AB"/>
    <w:rsid w:val="00D6520A"/>
    <w:rsid w:val="00DE2AA7"/>
    <w:rsid w:val="00E0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FB"/>
    <w:pPr>
      <w:ind w:left="720"/>
      <w:contextualSpacing/>
    </w:pPr>
  </w:style>
  <w:style w:type="paragraph" w:styleId="2">
    <w:name w:val="Body Text 2"/>
    <w:basedOn w:val="a"/>
    <w:link w:val="20"/>
    <w:unhideWhenUsed/>
    <w:rsid w:val="00523BF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523BFB"/>
    <w:rPr>
      <w:rFonts w:ascii="Times New Roman" w:eastAsia="Times New Roman" w:hAnsi="Times New Roman" w:cs="Times New Roman"/>
    </w:rPr>
  </w:style>
  <w:style w:type="paragraph" w:customStyle="1" w:styleId="3">
    <w:name w:val="Заголовок 3+"/>
    <w:basedOn w:val="a"/>
    <w:rsid w:val="009926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Основной"/>
    <w:basedOn w:val="a"/>
    <w:link w:val="a5"/>
    <w:rsid w:val="009926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926C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9926C7"/>
    <w:rPr>
      <w:i/>
      <w:iCs/>
    </w:rPr>
  </w:style>
  <w:style w:type="character" w:customStyle="1" w:styleId="Zag11">
    <w:name w:val="Zag_11"/>
    <w:rsid w:val="009926C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926C7"/>
    <w:pPr>
      <w:numPr>
        <w:numId w:val="2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9926C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926C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7">
    <w:name w:val="Body Text"/>
    <w:basedOn w:val="a"/>
    <w:link w:val="a8"/>
    <w:rsid w:val="00DE2A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E2AA7"/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заголовок 8"/>
    <w:basedOn w:val="a"/>
    <w:next w:val="a"/>
    <w:rsid w:val="00DE2AA7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9">
    <w:name w:val="Table Grid"/>
    <w:basedOn w:val="a1"/>
    <w:uiPriority w:val="59"/>
    <w:rsid w:val="00DE2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65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5B11-8E88-4458-866B-E827FC4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2015-10-25T12:48:00Z</cp:lastPrinted>
  <dcterms:created xsi:type="dcterms:W3CDTF">2015-10-25T07:20:00Z</dcterms:created>
  <dcterms:modified xsi:type="dcterms:W3CDTF">2015-10-25T14:20:00Z</dcterms:modified>
</cp:coreProperties>
</file>