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D3" w:rsidRDefault="00574ED3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574ED3" w:rsidRDefault="00574ED3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  <w:r>
        <w:rPr>
          <w:rStyle w:val="FontStyle11"/>
        </w:rPr>
        <w:t xml:space="preserve">ГБДОУ ЦРР – детский сад № 49 </w:t>
      </w: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  <w:r>
        <w:rPr>
          <w:rStyle w:val="FontStyle11"/>
        </w:rPr>
        <w:t xml:space="preserve">Колпинского района </w:t>
      </w:r>
      <w:proofErr w:type="gramStart"/>
      <w:r>
        <w:rPr>
          <w:rStyle w:val="FontStyle11"/>
        </w:rPr>
        <w:t>г</w:t>
      </w:r>
      <w:proofErr w:type="gramEnd"/>
      <w:r>
        <w:rPr>
          <w:rStyle w:val="FontStyle11"/>
        </w:rPr>
        <w:t>. Санкт-Петербурга.</w:t>
      </w: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Pr="00977863" w:rsidRDefault="00DD387D" w:rsidP="00DD387D">
      <w:pPr>
        <w:pStyle w:val="Style1"/>
        <w:widowControl/>
        <w:spacing w:line="408" w:lineRule="exact"/>
        <w:jc w:val="center"/>
        <w:rPr>
          <w:rStyle w:val="FontStyle11"/>
          <w:b/>
          <w:i/>
          <w:sz w:val="36"/>
          <w:szCs w:val="36"/>
        </w:rPr>
      </w:pPr>
      <w:r w:rsidRPr="00977863">
        <w:rPr>
          <w:rStyle w:val="FontStyle11"/>
          <w:b/>
          <w:i/>
          <w:sz w:val="36"/>
          <w:szCs w:val="36"/>
        </w:rPr>
        <w:t>Выступление на педсовете</w:t>
      </w:r>
    </w:p>
    <w:p w:rsidR="00DD387D" w:rsidRPr="00977863" w:rsidRDefault="00DD387D" w:rsidP="00DD387D">
      <w:pPr>
        <w:pStyle w:val="Style1"/>
        <w:widowControl/>
        <w:spacing w:line="408" w:lineRule="exact"/>
        <w:jc w:val="center"/>
        <w:rPr>
          <w:rStyle w:val="FontStyle11"/>
          <w:b/>
          <w:i/>
          <w:sz w:val="36"/>
          <w:szCs w:val="36"/>
        </w:rPr>
      </w:pPr>
      <w:r w:rsidRPr="00977863">
        <w:rPr>
          <w:rStyle w:val="FontStyle11"/>
          <w:b/>
          <w:i/>
          <w:sz w:val="36"/>
          <w:szCs w:val="36"/>
        </w:rPr>
        <w:t>по теме</w:t>
      </w:r>
      <w:r w:rsidR="00574ED3">
        <w:rPr>
          <w:rStyle w:val="FontStyle11"/>
          <w:b/>
          <w:i/>
          <w:sz w:val="36"/>
          <w:szCs w:val="36"/>
        </w:rPr>
        <w:t>:</w:t>
      </w:r>
      <w:r w:rsidRPr="00977863">
        <w:rPr>
          <w:rStyle w:val="FontStyle11"/>
          <w:b/>
          <w:i/>
          <w:sz w:val="36"/>
          <w:szCs w:val="36"/>
        </w:rPr>
        <w:t xml:space="preserve"> </w:t>
      </w:r>
    </w:p>
    <w:p w:rsidR="00977863" w:rsidRDefault="00DD387D" w:rsidP="00DD387D">
      <w:pPr>
        <w:pStyle w:val="Style1"/>
        <w:widowControl/>
        <w:spacing w:line="408" w:lineRule="exact"/>
        <w:jc w:val="center"/>
        <w:rPr>
          <w:rStyle w:val="FontStyle11"/>
          <w:b/>
          <w:i/>
          <w:sz w:val="36"/>
          <w:szCs w:val="36"/>
        </w:rPr>
      </w:pPr>
      <w:r w:rsidRPr="00977863">
        <w:rPr>
          <w:rStyle w:val="FontStyle11"/>
          <w:b/>
          <w:i/>
          <w:sz w:val="36"/>
          <w:szCs w:val="36"/>
        </w:rPr>
        <w:t xml:space="preserve">«Общая стратегия </w:t>
      </w:r>
    </w:p>
    <w:p w:rsidR="00DD387D" w:rsidRPr="00977863" w:rsidRDefault="00DD387D" w:rsidP="00DD387D">
      <w:pPr>
        <w:pStyle w:val="Style1"/>
        <w:widowControl/>
        <w:spacing w:line="408" w:lineRule="exact"/>
        <w:jc w:val="center"/>
        <w:rPr>
          <w:rStyle w:val="FontStyle11"/>
          <w:b/>
          <w:i/>
          <w:sz w:val="36"/>
          <w:szCs w:val="36"/>
        </w:rPr>
      </w:pPr>
      <w:r w:rsidRPr="00977863">
        <w:rPr>
          <w:rStyle w:val="FontStyle11"/>
          <w:b/>
          <w:i/>
          <w:sz w:val="36"/>
          <w:szCs w:val="36"/>
        </w:rPr>
        <w:t xml:space="preserve"> речевого развития</w:t>
      </w:r>
      <w:r w:rsidR="00574ED3">
        <w:rPr>
          <w:rStyle w:val="FontStyle11"/>
          <w:b/>
          <w:i/>
          <w:sz w:val="36"/>
          <w:szCs w:val="36"/>
        </w:rPr>
        <w:t xml:space="preserve"> детей</w:t>
      </w:r>
      <w:r w:rsidRPr="00977863">
        <w:rPr>
          <w:rStyle w:val="FontStyle11"/>
          <w:b/>
          <w:i/>
          <w:sz w:val="36"/>
          <w:szCs w:val="36"/>
        </w:rPr>
        <w:t>»</w:t>
      </w:r>
      <w:r w:rsidR="00574ED3">
        <w:rPr>
          <w:rStyle w:val="FontStyle11"/>
          <w:b/>
          <w:i/>
          <w:sz w:val="36"/>
          <w:szCs w:val="36"/>
        </w:rPr>
        <w:t>.</w:t>
      </w:r>
    </w:p>
    <w:p w:rsidR="00DD387D" w:rsidRPr="00977863" w:rsidRDefault="00DD387D" w:rsidP="00DD387D">
      <w:pPr>
        <w:pStyle w:val="Style1"/>
        <w:widowControl/>
        <w:spacing w:line="408" w:lineRule="exact"/>
        <w:jc w:val="center"/>
        <w:rPr>
          <w:rStyle w:val="FontStyle11"/>
          <w:b/>
          <w:i/>
          <w:sz w:val="36"/>
          <w:szCs w:val="36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Default="00DD387D" w:rsidP="00DD387D">
      <w:pPr>
        <w:pStyle w:val="Style1"/>
        <w:widowControl/>
        <w:spacing w:line="408" w:lineRule="exact"/>
        <w:jc w:val="center"/>
        <w:rPr>
          <w:rStyle w:val="FontStyle11"/>
        </w:rPr>
      </w:pPr>
    </w:p>
    <w:p w:rsidR="00DD387D" w:rsidRPr="00574ED3" w:rsidRDefault="00977863" w:rsidP="00977863">
      <w:pPr>
        <w:pStyle w:val="Style1"/>
        <w:widowControl/>
        <w:spacing w:line="408" w:lineRule="exact"/>
        <w:jc w:val="center"/>
        <w:rPr>
          <w:rStyle w:val="FontStyle11"/>
          <w:b/>
        </w:rPr>
      </w:pPr>
      <w:r w:rsidRPr="00574ED3">
        <w:rPr>
          <w:rStyle w:val="FontStyle11"/>
          <w:b/>
        </w:rPr>
        <w:t xml:space="preserve">   </w:t>
      </w:r>
      <w:r w:rsidR="00574ED3">
        <w:rPr>
          <w:rStyle w:val="FontStyle11"/>
          <w:b/>
        </w:rPr>
        <w:t xml:space="preserve">             </w:t>
      </w:r>
      <w:r w:rsidR="00574ED3" w:rsidRPr="00574ED3">
        <w:rPr>
          <w:rStyle w:val="FontStyle11"/>
          <w:b/>
        </w:rPr>
        <w:t>Составили</w:t>
      </w:r>
      <w:r w:rsidR="00574ED3">
        <w:rPr>
          <w:rStyle w:val="FontStyle11"/>
        </w:rPr>
        <w:t xml:space="preserve"> </w:t>
      </w:r>
      <w:r w:rsidR="00574ED3">
        <w:rPr>
          <w:rStyle w:val="FontStyle11"/>
          <w:b/>
        </w:rPr>
        <w:t>в</w:t>
      </w:r>
      <w:r w:rsidR="00DD387D" w:rsidRPr="00574ED3">
        <w:rPr>
          <w:rStyle w:val="FontStyle11"/>
          <w:b/>
        </w:rPr>
        <w:t>оспитатели: Васильева О.А.</w:t>
      </w:r>
    </w:p>
    <w:p w:rsidR="00DD387D" w:rsidRPr="00574ED3" w:rsidRDefault="00DD387D" w:rsidP="00977863">
      <w:pPr>
        <w:pStyle w:val="Style1"/>
        <w:widowControl/>
        <w:spacing w:line="408" w:lineRule="exact"/>
        <w:jc w:val="right"/>
        <w:rPr>
          <w:rStyle w:val="FontStyle11"/>
          <w:b/>
        </w:rPr>
      </w:pPr>
      <w:r w:rsidRPr="00574ED3">
        <w:rPr>
          <w:rStyle w:val="FontStyle11"/>
          <w:b/>
        </w:rPr>
        <w:t xml:space="preserve">                         Голяницкая В.М.</w:t>
      </w: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DD387D" w:rsidRDefault="00DD387D" w:rsidP="00AB5D05">
      <w:pPr>
        <w:pStyle w:val="Style1"/>
        <w:widowControl/>
        <w:spacing w:line="408" w:lineRule="exact"/>
        <w:rPr>
          <w:rStyle w:val="FontStyle11"/>
        </w:rPr>
      </w:pPr>
    </w:p>
    <w:p w:rsidR="00AB5D05" w:rsidRDefault="00AB5D05" w:rsidP="00AB5D05">
      <w:pPr>
        <w:pStyle w:val="Style1"/>
        <w:widowControl/>
        <w:spacing w:line="408" w:lineRule="exact"/>
        <w:rPr>
          <w:rStyle w:val="FontStyle11"/>
        </w:rPr>
      </w:pPr>
      <w:r>
        <w:rPr>
          <w:rStyle w:val="FontStyle11"/>
        </w:rPr>
        <w:t>Наиболее яркая характеристика речи старшего дошкол</w:t>
      </w:r>
      <w:r>
        <w:rPr>
          <w:rStyle w:val="FontStyle11"/>
        </w:rPr>
        <w:t>ь</w:t>
      </w:r>
      <w:r>
        <w:rPr>
          <w:rStyle w:val="FontStyle11"/>
        </w:rPr>
        <w:t>ника - активное освоение им построение разных типов текстов. Дети осваивают форму монолога; речь их становится контекс</w:t>
      </w:r>
      <w:r>
        <w:rPr>
          <w:rStyle w:val="FontStyle11"/>
        </w:rPr>
        <w:t>т</w:t>
      </w:r>
      <w:r>
        <w:rPr>
          <w:rStyle w:val="FontStyle11"/>
        </w:rPr>
        <w:t>ной, независимой от наглядно представленной ситуации общ</w:t>
      </w:r>
      <w:r>
        <w:rPr>
          <w:rStyle w:val="FontStyle11"/>
        </w:rPr>
        <w:t>е</w:t>
      </w:r>
      <w:r>
        <w:rPr>
          <w:rStyle w:val="FontStyle11"/>
        </w:rPr>
        <w:t>ния. Совершенствование грамматического строя проходит в связи с развитием связной речи.</w:t>
      </w:r>
    </w:p>
    <w:p w:rsidR="00AB5D05" w:rsidRDefault="00AB5D05" w:rsidP="00AB5D05">
      <w:pPr>
        <w:pStyle w:val="Style1"/>
        <w:widowControl/>
        <w:spacing w:line="408" w:lineRule="exact"/>
        <w:ind w:firstLine="893"/>
        <w:rPr>
          <w:rStyle w:val="FontStyle11"/>
        </w:rPr>
      </w:pPr>
      <w:r>
        <w:rPr>
          <w:rStyle w:val="FontStyle11"/>
        </w:rPr>
        <w:t>На шестом году в основном завершается освоение сист</w:t>
      </w:r>
      <w:r>
        <w:rPr>
          <w:rStyle w:val="FontStyle11"/>
        </w:rPr>
        <w:t>е</w:t>
      </w:r>
      <w:r>
        <w:rPr>
          <w:rStyle w:val="FontStyle11"/>
        </w:rPr>
        <w:t>мы языка, по</w:t>
      </w:r>
      <w:r w:rsidR="00DD387D">
        <w:rPr>
          <w:rStyle w:val="FontStyle11"/>
        </w:rPr>
        <w:t>-</w:t>
      </w:r>
      <w:r>
        <w:rPr>
          <w:rStyle w:val="FontStyle11"/>
        </w:rPr>
        <w:t>прежнему не усвоены многие традиционные ед</w:t>
      </w:r>
      <w:r>
        <w:rPr>
          <w:rStyle w:val="FontStyle11"/>
        </w:rPr>
        <w:t>и</w:t>
      </w:r>
      <w:r>
        <w:rPr>
          <w:rStyle w:val="FontStyle11"/>
        </w:rPr>
        <w:t>ничные формы. Активно протекает словотворческий процесс.</w:t>
      </w:r>
    </w:p>
    <w:p w:rsidR="00DD387D" w:rsidRDefault="00AB5D05" w:rsidP="00AB5D05">
      <w:pPr>
        <w:pStyle w:val="Style1"/>
        <w:widowControl/>
        <w:spacing w:before="10" w:line="408" w:lineRule="exact"/>
        <w:rPr>
          <w:rStyle w:val="FontStyle11"/>
        </w:rPr>
      </w:pPr>
      <w:r>
        <w:rPr>
          <w:rStyle w:val="FontStyle11"/>
        </w:rPr>
        <w:t xml:space="preserve">Особенностью работы по </w:t>
      </w:r>
      <w:r>
        <w:rPr>
          <w:rStyle w:val="FontStyle12"/>
        </w:rPr>
        <w:t xml:space="preserve">обогащению и активизации словаря, </w:t>
      </w:r>
      <w:r w:rsidR="00DD387D">
        <w:rPr>
          <w:rStyle w:val="FontStyle11"/>
        </w:rPr>
        <w:t>занимающе</w:t>
      </w:r>
      <w:r>
        <w:rPr>
          <w:rStyle w:val="FontStyle11"/>
        </w:rPr>
        <w:t>й значительное место в речевой работе, я</w:t>
      </w:r>
      <w:r>
        <w:rPr>
          <w:rStyle w:val="FontStyle11"/>
        </w:rPr>
        <w:t>в</w:t>
      </w:r>
      <w:r>
        <w:rPr>
          <w:rStyle w:val="FontStyle11"/>
        </w:rPr>
        <w:t xml:space="preserve">ляется её связь со всеми видами деятельности дошкольников. Познавая окружающий мир, они усваивают точные названия предметов и явлений, их качеств и взаимосвязей, углубляют и уточняют знания и представления. Познавая окружающий мир, </w:t>
      </w:r>
      <w:r w:rsidR="00DD387D">
        <w:rPr>
          <w:rStyle w:val="FontStyle11"/>
        </w:rPr>
        <w:t>ребенок</w:t>
      </w:r>
      <w:r>
        <w:rPr>
          <w:rStyle w:val="FontStyle11"/>
        </w:rPr>
        <w:t xml:space="preserve"> усваивают словесные обозначения предметов и явл</w:t>
      </w:r>
      <w:r>
        <w:rPr>
          <w:rStyle w:val="FontStyle11"/>
        </w:rPr>
        <w:t>е</w:t>
      </w:r>
      <w:r>
        <w:rPr>
          <w:rStyle w:val="FontStyle11"/>
        </w:rPr>
        <w:t>ний действительности, их свойств, связей и отношений. Пра</w:t>
      </w:r>
      <w:r>
        <w:rPr>
          <w:rStyle w:val="FontStyle11"/>
        </w:rPr>
        <w:t>к</w:t>
      </w:r>
      <w:r>
        <w:rPr>
          <w:rStyle w:val="FontStyle11"/>
        </w:rPr>
        <w:t>тика речевого общения сталкивает детей с различными по зн</w:t>
      </w:r>
      <w:r>
        <w:rPr>
          <w:rStyle w:val="FontStyle11"/>
        </w:rPr>
        <w:t>а</w:t>
      </w:r>
      <w:r>
        <w:rPr>
          <w:rStyle w:val="FontStyle11"/>
        </w:rPr>
        <w:t xml:space="preserve">чению словами, с синонимами и антонимами. </w:t>
      </w:r>
    </w:p>
    <w:p w:rsidR="00AB5D05" w:rsidRDefault="00AB5D05" w:rsidP="00AB5D05">
      <w:pPr>
        <w:pStyle w:val="Style1"/>
        <w:widowControl/>
        <w:spacing w:before="10" w:line="408" w:lineRule="exact"/>
        <w:rPr>
          <w:rStyle w:val="FontStyle11"/>
        </w:rPr>
      </w:pPr>
      <w:r>
        <w:rPr>
          <w:rStyle w:val="FontStyle11"/>
        </w:rPr>
        <w:t>Для выявления понимания дошкольниками смысла (зн</w:t>
      </w:r>
      <w:r>
        <w:rPr>
          <w:rStyle w:val="FontStyle11"/>
        </w:rPr>
        <w:t>а</w:t>
      </w:r>
      <w:r>
        <w:rPr>
          <w:rStyle w:val="FontStyle11"/>
        </w:rPr>
        <w:t>чения) слова им предлагаем разные задания:</w:t>
      </w:r>
    </w:p>
    <w:p w:rsidR="00977863" w:rsidRPr="00977863" w:rsidRDefault="00AB5D05" w:rsidP="00AB5D05">
      <w:pPr>
        <w:pStyle w:val="Style2"/>
        <w:widowControl/>
        <w:numPr>
          <w:ilvl w:val="0"/>
          <w:numId w:val="1"/>
        </w:numPr>
        <w:tabs>
          <w:tab w:val="left" w:pos="355"/>
        </w:tabs>
        <w:spacing w:line="408" w:lineRule="exact"/>
        <w:ind w:left="355" w:right="5"/>
        <w:rPr>
          <w:rStyle w:val="FontStyle11"/>
          <w:i/>
          <w:iCs/>
        </w:rPr>
      </w:pPr>
      <w:r>
        <w:rPr>
          <w:rStyle w:val="FontStyle11"/>
        </w:rPr>
        <w:t>соста</w:t>
      </w:r>
      <w:r w:rsidR="00977863">
        <w:rPr>
          <w:rStyle w:val="FontStyle11"/>
        </w:rPr>
        <w:t>вление предложений с многозначн</w:t>
      </w:r>
      <w:r>
        <w:rPr>
          <w:rStyle w:val="FontStyle11"/>
        </w:rPr>
        <w:t xml:space="preserve">ыми словами. </w:t>
      </w:r>
    </w:p>
    <w:p w:rsidR="00AB5D05" w:rsidRDefault="00AB5D05" w:rsidP="00977863">
      <w:pPr>
        <w:pStyle w:val="Style2"/>
        <w:widowControl/>
        <w:tabs>
          <w:tab w:val="left" w:pos="355"/>
        </w:tabs>
        <w:spacing w:line="408" w:lineRule="exact"/>
        <w:ind w:left="355" w:right="5" w:firstLine="0"/>
        <w:rPr>
          <w:rStyle w:val="FontStyle13"/>
        </w:rPr>
      </w:pPr>
      <w:r>
        <w:rPr>
          <w:rStyle w:val="FontStyle11"/>
        </w:rPr>
        <w:t xml:space="preserve">В качестве </w:t>
      </w:r>
      <w:proofErr w:type="gramStart"/>
      <w:r>
        <w:rPr>
          <w:rStyle w:val="FontStyle11"/>
        </w:rPr>
        <w:t>исходных</w:t>
      </w:r>
      <w:proofErr w:type="gramEnd"/>
      <w:r>
        <w:rPr>
          <w:rStyle w:val="FontStyle11"/>
        </w:rPr>
        <w:t xml:space="preserve"> берутся изолированные слова: имена существительные, прилагательные и глаголы. </w:t>
      </w:r>
      <w:r w:rsidR="00DD387D">
        <w:rPr>
          <w:rStyle w:val="FontStyle13"/>
        </w:rPr>
        <w:t>Например</w:t>
      </w:r>
      <w:r>
        <w:rPr>
          <w:rStyle w:val="FontStyle13"/>
        </w:rPr>
        <w:t xml:space="preserve">: </w:t>
      </w:r>
      <w:r>
        <w:rPr>
          <w:rStyle w:val="FontStyle11"/>
        </w:rPr>
        <w:t>со словом «ручка» («ручка пишет», «я пишу ручкой»...) («есть ручка у двери», «от стола», «у человека рука, а у маленького ручка»)</w:t>
      </w:r>
    </w:p>
    <w:p w:rsidR="00977863" w:rsidRPr="00977863" w:rsidRDefault="00AB5D05" w:rsidP="00DD387D">
      <w:pPr>
        <w:pStyle w:val="Style3"/>
        <w:widowControl/>
        <w:numPr>
          <w:ilvl w:val="0"/>
          <w:numId w:val="1"/>
        </w:numPr>
        <w:tabs>
          <w:tab w:val="left" w:pos="355"/>
        </w:tabs>
        <w:spacing w:line="408" w:lineRule="exact"/>
        <w:ind w:left="355"/>
        <w:rPr>
          <w:rStyle w:val="FontStyle11"/>
          <w:i/>
          <w:iCs/>
        </w:rPr>
      </w:pPr>
      <w:r>
        <w:rPr>
          <w:rStyle w:val="FontStyle11"/>
        </w:rPr>
        <w:t>составле</w:t>
      </w:r>
      <w:r w:rsidR="00977863">
        <w:rPr>
          <w:rStyle w:val="FontStyle11"/>
        </w:rPr>
        <w:t xml:space="preserve">ние предложений со словами </w:t>
      </w:r>
      <w:proofErr w:type="spellStart"/>
      <w:r w:rsidR="00977863">
        <w:rPr>
          <w:rStyle w:val="FontStyle11"/>
        </w:rPr>
        <w:t>синон</w:t>
      </w:r>
      <w:r>
        <w:rPr>
          <w:rStyle w:val="FontStyle11"/>
        </w:rPr>
        <w:t>имомического</w:t>
      </w:r>
      <w:proofErr w:type="spellEnd"/>
      <w:r>
        <w:rPr>
          <w:rStyle w:val="FontStyle11"/>
        </w:rPr>
        <w:t xml:space="preserve"> ряда, (</w:t>
      </w:r>
      <w:proofErr w:type="gramStart"/>
      <w:r>
        <w:rPr>
          <w:rStyle w:val="FontStyle11"/>
        </w:rPr>
        <w:t>большой</w:t>
      </w:r>
      <w:proofErr w:type="gramEnd"/>
      <w:r>
        <w:rPr>
          <w:rStyle w:val="FontStyle11"/>
        </w:rPr>
        <w:t xml:space="preserve"> - огромный -</w:t>
      </w:r>
      <w:r w:rsidR="00DD387D">
        <w:rPr>
          <w:rStyle w:val="FontStyle11"/>
        </w:rPr>
        <w:t xml:space="preserve"> </w:t>
      </w:r>
      <w:r>
        <w:rPr>
          <w:rStyle w:val="FontStyle11"/>
        </w:rPr>
        <w:t xml:space="preserve">громадный). </w:t>
      </w:r>
    </w:p>
    <w:p w:rsidR="00AB5D05" w:rsidRPr="00977863" w:rsidRDefault="00AB5D05" w:rsidP="00977863">
      <w:pPr>
        <w:pStyle w:val="Style3"/>
        <w:widowControl/>
        <w:tabs>
          <w:tab w:val="left" w:pos="355"/>
        </w:tabs>
        <w:spacing w:line="408" w:lineRule="exact"/>
        <w:ind w:left="355" w:firstLine="0"/>
        <w:rPr>
          <w:rStyle w:val="FontStyle11"/>
          <w:i/>
          <w:iCs/>
        </w:rPr>
      </w:pPr>
      <w:r>
        <w:rPr>
          <w:rStyle w:val="FontStyle11"/>
        </w:rPr>
        <w:t>Соединение слов в предложении раскрывает умение ребёнка осмысленно употреблять слова в различных грамматических формах и значениях. Одни</w:t>
      </w:r>
      <w:r w:rsidR="00DD387D">
        <w:rPr>
          <w:rStyle w:val="FontStyle11"/>
        </w:rPr>
        <w:t xml:space="preserve"> </w:t>
      </w:r>
      <w:r>
        <w:rPr>
          <w:rStyle w:val="FontStyle11"/>
        </w:rPr>
        <w:t xml:space="preserve">дети составляют двухсловные предложения или просто словосочетания («мягкий ветер», </w:t>
      </w:r>
      <w:r>
        <w:rPr>
          <w:rStyle w:val="FontStyle11"/>
        </w:rPr>
        <w:lastRenderedPageBreak/>
        <w:t>«лёгкий пух»), а другие строят распространённые предлож</w:t>
      </w:r>
      <w:r>
        <w:rPr>
          <w:rStyle w:val="FontStyle11"/>
        </w:rPr>
        <w:t>е</w:t>
      </w:r>
      <w:r>
        <w:rPr>
          <w:rStyle w:val="FontStyle11"/>
        </w:rPr>
        <w:t>ния («упал с дерева лёгкий листик»).</w:t>
      </w:r>
    </w:p>
    <w:p w:rsidR="00977863" w:rsidRPr="00DD387D" w:rsidRDefault="00977863" w:rsidP="00977863">
      <w:pPr>
        <w:pStyle w:val="Style3"/>
        <w:widowControl/>
        <w:tabs>
          <w:tab w:val="left" w:pos="355"/>
        </w:tabs>
        <w:spacing w:line="408" w:lineRule="exact"/>
        <w:ind w:left="355" w:firstLine="0"/>
        <w:rPr>
          <w:rStyle w:val="FontStyle11"/>
          <w:i/>
          <w:iCs/>
        </w:rPr>
      </w:pPr>
    </w:p>
    <w:p w:rsidR="00977863" w:rsidRPr="00977863" w:rsidRDefault="00977863" w:rsidP="00977863">
      <w:pPr>
        <w:pStyle w:val="Style2"/>
        <w:widowControl/>
        <w:numPr>
          <w:ilvl w:val="0"/>
          <w:numId w:val="2"/>
        </w:numPr>
        <w:tabs>
          <w:tab w:val="left" w:pos="346"/>
        </w:tabs>
        <w:spacing w:before="5" w:line="408" w:lineRule="exact"/>
        <w:ind w:left="346" w:right="5530"/>
        <w:jc w:val="left"/>
        <w:rPr>
          <w:rStyle w:val="FontStyle11"/>
          <w:b/>
          <w:bCs/>
          <w:i/>
          <w:iCs/>
        </w:rPr>
      </w:pPr>
      <w:r>
        <w:rPr>
          <w:rStyle w:val="FontStyle11"/>
        </w:rPr>
        <w:t xml:space="preserve">подбор синонимов. </w:t>
      </w:r>
    </w:p>
    <w:p w:rsidR="00AB5D05" w:rsidRDefault="00977863" w:rsidP="00977863">
      <w:pPr>
        <w:pStyle w:val="Style2"/>
        <w:widowControl/>
        <w:tabs>
          <w:tab w:val="left" w:pos="346"/>
        </w:tabs>
        <w:spacing w:before="5" w:line="408" w:lineRule="exact"/>
        <w:ind w:left="346" w:right="5530" w:firstLine="0"/>
        <w:jc w:val="left"/>
        <w:rPr>
          <w:rStyle w:val="FontStyle12"/>
        </w:rPr>
      </w:pPr>
      <w:r>
        <w:rPr>
          <w:rStyle w:val="FontStyle11"/>
        </w:rPr>
        <w:t>Детям</w:t>
      </w:r>
      <w:r w:rsidR="00AB5D05">
        <w:rPr>
          <w:rStyle w:val="FontStyle11"/>
        </w:rPr>
        <w:t xml:space="preserve"> </w:t>
      </w:r>
      <w:r>
        <w:rPr>
          <w:rStyle w:val="FontStyle11"/>
        </w:rPr>
        <w:t xml:space="preserve"> </w:t>
      </w:r>
      <w:r w:rsidR="00AB5D05">
        <w:rPr>
          <w:rStyle w:val="FontStyle11"/>
        </w:rPr>
        <w:t>предлагаем</w:t>
      </w:r>
      <w:r>
        <w:rPr>
          <w:rStyle w:val="FontStyle11"/>
        </w:rPr>
        <w:t>:</w:t>
      </w:r>
    </w:p>
    <w:p w:rsidR="00AB5D05" w:rsidRDefault="00AB5D05" w:rsidP="00AB5D05">
      <w:pPr>
        <w:widowControl/>
        <w:rPr>
          <w:sz w:val="2"/>
          <w:szCs w:val="2"/>
        </w:rPr>
      </w:pPr>
    </w:p>
    <w:p w:rsidR="00AB5D05" w:rsidRDefault="00AB5D05" w:rsidP="00AB5D05">
      <w:pPr>
        <w:pStyle w:val="Style3"/>
        <w:widowControl/>
        <w:numPr>
          <w:ilvl w:val="0"/>
          <w:numId w:val="3"/>
        </w:numPr>
        <w:tabs>
          <w:tab w:val="left" w:pos="576"/>
        </w:tabs>
        <w:spacing w:line="408" w:lineRule="exact"/>
        <w:ind w:left="350"/>
        <w:rPr>
          <w:rStyle w:val="FontStyle11"/>
        </w:rPr>
      </w:pPr>
      <w:r>
        <w:rPr>
          <w:rStyle w:val="FontStyle11"/>
        </w:rPr>
        <w:t>словосочетания, в которых исходным словом является мн</w:t>
      </w:r>
      <w:r>
        <w:rPr>
          <w:rStyle w:val="FontStyle11"/>
        </w:rPr>
        <w:t>о</w:t>
      </w:r>
      <w:r>
        <w:rPr>
          <w:rStyle w:val="FontStyle11"/>
        </w:rPr>
        <w:t>гозначный глагол или прилагательное («идёт поезд», «идёт весна», «идёт снег»...)</w:t>
      </w:r>
    </w:p>
    <w:p w:rsidR="00AB5D05" w:rsidRDefault="00AB5D05" w:rsidP="00AB5D05">
      <w:pPr>
        <w:pStyle w:val="Style3"/>
        <w:widowControl/>
        <w:numPr>
          <w:ilvl w:val="0"/>
          <w:numId w:val="3"/>
        </w:numPr>
        <w:tabs>
          <w:tab w:val="left" w:pos="576"/>
        </w:tabs>
        <w:spacing w:line="408" w:lineRule="exact"/>
        <w:ind w:left="350"/>
        <w:rPr>
          <w:rStyle w:val="FontStyle11"/>
        </w:rPr>
      </w:pPr>
      <w:r>
        <w:rPr>
          <w:rStyle w:val="FontStyle11"/>
        </w:rPr>
        <w:t>речевые ситуации, способствующие активизации лексики, поиску, выбору наиболее точного в смысловом отношении слова.</w:t>
      </w:r>
    </w:p>
    <w:p w:rsidR="00AB5D05" w:rsidRDefault="00AB5D05" w:rsidP="00AB5D05">
      <w:pPr>
        <w:pStyle w:val="Style3"/>
        <w:widowControl/>
        <w:numPr>
          <w:ilvl w:val="0"/>
          <w:numId w:val="3"/>
        </w:numPr>
        <w:tabs>
          <w:tab w:val="left" w:pos="576"/>
        </w:tabs>
        <w:spacing w:line="408" w:lineRule="exact"/>
        <w:ind w:left="350"/>
        <w:rPr>
          <w:rStyle w:val="FontStyle11"/>
        </w:rPr>
      </w:pPr>
      <w:r>
        <w:rPr>
          <w:rStyle w:val="FontStyle11"/>
        </w:rPr>
        <w:t xml:space="preserve">изолированные слова, когда дети самостоятельно подбирают синонимы. </w:t>
      </w:r>
      <w:r>
        <w:rPr>
          <w:rStyle w:val="FontStyle12"/>
        </w:rPr>
        <w:t xml:space="preserve">Например: </w:t>
      </w:r>
      <w:r>
        <w:rPr>
          <w:rStyle w:val="FontStyle11"/>
        </w:rPr>
        <w:t>к слову «</w:t>
      </w:r>
      <w:proofErr w:type="gramStart"/>
      <w:r>
        <w:rPr>
          <w:rStyle w:val="FontStyle11"/>
        </w:rPr>
        <w:t>смелый</w:t>
      </w:r>
      <w:proofErr w:type="gramEnd"/>
      <w:r>
        <w:rPr>
          <w:rStyle w:val="FontStyle11"/>
        </w:rPr>
        <w:t>» (храбрый, отва</w:t>
      </w:r>
      <w:r>
        <w:rPr>
          <w:rStyle w:val="FontStyle11"/>
        </w:rPr>
        <w:t>ж</w:t>
      </w:r>
      <w:r>
        <w:rPr>
          <w:rStyle w:val="FontStyle11"/>
        </w:rPr>
        <w:t>ный, бойкий...)</w:t>
      </w:r>
    </w:p>
    <w:p w:rsidR="00AB5D05" w:rsidRDefault="00AB5D05" w:rsidP="00AB5D05">
      <w:pPr>
        <w:pStyle w:val="Style2"/>
        <w:widowControl/>
        <w:numPr>
          <w:ilvl w:val="0"/>
          <w:numId w:val="4"/>
        </w:numPr>
        <w:tabs>
          <w:tab w:val="left" w:pos="346"/>
        </w:tabs>
        <w:spacing w:before="10" w:line="408" w:lineRule="exact"/>
        <w:ind w:firstLine="0"/>
        <w:jc w:val="left"/>
        <w:rPr>
          <w:rStyle w:val="FontStyle12"/>
        </w:rPr>
      </w:pPr>
      <w:r>
        <w:rPr>
          <w:rStyle w:val="FontStyle11"/>
        </w:rPr>
        <w:t>подбор антонимов.</w:t>
      </w:r>
    </w:p>
    <w:p w:rsidR="00AB5D05" w:rsidRDefault="00AB5D05" w:rsidP="00977863">
      <w:pPr>
        <w:pStyle w:val="Style1"/>
        <w:widowControl/>
        <w:spacing w:line="408" w:lineRule="exact"/>
        <w:ind w:left="370" w:firstLine="0"/>
        <w:rPr>
          <w:rStyle w:val="FontStyle11"/>
        </w:rPr>
      </w:pPr>
      <w:r>
        <w:rPr>
          <w:rStyle w:val="FontStyle11"/>
        </w:rPr>
        <w:t>Здесь мы выявляем умение сопоставлять предметы и явления окружающего мира: по временным и пространственным о</w:t>
      </w:r>
      <w:r>
        <w:rPr>
          <w:rStyle w:val="FontStyle11"/>
        </w:rPr>
        <w:t>т</w:t>
      </w:r>
      <w:r>
        <w:rPr>
          <w:rStyle w:val="FontStyle11"/>
        </w:rPr>
        <w:t>ношениям, по величине, цвету, весу и т.п. Можно использ</w:t>
      </w:r>
      <w:r>
        <w:rPr>
          <w:rStyle w:val="FontStyle11"/>
        </w:rPr>
        <w:t>о</w:t>
      </w:r>
      <w:r>
        <w:rPr>
          <w:rStyle w:val="FontStyle11"/>
        </w:rPr>
        <w:t>вать наглядный материал. Также используем следующие з</w:t>
      </w:r>
      <w:r>
        <w:rPr>
          <w:rStyle w:val="FontStyle11"/>
        </w:rPr>
        <w:t>а</w:t>
      </w:r>
      <w:r>
        <w:rPr>
          <w:rStyle w:val="FontStyle11"/>
        </w:rPr>
        <w:t>дания:</w:t>
      </w:r>
    </w:p>
    <w:p w:rsidR="00AB5D05" w:rsidRDefault="00AB5D05" w:rsidP="00AB5D05">
      <w:pPr>
        <w:pStyle w:val="Style3"/>
        <w:widowControl/>
        <w:numPr>
          <w:ilvl w:val="0"/>
          <w:numId w:val="3"/>
        </w:numPr>
        <w:tabs>
          <w:tab w:val="left" w:pos="576"/>
        </w:tabs>
        <w:spacing w:before="10" w:line="408" w:lineRule="exact"/>
        <w:ind w:left="350"/>
        <w:rPr>
          <w:rStyle w:val="FontStyle11"/>
        </w:rPr>
      </w:pPr>
      <w:r>
        <w:rPr>
          <w:rStyle w:val="FontStyle11"/>
        </w:rPr>
        <w:t>изолированные слова</w:t>
      </w:r>
    </w:p>
    <w:p w:rsidR="00AB5D05" w:rsidRDefault="00AB5D05" w:rsidP="00AB5D05">
      <w:pPr>
        <w:pStyle w:val="Style3"/>
        <w:widowControl/>
        <w:numPr>
          <w:ilvl w:val="0"/>
          <w:numId w:val="3"/>
        </w:numPr>
        <w:tabs>
          <w:tab w:val="left" w:pos="576"/>
        </w:tabs>
        <w:spacing w:line="408" w:lineRule="exact"/>
        <w:ind w:left="350"/>
        <w:rPr>
          <w:rStyle w:val="FontStyle11"/>
        </w:rPr>
      </w:pPr>
      <w:r>
        <w:rPr>
          <w:rStyle w:val="FontStyle11"/>
        </w:rPr>
        <w:t>одновременный подбор синонимов и анонимов.</w:t>
      </w:r>
    </w:p>
    <w:p w:rsidR="00AB5D05" w:rsidRDefault="00AB5D05" w:rsidP="00AB5D05">
      <w:pPr>
        <w:pStyle w:val="Style3"/>
        <w:widowControl/>
        <w:numPr>
          <w:ilvl w:val="0"/>
          <w:numId w:val="3"/>
        </w:numPr>
        <w:tabs>
          <w:tab w:val="left" w:pos="576"/>
        </w:tabs>
        <w:spacing w:before="5" w:line="408" w:lineRule="exact"/>
        <w:ind w:left="350"/>
        <w:rPr>
          <w:rStyle w:val="FontStyle11"/>
        </w:rPr>
      </w:pPr>
      <w:r>
        <w:rPr>
          <w:rStyle w:val="FontStyle11"/>
        </w:rPr>
        <w:t>словосочетания.</w:t>
      </w:r>
    </w:p>
    <w:p w:rsidR="00AB5D05" w:rsidRDefault="00AB5D05" w:rsidP="00AB5D05">
      <w:pPr>
        <w:pStyle w:val="Style3"/>
        <w:widowControl/>
        <w:numPr>
          <w:ilvl w:val="0"/>
          <w:numId w:val="3"/>
        </w:numPr>
        <w:tabs>
          <w:tab w:val="left" w:pos="576"/>
        </w:tabs>
        <w:spacing w:before="5" w:line="408" w:lineRule="exact"/>
        <w:ind w:left="350"/>
        <w:rPr>
          <w:rStyle w:val="FontStyle11"/>
        </w:rPr>
      </w:pPr>
      <w:r>
        <w:rPr>
          <w:rStyle w:val="FontStyle11"/>
        </w:rPr>
        <w:t>сопоставление («Что бывает широким..., узким?»)</w:t>
      </w:r>
    </w:p>
    <w:p w:rsidR="00AB5D05" w:rsidRDefault="00AB5D05" w:rsidP="00AB5D05">
      <w:pPr>
        <w:pStyle w:val="Style2"/>
        <w:widowControl/>
        <w:numPr>
          <w:ilvl w:val="0"/>
          <w:numId w:val="5"/>
        </w:numPr>
        <w:tabs>
          <w:tab w:val="left" w:pos="346"/>
        </w:tabs>
        <w:spacing w:line="408" w:lineRule="exact"/>
        <w:ind w:firstLine="0"/>
        <w:jc w:val="left"/>
        <w:rPr>
          <w:rStyle w:val="FontStyle11"/>
          <w:spacing w:val="-30"/>
        </w:rPr>
      </w:pPr>
      <w:r>
        <w:rPr>
          <w:rStyle w:val="FontStyle11"/>
        </w:rPr>
        <w:t>речевые ситуации.</w:t>
      </w:r>
    </w:p>
    <w:p w:rsidR="00AB5D05" w:rsidRDefault="00AB5D05" w:rsidP="00977863">
      <w:pPr>
        <w:pStyle w:val="Style1"/>
        <w:widowControl/>
        <w:spacing w:before="5" w:line="408" w:lineRule="exact"/>
        <w:ind w:left="346" w:firstLine="0"/>
        <w:rPr>
          <w:rStyle w:val="FontStyle11"/>
        </w:rPr>
      </w:pPr>
      <w:r>
        <w:rPr>
          <w:rStyle w:val="FontStyle11"/>
        </w:rPr>
        <w:t xml:space="preserve">Ребёнок подбирает синонимы и антонимы к определённым ситуациям. </w:t>
      </w:r>
      <w:r>
        <w:rPr>
          <w:rStyle w:val="FontStyle12"/>
        </w:rPr>
        <w:t xml:space="preserve">Например: </w:t>
      </w:r>
      <w:r>
        <w:rPr>
          <w:rStyle w:val="FontStyle11"/>
        </w:rPr>
        <w:t>«небо затянуто тучами, дует холо</w:t>
      </w:r>
      <w:r>
        <w:rPr>
          <w:rStyle w:val="FontStyle11"/>
        </w:rPr>
        <w:t>д</w:t>
      </w:r>
      <w:r>
        <w:rPr>
          <w:rStyle w:val="FontStyle11"/>
        </w:rPr>
        <w:t>ный ветер, часто идёт дождь». Какими словами ещё можно описать осень? Какая она? Ответы показывают, умеют ли д</w:t>
      </w:r>
      <w:r>
        <w:rPr>
          <w:rStyle w:val="FontStyle11"/>
        </w:rPr>
        <w:t>е</w:t>
      </w:r>
      <w:r>
        <w:rPr>
          <w:rStyle w:val="FontStyle11"/>
        </w:rPr>
        <w:t>ти вычленять существенные признаки осени (ранней и поз</w:t>
      </w:r>
      <w:r>
        <w:rPr>
          <w:rStyle w:val="FontStyle11"/>
        </w:rPr>
        <w:t>д</w:t>
      </w:r>
      <w:r>
        <w:rPr>
          <w:rStyle w:val="FontStyle11"/>
        </w:rPr>
        <w:t>ней).</w:t>
      </w:r>
    </w:p>
    <w:p w:rsidR="00AB5D05" w:rsidRDefault="00AB5D05" w:rsidP="00AB5D05">
      <w:pPr>
        <w:pStyle w:val="Style2"/>
        <w:widowControl/>
        <w:numPr>
          <w:ilvl w:val="0"/>
          <w:numId w:val="6"/>
        </w:numPr>
        <w:tabs>
          <w:tab w:val="left" w:pos="346"/>
        </w:tabs>
        <w:spacing w:before="5" w:line="408" w:lineRule="exact"/>
        <w:ind w:left="346"/>
        <w:jc w:val="left"/>
        <w:rPr>
          <w:rStyle w:val="FontStyle12"/>
        </w:rPr>
      </w:pPr>
      <w:r>
        <w:rPr>
          <w:rStyle w:val="FontStyle11"/>
        </w:rPr>
        <w:t>определение значения слова при ответе на вопросы «Что т</w:t>
      </w:r>
      <w:r>
        <w:rPr>
          <w:rStyle w:val="FontStyle11"/>
        </w:rPr>
        <w:t>а</w:t>
      </w:r>
      <w:r>
        <w:rPr>
          <w:rStyle w:val="FontStyle11"/>
        </w:rPr>
        <w:t>кое?», «Что значит?»</w:t>
      </w:r>
    </w:p>
    <w:p w:rsidR="00AB5D05" w:rsidRDefault="00AB5D05" w:rsidP="00977863">
      <w:pPr>
        <w:pStyle w:val="Style1"/>
        <w:widowControl/>
        <w:spacing w:before="5" w:line="408" w:lineRule="exact"/>
        <w:ind w:left="331" w:firstLine="0"/>
        <w:rPr>
          <w:rStyle w:val="FontStyle11"/>
        </w:rPr>
      </w:pPr>
      <w:r>
        <w:rPr>
          <w:rStyle w:val="FontStyle12"/>
        </w:rPr>
        <w:t xml:space="preserve">Например: </w:t>
      </w:r>
      <w:r>
        <w:rPr>
          <w:rStyle w:val="FontStyle11"/>
        </w:rPr>
        <w:t>«Что такое сад?», «Что значит слово «лес»?»</w:t>
      </w:r>
    </w:p>
    <w:p w:rsidR="00977863" w:rsidRDefault="00977863" w:rsidP="00977863">
      <w:pPr>
        <w:pStyle w:val="Style1"/>
        <w:widowControl/>
        <w:spacing w:line="408" w:lineRule="exact"/>
        <w:ind w:firstLine="0"/>
        <w:rPr>
          <w:rStyle w:val="FontStyle13"/>
          <w:i w:val="0"/>
        </w:rPr>
      </w:pPr>
      <w:r>
        <w:rPr>
          <w:rStyle w:val="FontStyle13"/>
          <w:i w:val="0"/>
        </w:rPr>
        <w:t xml:space="preserve">   </w:t>
      </w:r>
      <w:r w:rsidR="00AB5D05" w:rsidRPr="00AB5D05">
        <w:rPr>
          <w:rStyle w:val="FontStyle13"/>
          <w:i w:val="0"/>
        </w:rPr>
        <w:t xml:space="preserve">К высокому уровню можно отнести ответы, в которых дети </w:t>
      </w:r>
      <w:r>
        <w:rPr>
          <w:rStyle w:val="FontStyle13"/>
          <w:i w:val="0"/>
        </w:rPr>
        <w:t xml:space="preserve">  </w:t>
      </w:r>
    </w:p>
    <w:p w:rsidR="00977863" w:rsidRDefault="00977863" w:rsidP="00977863">
      <w:pPr>
        <w:pStyle w:val="Style1"/>
        <w:widowControl/>
        <w:spacing w:line="408" w:lineRule="exact"/>
        <w:ind w:firstLine="0"/>
        <w:rPr>
          <w:rStyle w:val="FontStyle13"/>
          <w:i w:val="0"/>
        </w:rPr>
      </w:pPr>
      <w:r>
        <w:rPr>
          <w:rStyle w:val="FontStyle13"/>
          <w:i w:val="0"/>
        </w:rPr>
        <w:t xml:space="preserve">   </w:t>
      </w:r>
      <w:r w:rsidR="00AB5D05" w:rsidRPr="00AB5D05">
        <w:rPr>
          <w:rStyle w:val="FontStyle13"/>
          <w:i w:val="0"/>
        </w:rPr>
        <w:t xml:space="preserve">называют ряд видовых понятий. </w:t>
      </w:r>
      <w:r w:rsidR="00AB5D05" w:rsidRPr="00DD387D">
        <w:rPr>
          <w:rStyle w:val="FontStyle11"/>
          <w:b/>
        </w:rPr>
        <w:t>Например:</w:t>
      </w:r>
      <w:r w:rsidR="00AB5D05" w:rsidRPr="00AB5D05">
        <w:rPr>
          <w:rStyle w:val="FontStyle11"/>
        </w:rPr>
        <w:t xml:space="preserve"> </w:t>
      </w:r>
      <w:r w:rsidR="00AB5D05" w:rsidRPr="00AB5D05">
        <w:rPr>
          <w:rStyle w:val="FontStyle13"/>
          <w:i w:val="0"/>
        </w:rPr>
        <w:t xml:space="preserve">«посуда - это </w:t>
      </w:r>
      <w:r>
        <w:rPr>
          <w:rStyle w:val="FontStyle13"/>
          <w:i w:val="0"/>
        </w:rPr>
        <w:t xml:space="preserve">    </w:t>
      </w:r>
    </w:p>
    <w:p w:rsidR="00977863" w:rsidRDefault="00977863" w:rsidP="00977863">
      <w:pPr>
        <w:pStyle w:val="Style1"/>
        <w:widowControl/>
        <w:spacing w:line="408" w:lineRule="exact"/>
        <w:ind w:firstLine="0"/>
        <w:rPr>
          <w:rStyle w:val="FontStyle13"/>
          <w:i w:val="0"/>
        </w:rPr>
      </w:pPr>
      <w:r>
        <w:rPr>
          <w:rStyle w:val="FontStyle13"/>
          <w:i w:val="0"/>
        </w:rPr>
        <w:lastRenderedPageBreak/>
        <w:t xml:space="preserve">   </w:t>
      </w:r>
      <w:r w:rsidR="00AB5D05" w:rsidRPr="00AB5D05">
        <w:rPr>
          <w:rStyle w:val="FontStyle13"/>
          <w:i w:val="0"/>
        </w:rPr>
        <w:t xml:space="preserve">сковородка, чашка, тарелка...», «это тарелка, из которой едят, </w:t>
      </w:r>
    </w:p>
    <w:p w:rsidR="00DD387D" w:rsidRDefault="00977863" w:rsidP="00977863">
      <w:pPr>
        <w:pStyle w:val="Style1"/>
        <w:widowControl/>
        <w:spacing w:line="408" w:lineRule="exact"/>
        <w:ind w:firstLine="0"/>
        <w:rPr>
          <w:rStyle w:val="FontStyle13"/>
          <w:i w:val="0"/>
        </w:rPr>
      </w:pPr>
      <w:r>
        <w:rPr>
          <w:rStyle w:val="FontStyle13"/>
          <w:i w:val="0"/>
        </w:rPr>
        <w:t xml:space="preserve">   </w:t>
      </w:r>
      <w:r w:rsidR="00AB5D05" w:rsidRPr="00AB5D05">
        <w:rPr>
          <w:rStyle w:val="FontStyle13"/>
          <w:i w:val="0"/>
        </w:rPr>
        <w:t xml:space="preserve">и чашки, из которых пьют, и ложки, которыми едят». </w:t>
      </w:r>
    </w:p>
    <w:p w:rsidR="00977863" w:rsidRDefault="00AB5D05" w:rsidP="00977863">
      <w:pPr>
        <w:pStyle w:val="Style1"/>
        <w:widowControl/>
        <w:numPr>
          <w:ilvl w:val="0"/>
          <w:numId w:val="6"/>
        </w:numPr>
        <w:spacing w:line="408" w:lineRule="exact"/>
        <w:ind w:firstLine="0"/>
        <w:rPr>
          <w:rStyle w:val="FontStyle13"/>
          <w:i w:val="0"/>
        </w:rPr>
      </w:pPr>
      <w:r w:rsidRPr="00AB5D05">
        <w:rPr>
          <w:rStyle w:val="FontStyle13"/>
          <w:i w:val="0"/>
        </w:rPr>
        <w:t xml:space="preserve">придумывание небольших рассказов с использованием слов, близких или противоположных по смыслу. </w:t>
      </w:r>
    </w:p>
    <w:p w:rsidR="00AB5D05" w:rsidRPr="00AB5D05" w:rsidRDefault="00AB5D05" w:rsidP="00977863">
      <w:pPr>
        <w:pStyle w:val="Style1"/>
        <w:widowControl/>
        <w:spacing w:line="408" w:lineRule="exact"/>
        <w:ind w:firstLine="0"/>
        <w:rPr>
          <w:rStyle w:val="FontStyle13"/>
          <w:i w:val="0"/>
        </w:rPr>
      </w:pPr>
      <w:r w:rsidRPr="00AB5D05">
        <w:rPr>
          <w:rStyle w:val="FontStyle13"/>
          <w:i w:val="0"/>
        </w:rPr>
        <w:t xml:space="preserve">В процессе освоения </w:t>
      </w:r>
      <w:r w:rsidRPr="00AB5D05">
        <w:rPr>
          <w:rStyle w:val="FontStyle12"/>
          <w:i w:val="0"/>
        </w:rPr>
        <w:t xml:space="preserve">связной речи и рассказывания </w:t>
      </w:r>
      <w:r w:rsidRPr="00AB5D05">
        <w:rPr>
          <w:rStyle w:val="FontStyle13"/>
          <w:i w:val="0"/>
        </w:rPr>
        <w:t>дети уже пользуются формальной сочинительной связью. Возрастает удельный вес простых распространённых, сложносочинённых, сложноподчинённых предложений. Однако расширение сферы общения, содержания познавательной деятельности, возра</w:t>
      </w:r>
      <w:r w:rsidRPr="00AB5D05">
        <w:rPr>
          <w:rStyle w:val="FontStyle13"/>
          <w:i w:val="0"/>
        </w:rPr>
        <w:t>с</w:t>
      </w:r>
      <w:r w:rsidRPr="00AB5D05">
        <w:rPr>
          <w:rStyle w:val="FontStyle13"/>
          <w:i w:val="0"/>
        </w:rPr>
        <w:t xml:space="preserve">тающая контекстная речь приводят к погрешностям </w:t>
      </w:r>
      <w:proofErr w:type="spellStart"/>
      <w:r w:rsidRPr="00AB5D05">
        <w:rPr>
          <w:rStyle w:val="FontStyle13"/>
          <w:i w:val="0"/>
        </w:rPr>
        <w:t>синтакса</w:t>
      </w:r>
      <w:proofErr w:type="spellEnd"/>
      <w:r w:rsidRPr="00AB5D05">
        <w:rPr>
          <w:rStyle w:val="FontStyle13"/>
          <w:i w:val="0"/>
        </w:rPr>
        <w:t xml:space="preserve"> - на которые приходится до 70 % от общего числа грамматич</w:t>
      </w:r>
      <w:r w:rsidRPr="00AB5D05">
        <w:rPr>
          <w:rStyle w:val="FontStyle13"/>
          <w:i w:val="0"/>
        </w:rPr>
        <w:t>е</w:t>
      </w:r>
      <w:r w:rsidRPr="00AB5D05">
        <w:rPr>
          <w:rStyle w:val="FontStyle13"/>
          <w:i w:val="0"/>
        </w:rPr>
        <w:t>ских «</w:t>
      </w:r>
      <w:proofErr w:type="spellStart"/>
      <w:r w:rsidRPr="00AB5D05">
        <w:rPr>
          <w:rStyle w:val="FontStyle13"/>
          <w:i w:val="0"/>
        </w:rPr>
        <w:t>неконкретностей</w:t>
      </w:r>
      <w:proofErr w:type="spellEnd"/>
      <w:r w:rsidRPr="00AB5D05">
        <w:rPr>
          <w:rStyle w:val="FontStyle13"/>
          <w:i w:val="0"/>
        </w:rPr>
        <w:t>». Поэтому обучение следует проводить в игровой форме.</w:t>
      </w:r>
    </w:p>
    <w:p w:rsidR="00AB5D05" w:rsidRPr="00AB5D05" w:rsidRDefault="00AB5D05" w:rsidP="00AB5D05">
      <w:pPr>
        <w:pStyle w:val="Style1"/>
        <w:widowControl/>
        <w:spacing w:line="408" w:lineRule="exact"/>
        <w:ind w:left="307"/>
        <w:rPr>
          <w:rStyle w:val="FontStyle13"/>
          <w:i w:val="0"/>
        </w:rPr>
      </w:pPr>
      <w:proofErr w:type="gramStart"/>
      <w:r w:rsidRPr="00AB5D05">
        <w:rPr>
          <w:rStyle w:val="FontStyle13"/>
          <w:i w:val="0"/>
        </w:rPr>
        <w:t>Сюжетно - ролевая игра (темы: фотомагазин, киоск о</w:t>
      </w:r>
      <w:r w:rsidRPr="00AB5D05">
        <w:rPr>
          <w:rStyle w:val="FontStyle13"/>
          <w:i w:val="0"/>
        </w:rPr>
        <w:t>т</w:t>
      </w:r>
      <w:r w:rsidRPr="00AB5D05">
        <w:rPr>
          <w:rStyle w:val="FontStyle13"/>
          <w:i w:val="0"/>
        </w:rPr>
        <w:t>крыток, музей посуды.) может протекать в форме вопросов (Почему?</w:t>
      </w:r>
      <w:proofErr w:type="gramEnd"/>
      <w:r w:rsidRPr="00AB5D05">
        <w:rPr>
          <w:rStyle w:val="FontStyle13"/>
          <w:i w:val="0"/>
        </w:rPr>
        <w:t xml:space="preserve"> Когда? </w:t>
      </w:r>
      <w:proofErr w:type="gramStart"/>
      <w:r w:rsidRPr="00AB5D05">
        <w:rPr>
          <w:rStyle w:val="FontStyle13"/>
          <w:i w:val="0"/>
        </w:rPr>
        <w:t>А что если...?).</w:t>
      </w:r>
      <w:proofErr w:type="gramEnd"/>
      <w:r w:rsidRPr="00AB5D05">
        <w:rPr>
          <w:rStyle w:val="FontStyle13"/>
          <w:i w:val="0"/>
        </w:rPr>
        <w:t xml:space="preserve"> </w:t>
      </w:r>
      <w:proofErr w:type="gramStart"/>
      <w:r w:rsidRPr="00AB5D05">
        <w:rPr>
          <w:rStyle w:val="FontStyle13"/>
          <w:i w:val="0"/>
        </w:rPr>
        <w:t>Совершенствованию, об</w:t>
      </w:r>
      <w:r w:rsidRPr="00AB5D05">
        <w:rPr>
          <w:rStyle w:val="FontStyle13"/>
          <w:i w:val="0"/>
        </w:rPr>
        <w:t>о</w:t>
      </w:r>
      <w:r w:rsidRPr="00AB5D05">
        <w:rPr>
          <w:rStyle w:val="FontStyle13"/>
          <w:i w:val="0"/>
        </w:rPr>
        <w:t>гащению синтетической стороны речи способствуют игры - инсценировки, драматизации по мотивам народных сказок («Кот, петух и лиса», «Муха - цокотуха», «Репка», «Кол</w:t>
      </w:r>
      <w:r w:rsidRPr="00AB5D05">
        <w:rPr>
          <w:rStyle w:val="FontStyle13"/>
          <w:i w:val="0"/>
        </w:rPr>
        <w:t>о</w:t>
      </w:r>
      <w:r w:rsidRPr="00AB5D05">
        <w:rPr>
          <w:rStyle w:val="FontStyle13"/>
          <w:i w:val="0"/>
        </w:rPr>
        <w:t>бок»), художественных произведений.</w:t>
      </w:r>
      <w:proofErr w:type="gramEnd"/>
    </w:p>
    <w:p w:rsidR="00CF14FA" w:rsidRDefault="00AB5D05" w:rsidP="00AB5D05">
      <w:pPr>
        <w:pStyle w:val="Style1"/>
        <w:widowControl/>
        <w:spacing w:before="5" w:line="408" w:lineRule="exact"/>
        <w:ind w:left="307"/>
        <w:rPr>
          <w:rStyle w:val="FontStyle13"/>
          <w:i w:val="0"/>
        </w:rPr>
      </w:pPr>
      <w:r w:rsidRPr="00AB5D05">
        <w:rPr>
          <w:rStyle w:val="FontStyle13"/>
          <w:i w:val="0"/>
        </w:rPr>
        <w:t>Также широко используем загадки, толкование посл</w:t>
      </w:r>
      <w:r w:rsidRPr="00AB5D05">
        <w:rPr>
          <w:rStyle w:val="FontStyle13"/>
          <w:i w:val="0"/>
        </w:rPr>
        <w:t>о</w:t>
      </w:r>
      <w:r w:rsidRPr="00AB5D05">
        <w:rPr>
          <w:rStyle w:val="FontStyle13"/>
          <w:i w:val="0"/>
        </w:rPr>
        <w:t>виц и поговорок, народных игр и «ситуации письменной р</w:t>
      </w:r>
      <w:r w:rsidRPr="00AB5D05">
        <w:rPr>
          <w:rStyle w:val="FontStyle13"/>
          <w:i w:val="0"/>
        </w:rPr>
        <w:t>е</w:t>
      </w:r>
      <w:r w:rsidRPr="00AB5D05">
        <w:rPr>
          <w:rStyle w:val="FontStyle13"/>
          <w:i w:val="0"/>
        </w:rPr>
        <w:t xml:space="preserve">чи» - ребёнок диктует, взрослый записывает, и изготовление книжек, альбомов детского творчества. </w:t>
      </w:r>
    </w:p>
    <w:p w:rsidR="00AB5D05" w:rsidRDefault="00977863" w:rsidP="00CF14FA">
      <w:pPr>
        <w:pStyle w:val="Style1"/>
        <w:widowControl/>
        <w:spacing w:before="5" w:line="408" w:lineRule="exact"/>
        <w:ind w:left="307"/>
        <w:rPr>
          <w:rStyle w:val="FontStyle13"/>
          <w:i w:val="0"/>
        </w:rPr>
      </w:pPr>
      <w:r>
        <w:rPr>
          <w:rStyle w:val="FontStyle13"/>
          <w:i w:val="0"/>
        </w:rPr>
        <w:t>В совместной дея</w:t>
      </w:r>
      <w:r w:rsidR="00CF14FA">
        <w:rPr>
          <w:rStyle w:val="FontStyle13"/>
          <w:i w:val="0"/>
        </w:rPr>
        <w:t>тельности</w:t>
      </w:r>
      <w:r w:rsidR="00AB5D05" w:rsidRPr="00AB5D05">
        <w:rPr>
          <w:rStyle w:val="FontStyle13"/>
          <w:i w:val="0"/>
        </w:rPr>
        <w:t xml:space="preserve"> развиваем умение связно, последовательно пересказывать небольшие литературные произведения; самостоятельно составлять небольшие расск</w:t>
      </w:r>
      <w:r w:rsidR="00AB5D05" w:rsidRPr="00AB5D05">
        <w:rPr>
          <w:rStyle w:val="FontStyle13"/>
          <w:i w:val="0"/>
        </w:rPr>
        <w:t>а</w:t>
      </w:r>
      <w:r w:rsidR="00AB5D05" w:rsidRPr="00AB5D05">
        <w:rPr>
          <w:rStyle w:val="FontStyle13"/>
          <w:i w:val="0"/>
        </w:rPr>
        <w:t xml:space="preserve">зы о предмете, </w:t>
      </w:r>
      <w:r w:rsidR="00061F80">
        <w:rPr>
          <w:rStyle w:val="FontStyle13"/>
          <w:i w:val="0"/>
        </w:rPr>
        <w:t xml:space="preserve">по серии картинок, </w:t>
      </w:r>
      <w:r w:rsidR="00AB5D05" w:rsidRPr="00AB5D05">
        <w:rPr>
          <w:rStyle w:val="FontStyle13"/>
          <w:i w:val="0"/>
        </w:rPr>
        <w:t>по картинам, из личного опыта, небольшие рассказы творческого характера.</w:t>
      </w:r>
    </w:p>
    <w:p w:rsidR="00CF14FA" w:rsidRPr="00CF14FA" w:rsidRDefault="00CF14FA" w:rsidP="00CF14FA">
      <w:pPr>
        <w:pStyle w:val="Style1"/>
        <w:widowControl/>
        <w:spacing w:before="5" w:line="408" w:lineRule="exact"/>
        <w:ind w:left="307"/>
        <w:rPr>
          <w:iCs/>
          <w:sz w:val="34"/>
          <w:szCs w:val="34"/>
        </w:rPr>
      </w:pPr>
      <w:r>
        <w:rPr>
          <w:rStyle w:val="FontStyle13"/>
          <w:i w:val="0"/>
        </w:rPr>
        <w:t>В заключении сделаем вывод: использование всех в</w:t>
      </w:r>
      <w:r>
        <w:rPr>
          <w:rStyle w:val="FontStyle13"/>
          <w:i w:val="0"/>
        </w:rPr>
        <w:t>ы</w:t>
      </w:r>
      <w:r>
        <w:rPr>
          <w:rStyle w:val="FontStyle13"/>
          <w:i w:val="0"/>
        </w:rPr>
        <w:t>шеназванных методов и приемов способствуют развитию р</w:t>
      </w:r>
      <w:r>
        <w:rPr>
          <w:rStyle w:val="FontStyle13"/>
          <w:i w:val="0"/>
        </w:rPr>
        <w:t>е</w:t>
      </w:r>
      <w:r>
        <w:rPr>
          <w:rStyle w:val="FontStyle13"/>
          <w:i w:val="0"/>
        </w:rPr>
        <w:t>чи детей, раскрытию их творческого потенциала.</w:t>
      </w:r>
    </w:p>
    <w:sectPr w:rsidR="00CF14FA" w:rsidRPr="00CF14FA" w:rsidSect="00574ED3">
      <w:footerReference w:type="default" r:id="rId7"/>
      <w:pgSz w:w="11905" w:h="16837"/>
      <w:pgMar w:top="688" w:right="1008" w:bottom="1008" w:left="1536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43F" w:rsidRDefault="004E243F" w:rsidP="006E77B8">
      <w:r>
        <w:separator/>
      </w:r>
    </w:p>
  </w:endnote>
  <w:endnote w:type="continuationSeparator" w:id="0">
    <w:p w:rsidR="004E243F" w:rsidRDefault="004E243F" w:rsidP="006E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B8" w:rsidRDefault="006E77B8">
    <w:pPr>
      <w:pStyle w:val="Style4"/>
      <w:widowControl/>
      <w:ind w:left="4608"/>
      <w:jc w:val="both"/>
      <w:rPr>
        <w:rStyle w:val="FontStyle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43F" w:rsidRDefault="004E243F" w:rsidP="006E77B8">
      <w:r>
        <w:separator/>
      </w:r>
    </w:p>
  </w:footnote>
  <w:footnote w:type="continuationSeparator" w:id="0">
    <w:p w:rsidR="004E243F" w:rsidRDefault="004E243F" w:rsidP="006E7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240B02"/>
    <w:lvl w:ilvl="0">
      <w:numFmt w:val="bullet"/>
      <w:lvlText w:val="*"/>
      <w:lvlJc w:val="left"/>
    </w:lvl>
  </w:abstractNum>
  <w:abstractNum w:abstractNumId="1">
    <w:nsid w:val="06CA3553"/>
    <w:multiLevelType w:val="singleLevel"/>
    <w:tmpl w:val="D0388836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19615D4B"/>
    <w:multiLevelType w:val="singleLevel"/>
    <w:tmpl w:val="96F01236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43AD0FE1"/>
    <w:multiLevelType w:val="singleLevel"/>
    <w:tmpl w:val="4740F49C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9E223D2"/>
    <w:multiLevelType w:val="singleLevel"/>
    <w:tmpl w:val="16D6939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59056C5E"/>
    <w:multiLevelType w:val="singleLevel"/>
    <w:tmpl w:val="789440E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D05"/>
    <w:rsid w:val="00061F80"/>
    <w:rsid w:val="000F3808"/>
    <w:rsid w:val="00377365"/>
    <w:rsid w:val="004E243F"/>
    <w:rsid w:val="00574ED3"/>
    <w:rsid w:val="00624248"/>
    <w:rsid w:val="006E1F4B"/>
    <w:rsid w:val="006E77B8"/>
    <w:rsid w:val="00726771"/>
    <w:rsid w:val="008F1015"/>
    <w:rsid w:val="00977863"/>
    <w:rsid w:val="009B3492"/>
    <w:rsid w:val="00AB5D05"/>
    <w:rsid w:val="00C24FD4"/>
    <w:rsid w:val="00C62473"/>
    <w:rsid w:val="00CF14FA"/>
    <w:rsid w:val="00DD387D"/>
    <w:rsid w:val="00EE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B5D05"/>
    <w:pPr>
      <w:spacing w:line="414" w:lineRule="exact"/>
      <w:ind w:firstLine="902"/>
      <w:jc w:val="both"/>
    </w:pPr>
  </w:style>
  <w:style w:type="paragraph" w:customStyle="1" w:styleId="Style2">
    <w:name w:val="Style2"/>
    <w:basedOn w:val="a"/>
    <w:uiPriority w:val="99"/>
    <w:rsid w:val="00AB5D05"/>
    <w:pPr>
      <w:spacing w:line="414" w:lineRule="exact"/>
      <w:ind w:hanging="355"/>
      <w:jc w:val="both"/>
    </w:pPr>
  </w:style>
  <w:style w:type="paragraph" w:customStyle="1" w:styleId="Style3">
    <w:name w:val="Style3"/>
    <w:basedOn w:val="a"/>
    <w:uiPriority w:val="99"/>
    <w:rsid w:val="00AB5D05"/>
    <w:pPr>
      <w:spacing w:line="413" w:lineRule="exact"/>
      <w:ind w:hanging="355"/>
    </w:pPr>
  </w:style>
  <w:style w:type="paragraph" w:customStyle="1" w:styleId="Style4">
    <w:name w:val="Style4"/>
    <w:basedOn w:val="a"/>
    <w:uiPriority w:val="99"/>
    <w:rsid w:val="00AB5D05"/>
  </w:style>
  <w:style w:type="character" w:customStyle="1" w:styleId="FontStyle11">
    <w:name w:val="Font Style11"/>
    <w:basedOn w:val="a0"/>
    <w:uiPriority w:val="99"/>
    <w:rsid w:val="00AB5D05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basedOn w:val="a0"/>
    <w:uiPriority w:val="99"/>
    <w:rsid w:val="00AB5D05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3">
    <w:name w:val="Font Style13"/>
    <w:basedOn w:val="a0"/>
    <w:uiPriority w:val="99"/>
    <w:rsid w:val="00AB5D05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4">
    <w:name w:val="Font Style14"/>
    <w:basedOn w:val="a0"/>
    <w:uiPriority w:val="99"/>
    <w:rsid w:val="00AB5D05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574E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ED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74E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4ED3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Сафонова</cp:lastModifiedBy>
  <cp:revision>10</cp:revision>
  <dcterms:created xsi:type="dcterms:W3CDTF">2013-02-21T10:38:00Z</dcterms:created>
  <dcterms:modified xsi:type="dcterms:W3CDTF">2013-03-09T12:56:00Z</dcterms:modified>
</cp:coreProperties>
</file>