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4" w:rsidRPr="00235F00" w:rsidRDefault="00277374" w:rsidP="00277374">
      <w:pPr>
        <w:spacing w:line="240" w:lineRule="auto"/>
        <w:jc w:val="center"/>
        <w:rPr>
          <w:b/>
        </w:rPr>
      </w:pPr>
      <w:r w:rsidRPr="00235F00">
        <w:rPr>
          <w:b/>
        </w:rPr>
        <w:t>Конспект</w:t>
      </w:r>
    </w:p>
    <w:p w:rsidR="000D62C2" w:rsidRDefault="00277374" w:rsidP="00277374">
      <w:pPr>
        <w:spacing w:line="240" w:lineRule="auto"/>
        <w:jc w:val="center"/>
      </w:pPr>
      <w:r>
        <w:t>урока по лыжной подготовке в 3 классе</w:t>
      </w:r>
      <w:r w:rsidR="004E2CEA">
        <w:t xml:space="preserve"> по ФГОС.</w:t>
      </w:r>
    </w:p>
    <w:p w:rsidR="00277374" w:rsidRDefault="00277374" w:rsidP="00DC79F2">
      <w:pPr>
        <w:spacing w:after="0" w:line="240" w:lineRule="auto"/>
      </w:pPr>
      <w:r w:rsidRPr="00235F00">
        <w:rPr>
          <w:b/>
        </w:rPr>
        <w:t>Тема урока:</w:t>
      </w:r>
      <w:r>
        <w:t xml:space="preserve"> </w:t>
      </w:r>
      <w:r w:rsidR="002B4498">
        <w:t>Поворот переступанием с продвижением вперед</w:t>
      </w:r>
      <w:r w:rsidR="000A4FC7">
        <w:t>.</w:t>
      </w:r>
    </w:p>
    <w:p w:rsidR="00277374" w:rsidRDefault="00277374" w:rsidP="00DC79F2">
      <w:pPr>
        <w:spacing w:after="0" w:line="240" w:lineRule="auto"/>
      </w:pPr>
      <w:r w:rsidRPr="00235F00">
        <w:rPr>
          <w:b/>
        </w:rPr>
        <w:t>Время проведения:</w:t>
      </w:r>
      <w:r>
        <w:t xml:space="preserve"> 45 мин.</w:t>
      </w:r>
    </w:p>
    <w:p w:rsidR="00277374" w:rsidRDefault="00277374" w:rsidP="00DC79F2">
      <w:pPr>
        <w:spacing w:after="0" w:line="240" w:lineRule="auto"/>
      </w:pPr>
      <w:r w:rsidRPr="00235F00">
        <w:rPr>
          <w:b/>
        </w:rPr>
        <w:t>Место проведения:</w:t>
      </w:r>
      <w:r>
        <w:t xml:space="preserve"> школьная спортивная площадка </w:t>
      </w:r>
    </w:p>
    <w:p w:rsidR="00277374" w:rsidRDefault="00277374" w:rsidP="00DC79F2">
      <w:pPr>
        <w:spacing w:after="0" w:line="240" w:lineRule="auto"/>
      </w:pPr>
      <w:r w:rsidRPr="00235F00">
        <w:rPr>
          <w:b/>
        </w:rPr>
        <w:t>Цель:</w:t>
      </w:r>
      <w:r>
        <w:t xml:space="preserve"> Разв</w:t>
      </w:r>
      <w:r w:rsidR="001C2CF4">
        <w:t>итие координации</w:t>
      </w:r>
      <w:r>
        <w:t xml:space="preserve"> движений в лыжной подготовке.</w:t>
      </w:r>
    </w:p>
    <w:p w:rsidR="00277374" w:rsidRPr="00235F00" w:rsidRDefault="00277374" w:rsidP="00DC79F2">
      <w:pPr>
        <w:spacing w:after="0" w:line="240" w:lineRule="auto"/>
        <w:rPr>
          <w:b/>
        </w:rPr>
      </w:pPr>
      <w:r w:rsidRPr="00235F00">
        <w:rPr>
          <w:b/>
        </w:rPr>
        <w:t>Задачи:</w:t>
      </w:r>
    </w:p>
    <w:p w:rsidR="00DC79F2" w:rsidRDefault="00277374" w:rsidP="00DC79F2">
      <w:pPr>
        <w:spacing w:after="0" w:line="240" w:lineRule="auto"/>
        <w:jc w:val="both"/>
        <w:rPr>
          <w:i/>
        </w:rPr>
      </w:pPr>
      <w:r w:rsidRPr="00DC79F2">
        <w:rPr>
          <w:i/>
        </w:rPr>
        <w:t xml:space="preserve">Образовательные: </w:t>
      </w:r>
    </w:p>
    <w:p w:rsidR="00DC79F2" w:rsidRDefault="00C977B7" w:rsidP="00DC79F2">
      <w:pPr>
        <w:spacing w:after="0" w:line="240" w:lineRule="auto"/>
        <w:jc w:val="both"/>
        <w:rPr>
          <w:i/>
        </w:rPr>
      </w:pPr>
      <w:r>
        <w:t>-совершенствовать скользящий шаг.</w:t>
      </w:r>
    </w:p>
    <w:p w:rsidR="00C977B7" w:rsidRPr="00DC79F2" w:rsidRDefault="00C977B7" w:rsidP="00DC79F2">
      <w:pPr>
        <w:spacing w:after="0" w:line="240" w:lineRule="auto"/>
        <w:jc w:val="both"/>
        <w:rPr>
          <w:i/>
        </w:rPr>
      </w:pPr>
      <w:r>
        <w:t>-повторить поворот переступанием на месте.</w:t>
      </w:r>
    </w:p>
    <w:p w:rsidR="00C977B7" w:rsidRDefault="00C977B7" w:rsidP="00DC79F2">
      <w:pPr>
        <w:spacing w:after="0" w:line="240" w:lineRule="auto"/>
        <w:jc w:val="both"/>
      </w:pPr>
      <w:r>
        <w:t xml:space="preserve">-повторить попеременный </w:t>
      </w:r>
      <w:proofErr w:type="spellStart"/>
      <w:r>
        <w:t>двухшажный</w:t>
      </w:r>
      <w:proofErr w:type="spellEnd"/>
      <w:r>
        <w:t xml:space="preserve"> ход.</w:t>
      </w:r>
    </w:p>
    <w:p w:rsidR="00277374" w:rsidRDefault="00277374" w:rsidP="00DC79F2">
      <w:pPr>
        <w:spacing w:after="0" w:line="240" w:lineRule="auto"/>
        <w:jc w:val="both"/>
      </w:pPr>
      <w:r>
        <w:t xml:space="preserve">- учить переносу </w:t>
      </w:r>
      <w:r w:rsidR="00F33B8A">
        <w:t>веса</w:t>
      </w:r>
      <w:r>
        <w:t xml:space="preserve"> тела с одной ноги на другую</w:t>
      </w:r>
      <w:r w:rsidR="00F33B8A">
        <w:t xml:space="preserve"> и сохранять равновесие</w:t>
      </w:r>
      <w:r>
        <w:t xml:space="preserve"> при выполнении поворота переступанием </w:t>
      </w:r>
      <w:r w:rsidR="002B4498">
        <w:t>с продвижением вперед</w:t>
      </w:r>
      <w:r>
        <w:t>.</w:t>
      </w:r>
    </w:p>
    <w:p w:rsidR="005070AE" w:rsidRDefault="005070AE" w:rsidP="00DC79F2">
      <w:pPr>
        <w:spacing w:after="0" w:line="240" w:lineRule="auto"/>
        <w:jc w:val="both"/>
      </w:pPr>
      <w:r>
        <w:t xml:space="preserve">-развивать выносливость при прохождении дистанции 1км. </w:t>
      </w:r>
    </w:p>
    <w:p w:rsidR="00277374" w:rsidRPr="00DC79F2" w:rsidRDefault="00277374" w:rsidP="00DC79F2">
      <w:pPr>
        <w:spacing w:after="0" w:line="240" w:lineRule="auto"/>
        <w:jc w:val="both"/>
        <w:rPr>
          <w:i/>
        </w:rPr>
      </w:pPr>
      <w:r w:rsidRPr="00DC79F2">
        <w:rPr>
          <w:i/>
        </w:rPr>
        <w:t>Воспитательные:</w:t>
      </w:r>
    </w:p>
    <w:p w:rsidR="00277374" w:rsidRDefault="00277374" w:rsidP="00DC79F2">
      <w:pPr>
        <w:spacing w:after="0" w:line="240" w:lineRule="auto"/>
        <w:jc w:val="both"/>
      </w:pPr>
      <w:r>
        <w:t xml:space="preserve">- воспитывать целеустремленность и настойчивость в достижении цели в обучении повороту переступанием </w:t>
      </w:r>
      <w:r w:rsidR="002B4498">
        <w:t>с продвижением вперед</w:t>
      </w:r>
    </w:p>
    <w:p w:rsidR="005070AE" w:rsidRDefault="005070AE" w:rsidP="00DC79F2">
      <w:pPr>
        <w:spacing w:after="0" w:line="240" w:lineRule="auto"/>
        <w:jc w:val="both"/>
      </w:pPr>
      <w:r>
        <w:t>-прививать интерес к систематическим занятиям по лыжной подготовке</w:t>
      </w:r>
    </w:p>
    <w:p w:rsidR="005070AE" w:rsidRPr="00DC79F2" w:rsidRDefault="005070AE" w:rsidP="00DC79F2">
      <w:pPr>
        <w:spacing w:after="0" w:line="240" w:lineRule="auto"/>
        <w:jc w:val="both"/>
        <w:rPr>
          <w:i/>
        </w:rPr>
      </w:pPr>
      <w:r w:rsidRPr="00DC79F2">
        <w:rPr>
          <w:i/>
        </w:rPr>
        <w:t>Оздоровительные:</w:t>
      </w:r>
    </w:p>
    <w:p w:rsidR="005070AE" w:rsidRDefault="005070AE" w:rsidP="00DC79F2">
      <w:pPr>
        <w:spacing w:after="0" w:line="240" w:lineRule="auto"/>
        <w:jc w:val="both"/>
      </w:pPr>
      <w:r>
        <w:t>-учить правильному дыханию</w:t>
      </w:r>
      <w:r w:rsidR="0004345B">
        <w:t xml:space="preserve"> при выполнении упражнений и передвижении по дистанции.</w:t>
      </w:r>
    </w:p>
    <w:p w:rsidR="0004345B" w:rsidRDefault="0004345B" w:rsidP="00DC79F2">
      <w:pPr>
        <w:spacing w:after="0" w:line="240" w:lineRule="auto"/>
        <w:jc w:val="both"/>
      </w:pPr>
      <w:r>
        <w:t>-способствовать закаливанию организма.</w:t>
      </w:r>
    </w:p>
    <w:p w:rsidR="0004345B" w:rsidRDefault="0004345B" w:rsidP="00DC79F2">
      <w:pPr>
        <w:spacing w:after="0" w:line="240" w:lineRule="auto"/>
        <w:jc w:val="both"/>
      </w:pPr>
      <w:r>
        <w:t>-профилактика нарушения осанки.</w:t>
      </w:r>
    </w:p>
    <w:p w:rsidR="004E2CEA" w:rsidRPr="001658A2" w:rsidRDefault="004E2CEA" w:rsidP="00DC79F2">
      <w:pPr>
        <w:spacing w:after="0" w:line="240" w:lineRule="auto"/>
        <w:rPr>
          <w:b/>
        </w:rPr>
      </w:pPr>
      <w:r w:rsidRPr="001658A2">
        <w:rPr>
          <w:b/>
        </w:rPr>
        <w:t>Планируемые результаты</w:t>
      </w:r>
    </w:p>
    <w:p w:rsidR="00DC79F2" w:rsidRDefault="004E2CEA" w:rsidP="00DC79F2">
      <w:pPr>
        <w:spacing w:after="0" w:line="240" w:lineRule="auto"/>
        <w:jc w:val="both"/>
      </w:pPr>
      <w:r w:rsidRPr="00D642AC">
        <w:rPr>
          <w:b/>
        </w:rPr>
        <w:t xml:space="preserve">Личностные: </w:t>
      </w:r>
      <w:r w:rsidRPr="006C3B61">
        <w:t>организация собственной деятельности</w:t>
      </w:r>
      <w:r>
        <w:t>; проявление положительных качеств личности и управление своими эмоциями в различных ситуациях и условиях, дисциплинированность и упорство в достижении целей; оказание бескорыстной помощи сверстникам.</w:t>
      </w:r>
    </w:p>
    <w:p w:rsidR="004E2CEA" w:rsidRDefault="004E2CEA" w:rsidP="00DC79F2">
      <w:pPr>
        <w:spacing w:after="0" w:line="240" w:lineRule="auto"/>
        <w:jc w:val="both"/>
      </w:pPr>
      <w:r w:rsidRPr="00D642AC">
        <w:rPr>
          <w:b/>
        </w:rPr>
        <w:t xml:space="preserve">Предметные: </w:t>
      </w:r>
      <w:r>
        <w:t>соблюдение правил техники безопасности; выделение отличительных признаков техники выполнения двигательных действий; нахождение отличительных особенностей в выполнении двигательного действия разными учениками.</w:t>
      </w:r>
    </w:p>
    <w:p w:rsidR="00A52508" w:rsidRPr="00BE3C12" w:rsidRDefault="004E2CEA" w:rsidP="00BE3C12">
      <w:pPr>
        <w:spacing w:after="0" w:line="240" w:lineRule="auto"/>
        <w:jc w:val="both"/>
      </w:pPr>
      <w:proofErr w:type="spellStart"/>
      <w:r w:rsidRPr="00D642AC">
        <w:rPr>
          <w:b/>
        </w:rPr>
        <w:t>Метапредметные</w:t>
      </w:r>
      <w:proofErr w:type="spellEnd"/>
      <w:r w:rsidRPr="00D642AC">
        <w:rPr>
          <w:b/>
        </w:rPr>
        <w:t xml:space="preserve">: </w:t>
      </w:r>
      <w:r>
        <w:t>анализ и объективная оценка результатов собственного труда, поиск способов и возможностей их улуч</w:t>
      </w:r>
      <w:r w:rsidR="00DC79F2">
        <w:t>шения; организация места занятий</w:t>
      </w:r>
      <w:bookmarkStart w:id="0" w:name="_GoBack"/>
      <w:bookmarkEnd w:id="0"/>
      <w:r w:rsidR="00BE3C12" w:rsidRPr="00BE3C12">
        <w:t>.</w:t>
      </w:r>
    </w:p>
    <w:p w:rsidR="00BE3C12" w:rsidRPr="00BE3C12" w:rsidRDefault="00BE3C12" w:rsidP="00BE3C12">
      <w:pPr>
        <w:spacing w:after="0" w:line="240" w:lineRule="auto"/>
        <w:jc w:val="both"/>
      </w:pPr>
    </w:p>
    <w:p w:rsidR="00A52508" w:rsidRPr="00BE3C12" w:rsidRDefault="00A52508" w:rsidP="00235F00">
      <w:pPr>
        <w:pStyle w:val="a3"/>
        <w:spacing w:line="240" w:lineRule="auto"/>
        <w:jc w:val="center"/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986"/>
        <w:gridCol w:w="3529"/>
        <w:gridCol w:w="723"/>
        <w:gridCol w:w="1985"/>
        <w:gridCol w:w="2233"/>
      </w:tblGrid>
      <w:tr w:rsidR="00A52508" w:rsidTr="00A52508">
        <w:tc>
          <w:tcPr>
            <w:tcW w:w="1986" w:type="dxa"/>
          </w:tcPr>
          <w:p w:rsidR="00A52508" w:rsidRDefault="00A52508" w:rsidP="00E9585F">
            <w:pPr>
              <w:pStyle w:val="a3"/>
              <w:ind w:left="0"/>
              <w:jc w:val="center"/>
            </w:pPr>
            <w:r>
              <w:t>Этапы урока</w:t>
            </w:r>
          </w:p>
        </w:tc>
        <w:tc>
          <w:tcPr>
            <w:tcW w:w="3529" w:type="dxa"/>
          </w:tcPr>
          <w:p w:rsidR="00A52508" w:rsidRDefault="00A52508" w:rsidP="00E9585F">
            <w:pPr>
              <w:pStyle w:val="a3"/>
              <w:ind w:left="0"/>
              <w:jc w:val="center"/>
            </w:pPr>
            <w:r>
              <w:t>Содержание занятия</w:t>
            </w:r>
          </w:p>
        </w:tc>
        <w:tc>
          <w:tcPr>
            <w:tcW w:w="723" w:type="dxa"/>
          </w:tcPr>
          <w:p w:rsidR="00A52508" w:rsidRDefault="00A52508" w:rsidP="00E9585F">
            <w:pPr>
              <w:pStyle w:val="a3"/>
              <w:ind w:left="0"/>
              <w:jc w:val="center"/>
            </w:pPr>
            <w:r>
              <w:t>Дозировка</w:t>
            </w:r>
          </w:p>
        </w:tc>
        <w:tc>
          <w:tcPr>
            <w:tcW w:w="1985" w:type="dxa"/>
          </w:tcPr>
          <w:p w:rsidR="00A52508" w:rsidRDefault="00A52508" w:rsidP="00E9585F">
            <w:pPr>
              <w:pStyle w:val="a3"/>
              <w:ind w:left="0"/>
              <w:jc w:val="center"/>
            </w:pPr>
            <w:r>
              <w:t>УУД</w:t>
            </w:r>
          </w:p>
        </w:tc>
        <w:tc>
          <w:tcPr>
            <w:tcW w:w="2233" w:type="dxa"/>
          </w:tcPr>
          <w:p w:rsidR="00A52508" w:rsidRDefault="00A52508" w:rsidP="00E9585F">
            <w:pPr>
              <w:pStyle w:val="a3"/>
              <w:ind w:left="0"/>
              <w:jc w:val="center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методические указания</w:t>
            </w:r>
          </w:p>
        </w:tc>
      </w:tr>
      <w:tr w:rsidR="00BE3C12" w:rsidRPr="00A52508" w:rsidTr="00A52508">
        <w:tc>
          <w:tcPr>
            <w:tcW w:w="1986" w:type="dxa"/>
          </w:tcPr>
          <w:p w:rsidR="00BE3C12" w:rsidRDefault="00BE3C12" w:rsidP="00BE3C12">
            <w:pPr>
              <w:pStyle w:val="a3"/>
              <w:ind w:left="113" w:right="113"/>
              <w:jc w:val="center"/>
            </w:pPr>
            <w:proofErr w:type="spellStart"/>
            <w:r>
              <w:t>Мотивационно-целевой</w:t>
            </w:r>
            <w:proofErr w:type="spellEnd"/>
            <w:r>
              <w:t xml:space="preserve"> этап</w:t>
            </w:r>
          </w:p>
          <w:p w:rsidR="00BE3C12" w:rsidRDefault="00BE3C12" w:rsidP="00BE3C12">
            <w:pPr>
              <w:pStyle w:val="a3"/>
              <w:ind w:left="113" w:right="113"/>
            </w:pPr>
            <w:r>
              <w:t>Цель этапа: настроить учащихся на учебную деятельность и на получение новых знаний;</w:t>
            </w:r>
          </w:p>
          <w:p w:rsidR="00BE3C12" w:rsidRPr="00A52508" w:rsidRDefault="00BE3C12" w:rsidP="00BE3C12">
            <w:pPr>
              <w:pStyle w:val="a3"/>
              <w:ind w:left="0"/>
              <w:jc w:val="center"/>
            </w:pPr>
            <w:r>
              <w:t xml:space="preserve">                       создать условия для мотивации ученика внутренней потребности включения в </w:t>
            </w:r>
            <w:proofErr w:type="spellStart"/>
            <w:r>
              <w:t>уч</w:t>
            </w:r>
            <w:proofErr w:type="spellEnd"/>
            <w:r>
              <w:t>. процесс.</w:t>
            </w:r>
          </w:p>
        </w:tc>
        <w:tc>
          <w:tcPr>
            <w:tcW w:w="3529" w:type="dxa"/>
          </w:tcPr>
          <w:p w:rsidR="00BE3C12" w:rsidRDefault="00BE3C12" w:rsidP="00E9585F">
            <w:r>
              <w:t xml:space="preserve">Построение: «Равняйсь!», «Смирно!» Приветствие. </w:t>
            </w:r>
          </w:p>
          <w:p w:rsidR="00BE3C12" w:rsidRDefault="00BE3C12" w:rsidP="00E9585F">
            <w:proofErr w:type="gramStart"/>
            <w:r>
              <w:t>Выполнение строевых команд (</w:t>
            </w:r>
            <w:proofErr w:type="spellStart"/>
            <w:r>
              <w:t>Напра-во</w:t>
            </w:r>
            <w:proofErr w:type="spellEnd"/>
            <w:r>
              <w:t>!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Нале-во</w:t>
            </w:r>
            <w:proofErr w:type="spellEnd"/>
            <w:proofErr w:type="gramEnd"/>
            <w:r>
              <w:t xml:space="preserve">! </w:t>
            </w:r>
            <w:proofErr w:type="spellStart"/>
            <w:proofErr w:type="gramStart"/>
            <w:r>
              <w:t>Кру-гом</w:t>
            </w:r>
            <w:proofErr w:type="spellEnd"/>
            <w:r>
              <w:t>!)</w:t>
            </w:r>
            <w:proofErr w:type="gramEnd"/>
          </w:p>
          <w:p w:rsidR="00BE3C12" w:rsidRDefault="00BE3C12" w:rsidP="00E9585F">
            <w:proofErr w:type="gramStart"/>
            <w:r w:rsidRPr="00AA1F03">
              <w:rPr>
                <w:u w:val="single"/>
              </w:rPr>
              <w:t>Учитель</w:t>
            </w:r>
            <w:proofErr w:type="gramEnd"/>
            <w:r w:rsidRPr="00AA1F03">
              <w:rPr>
                <w:u w:val="single"/>
              </w:rPr>
              <w:t>:</w:t>
            </w:r>
            <w:r>
              <w:t xml:space="preserve"> какие действия вы выполняли при этих командах? </w:t>
            </w:r>
          </w:p>
          <w:p w:rsidR="00BE3C12" w:rsidRDefault="00BE3C12" w:rsidP="00E9585F">
            <w:r w:rsidRPr="00AA1F03">
              <w:rPr>
                <w:u w:val="single"/>
              </w:rPr>
              <w:t>Дети:</w:t>
            </w:r>
            <w:r>
              <w:t xml:space="preserve"> повороты.</w:t>
            </w:r>
          </w:p>
          <w:p w:rsidR="00BE3C12" w:rsidRDefault="00BE3C12" w:rsidP="00E9585F">
            <w:proofErr w:type="gramStart"/>
            <w:r w:rsidRPr="00AA1F03">
              <w:rPr>
                <w:u w:val="single"/>
              </w:rPr>
              <w:t>Учитель</w:t>
            </w:r>
            <w:proofErr w:type="gramEnd"/>
            <w:r w:rsidRPr="00AA1F03">
              <w:rPr>
                <w:u w:val="single"/>
              </w:rPr>
              <w:t>:</w:t>
            </w:r>
            <w:r>
              <w:t xml:space="preserve"> какие повороты на лыжах вы знаете?</w:t>
            </w:r>
          </w:p>
          <w:p w:rsidR="00BE3C12" w:rsidRDefault="00BE3C12" w:rsidP="00E9585F">
            <w:r w:rsidRPr="00AA1F03">
              <w:rPr>
                <w:u w:val="single"/>
              </w:rPr>
              <w:t xml:space="preserve">Дети: </w:t>
            </w:r>
            <w:r>
              <w:t>поворот п</w:t>
            </w:r>
            <w:r w:rsidRPr="00AA1F03">
              <w:t>ереступанием</w:t>
            </w:r>
            <w:r>
              <w:t xml:space="preserve"> на месте, поворот переступанием с продвижением вперед.</w:t>
            </w:r>
          </w:p>
          <w:p w:rsidR="00BE3C12" w:rsidRDefault="00BE3C12" w:rsidP="00E9585F">
            <w:r w:rsidRPr="00AA1F03">
              <w:rPr>
                <w:u w:val="single"/>
              </w:rPr>
              <w:t>Учитель:</w:t>
            </w:r>
            <w:r>
              <w:rPr>
                <w:u w:val="single"/>
              </w:rPr>
              <w:t xml:space="preserve"> </w:t>
            </w:r>
            <w:r>
              <w:t>м</w:t>
            </w:r>
            <w:r w:rsidRPr="00AA1F03">
              <w:t>олодцы!</w:t>
            </w:r>
            <w:r>
              <w:t xml:space="preserve"> Тема нашего урока: «Поворот переступанием с продвижением вперед». </w:t>
            </w:r>
          </w:p>
          <w:p w:rsidR="00BE3C12" w:rsidRDefault="00BE3C12" w:rsidP="00E9585F">
            <w:r>
              <w:t>Какое физическое качество  необходимо развивать для выполнения поворота переступанием с продвижением вперед?</w:t>
            </w:r>
          </w:p>
          <w:p w:rsidR="00BE3C12" w:rsidRDefault="00BE3C12" w:rsidP="00E9585F">
            <w:r w:rsidRPr="001C2CF4">
              <w:rPr>
                <w:u w:val="single"/>
              </w:rPr>
              <w:lastRenderedPageBreak/>
              <w:t>Дети:</w:t>
            </w:r>
            <w:r>
              <w:rPr>
                <w:u w:val="single"/>
              </w:rPr>
              <w:t xml:space="preserve"> </w:t>
            </w:r>
            <w:r>
              <w:t>координация.</w:t>
            </w:r>
          </w:p>
          <w:p w:rsidR="00BE3C12" w:rsidRDefault="00BE3C12" w:rsidP="00E9585F">
            <w:r w:rsidRPr="001C2CF4">
              <w:rPr>
                <w:u w:val="single"/>
              </w:rPr>
              <w:t>Учитель:</w:t>
            </w:r>
            <w:r>
              <w:rPr>
                <w:u w:val="single"/>
              </w:rPr>
              <w:t xml:space="preserve"> </w:t>
            </w:r>
            <w:r>
              <w:t>п</w:t>
            </w:r>
            <w:r w:rsidRPr="001C2CF4">
              <w:t>равильно! Молодцы!</w:t>
            </w:r>
            <w:r>
              <w:t xml:space="preserve"> Какая  цель нашего урока?</w:t>
            </w:r>
          </w:p>
          <w:p w:rsidR="00BE3C12" w:rsidRDefault="00BE3C12" w:rsidP="00E9585F">
            <w:r w:rsidRPr="001C2CF4">
              <w:rPr>
                <w:u w:val="single"/>
              </w:rPr>
              <w:t>Дети:</w:t>
            </w:r>
            <w:r>
              <w:rPr>
                <w:u w:val="single"/>
              </w:rPr>
              <w:t xml:space="preserve"> </w:t>
            </w:r>
            <w:r>
              <w:t>развитие координации движений в лыжной подготовке.</w:t>
            </w:r>
          </w:p>
          <w:p w:rsidR="00BE3C12" w:rsidRDefault="00BE3C12" w:rsidP="00E9585F">
            <w:r w:rsidRPr="004A2F2C">
              <w:rPr>
                <w:u w:val="single"/>
              </w:rPr>
              <w:t>Учитель:</w:t>
            </w:r>
            <w:r>
              <w:rPr>
                <w:u w:val="single"/>
              </w:rPr>
              <w:t xml:space="preserve"> </w:t>
            </w:r>
            <w:r>
              <w:t xml:space="preserve"> перед тем как приступить к основной  работе, что нужно сделать?</w:t>
            </w:r>
          </w:p>
          <w:p w:rsidR="00BE3C12" w:rsidRDefault="00BE3C12" w:rsidP="00E9585F">
            <w:r>
              <w:rPr>
                <w:u w:val="single"/>
              </w:rPr>
              <w:t xml:space="preserve">Дети: </w:t>
            </w:r>
            <w:r>
              <w:t>разминку.</w:t>
            </w:r>
          </w:p>
          <w:p w:rsidR="00BE3C12" w:rsidRDefault="00BE3C12" w:rsidP="00E9585F">
            <w:r w:rsidRPr="00311A58">
              <w:rPr>
                <w:u w:val="single"/>
              </w:rPr>
              <w:t>Учитель:</w:t>
            </w:r>
            <w:r>
              <w:rPr>
                <w:u w:val="single"/>
              </w:rPr>
              <w:t xml:space="preserve"> </w:t>
            </w:r>
            <w:r>
              <w:t>д</w:t>
            </w:r>
            <w:r w:rsidRPr="00311A58">
              <w:t>ля чего нужна разминка?</w:t>
            </w:r>
          </w:p>
          <w:p w:rsidR="00BE3C12" w:rsidRPr="00311A58" w:rsidRDefault="00BE3C12" w:rsidP="00E9585F">
            <w:r>
              <w:rPr>
                <w:u w:val="single"/>
              </w:rPr>
              <w:t xml:space="preserve">Дети: </w:t>
            </w:r>
            <w:r>
              <w:t xml:space="preserve"> подготовить организм к  работе,  чтобы не было травм.</w:t>
            </w:r>
          </w:p>
          <w:p w:rsidR="00BE3C12" w:rsidRPr="00C977B7" w:rsidRDefault="00BE3C12" w:rsidP="00E9585F">
            <w:pPr>
              <w:rPr>
                <w:i/>
              </w:rPr>
            </w:pPr>
            <w:r w:rsidRPr="00C977B7">
              <w:rPr>
                <w:i/>
              </w:rPr>
              <w:t>Разминка:</w:t>
            </w:r>
          </w:p>
          <w:p w:rsidR="00BE3C12" w:rsidRDefault="00BE3C12" w:rsidP="00E9585F">
            <w:proofErr w:type="gramStart"/>
            <w:r>
              <w:t>Упражнения без лыж (круговые вращения  руками вперед и назад; рывки руками; повороты туловища; наклоны вправо, влево, вперед, назад; махи ногами; прыжки на месте)</w:t>
            </w:r>
            <w:proofErr w:type="gramEnd"/>
          </w:p>
          <w:p w:rsidR="00BE3C12" w:rsidRDefault="00BE3C12" w:rsidP="00E9585F">
            <w:r>
              <w:t>Передвижение по учебному кругу</w:t>
            </w:r>
          </w:p>
          <w:p w:rsidR="00BE3C12" w:rsidRDefault="00BE3C12" w:rsidP="00E9585F">
            <w:pPr>
              <w:pStyle w:val="a3"/>
            </w:pPr>
          </w:p>
        </w:tc>
        <w:tc>
          <w:tcPr>
            <w:tcW w:w="723" w:type="dxa"/>
          </w:tcPr>
          <w:p w:rsidR="00BE3C12" w:rsidRDefault="00BE3C12" w:rsidP="00E9585F">
            <w:pPr>
              <w:pStyle w:val="a3"/>
              <w:ind w:left="0"/>
            </w:pPr>
            <w:r>
              <w:lastRenderedPageBreak/>
              <w:t>5 мин.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6  мин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3 мин</w:t>
            </w:r>
          </w:p>
        </w:tc>
        <w:tc>
          <w:tcPr>
            <w:tcW w:w="1985" w:type="dxa"/>
          </w:tcPr>
          <w:p w:rsidR="00BE3C12" w:rsidRDefault="00BE3C12" w:rsidP="00E9585F">
            <w:pPr>
              <w:pStyle w:val="a3"/>
              <w:ind w:left="34"/>
            </w:pPr>
            <w:proofErr w:type="gramStart"/>
            <w:r>
              <w:rPr>
                <w:b/>
                <w:i/>
              </w:rPr>
              <w:lastRenderedPageBreak/>
              <w:t>Регулятивные</w:t>
            </w:r>
            <w:proofErr w:type="gramEnd"/>
            <w:r>
              <w:rPr>
                <w:b/>
                <w:i/>
              </w:rPr>
              <w:t xml:space="preserve">:  </w:t>
            </w:r>
            <w:r>
              <w:t>принимать и сохранять учебную задачу; планировать действие в соответствии с поставленной целью.</w:t>
            </w:r>
          </w:p>
          <w:p w:rsidR="00BE3C12" w:rsidRDefault="00BE3C12" w:rsidP="00E9585F">
            <w:pPr>
              <w:pStyle w:val="a3"/>
              <w:ind w:left="34"/>
            </w:pPr>
            <w:r>
              <w:rPr>
                <w:b/>
                <w:i/>
              </w:rPr>
              <w:t>Личностные:</w:t>
            </w:r>
            <w:r>
              <w:t xml:space="preserve"> стремление приобретать  знания в новых видах деятельности, участие в творческом процессе урока.</w:t>
            </w:r>
          </w:p>
          <w:p w:rsidR="00BE3C12" w:rsidRDefault="00BE3C12" w:rsidP="00E9585F">
            <w:pPr>
              <w:pStyle w:val="a3"/>
              <w:ind w:left="34"/>
            </w:pPr>
            <w:r>
              <w:rPr>
                <w:b/>
                <w:i/>
              </w:rPr>
              <w:t>Коммуникативные:</w:t>
            </w:r>
            <w:r>
              <w:t xml:space="preserve"> развитие </w:t>
            </w:r>
            <w:r>
              <w:lastRenderedPageBreak/>
              <w:t>умений управлять эмоциями, сохранять сдержанность, формулировать и обосновывать свою точку зрения, соблюдая правила речевого поведения.</w:t>
            </w:r>
          </w:p>
          <w:p w:rsidR="00BE3C12" w:rsidRDefault="00BE3C12" w:rsidP="00E9585F">
            <w:pPr>
              <w:pStyle w:val="a3"/>
              <w:ind w:left="0"/>
            </w:pPr>
          </w:p>
        </w:tc>
        <w:tc>
          <w:tcPr>
            <w:tcW w:w="2233" w:type="dxa"/>
          </w:tcPr>
          <w:p w:rsidR="00BE3C12" w:rsidRDefault="00BE3C12" w:rsidP="00E9585F">
            <w:pPr>
              <w:pStyle w:val="a3"/>
              <w:ind w:left="0"/>
            </w:pPr>
            <w:r>
              <w:lastRenderedPageBreak/>
              <w:t>Учащиеся сами формулируют тему урока с помощью наводящих вопросов учителя и ставят цель.</w:t>
            </w:r>
          </w:p>
        </w:tc>
      </w:tr>
      <w:tr w:rsidR="00BE3C12" w:rsidTr="00E9585F">
        <w:tc>
          <w:tcPr>
            <w:tcW w:w="1986" w:type="dxa"/>
          </w:tcPr>
          <w:p w:rsidR="00BE3C12" w:rsidRPr="00BE3C12" w:rsidRDefault="00BE3C12" w:rsidP="00E9585F">
            <w:proofErr w:type="spellStart"/>
            <w:r w:rsidRPr="00E445A8">
              <w:lastRenderedPageBreak/>
              <w:t>Учебно</w:t>
            </w:r>
            <w:proofErr w:type="spellEnd"/>
            <w:r w:rsidRPr="00E445A8">
              <w:t xml:space="preserve"> –</w:t>
            </w:r>
            <w:r>
              <w:t xml:space="preserve"> </w:t>
            </w:r>
            <w:r w:rsidRPr="00E445A8">
              <w:t>познавательный этап</w:t>
            </w:r>
            <w:r w:rsidRPr="00BE3C12">
              <w:t>.</w:t>
            </w:r>
          </w:p>
          <w:p w:rsidR="00BE3C12" w:rsidRPr="00A52508" w:rsidRDefault="00BE3C12" w:rsidP="00E9585F">
            <w:r>
              <w:t>Цель этапа: создать условия для усвоения учащимися нового материала</w:t>
            </w:r>
          </w:p>
          <w:p w:rsidR="00BE3C12" w:rsidRPr="00A52508" w:rsidRDefault="00BE3C12" w:rsidP="00E9585F">
            <w:pPr>
              <w:pStyle w:val="a3"/>
              <w:ind w:left="0"/>
              <w:jc w:val="center"/>
            </w:pPr>
          </w:p>
        </w:tc>
        <w:tc>
          <w:tcPr>
            <w:tcW w:w="3529" w:type="dxa"/>
          </w:tcPr>
          <w:p w:rsidR="00BE3C12" w:rsidRDefault="00BE3C12" w:rsidP="00E9585F">
            <w:r w:rsidRPr="00E11C77">
              <w:rPr>
                <w:b/>
              </w:rPr>
              <w:t>Проблемная ситуация:</w:t>
            </w:r>
            <w:r>
              <w:t xml:space="preserve"> как сохранить равновесие при преодолении поворота?</w:t>
            </w:r>
          </w:p>
          <w:p w:rsidR="00BE3C12" w:rsidRPr="00E11C77" w:rsidRDefault="00BE3C12" w:rsidP="00E9585F">
            <w:pPr>
              <w:rPr>
                <w:b/>
              </w:rPr>
            </w:pPr>
          </w:p>
          <w:p w:rsidR="00BE3C12" w:rsidRDefault="00BE3C12" w:rsidP="00E9585F">
            <w:r>
              <w:t>1.Упражнения для овладения лыжами:</w:t>
            </w:r>
          </w:p>
          <w:p w:rsidR="00BE3C12" w:rsidRDefault="00BE3C12" w:rsidP="00E9585F">
            <w:r>
              <w:t>-стойка на одной ноге, другая согнута в колене под углом 90*, задержать. Затем на другой ноге (без палок)</w:t>
            </w:r>
          </w:p>
          <w:p w:rsidR="00BE3C12" w:rsidRDefault="00BE3C12" w:rsidP="00E9585F">
            <w:r>
              <w:t>-поочередное поднимание носка лыж (без палок)</w:t>
            </w:r>
          </w:p>
          <w:p w:rsidR="00BE3C12" w:rsidRDefault="00BE3C12" w:rsidP="00E9585F">
            <w:r>
              <w:t>-поднимание и отведение носка лыжи в сторону правой, левой (без палок)</w:t>
            </w:r>
          </w:p>
          <w:p w:rsidR="00BE3C12" w:rsidRDefault="00BE3C12" w:rsidP="00E9585F">
            <w:r>
              <w:t>- поочередное поднимание пятки лыж (без палок)</w:t>
            </w:r>
          </w:p>
          <w:p w:rsidR="00BE3C12" w:rsidRDefault="00BE3C12" w:rsidP="00E9585F">
            <w:r>
              <w:t>-переступание вправо, влево без палок и с палками</w:t>
            </w:r>
          </w:p>
          <w:p w:rsidR="00BE3C12" w:rsidRDefault="00BE3C12" w:rsidP="00E9585F">
            <w:r>
              <w:t>-поворот переступанием на месте вокруг пяток лыж вправо, влево без палок и с палками</w:t>
            </w:r>
          </w:p>
          <w:p w:rsidR="00BE3C12" w:rsidRDefault="00BE3C12" w:rsidP="00E9585F"/>
          <w:p w:rsidR="00BE3C12" w:rsidRDefault="00BE3C12" w:rsidP="00E9585F">
            <w:r>
              <w:t>2. Передвижение по лыжне скользящим шагом с изменением направления движения (змейкой)</w:t>
            </w:r>
          </w:p>
          <w:p w:rsidR="00BE3C12" w:rsidRDefault="00BE3C12" w:rsidP="00E9585F"/>
          <w:p w:rsidR="00BE3C12" w:rsidRDefault="00BE3C12" w:rsidP="00E9585F"/>
          <w:p w:rsidR="00BE3C12" w:rsidRDefault="00BE3C12" w:rsidP="00E9585F">
            <w:r>
              <w:t>3. Дыхательные упражнения.</w:t>
            </w:r>
          </w:p>
          <w:p w:rsidR="00BE3C12" w:rsidRDefault="00BE3C12" w:rsidP="00E9585F"/>
          <w:p w:rsidR="00BE3C12" w:rsidRDefault="00BE3C12" w:rsidP="00E9585F">
            <w:r>
              <w:t xml:space="preserve">4. Передвижение по учебному кругу  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BE3C12" w:rsidRDefault="00BE3C12" w:rsidP="00E9585F">
            <w:r>
              <w:t xml:space="preserve"> использованием поворота переступанием с продвижением вперед.</w:t>
            </w:r>
          </w:p>
          <w:p w:rsidR="00BE3C12" w:rsidRDefault="00BE3C12" w:rsidP="00E9585F">
            <w:r>
              <w:t xml:space="preserve"> </w:t>
            </w:r>
          </w:p>
        </w:tc>
        <w:tc>
          <w:tcPr>
            <w:tcW w:w="723" w:type="dxa"/>
          </w:tcPr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10 мин.</w:t>
            </w:r>
          </w:p>
          <w:p w:rsidR="00BE3C12" w:rsidRDefault="00BE3C12" w:rsidP="00E9585F">
            <w:pPr>
              <w:pStyle w:val="a3"/>
              <w:ind w:left="0"/>
            </w:pPr>
            <w:r>
              <w:t>2-3 раза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2-3 раза</w:t>
            </w:r>
          </w:p>
          <w:p w:rsidR="00BE3C12" w:rsidRDefault="00BE3C12" w:rsidP="00E9585F">
            <w:pPr>
              <w:pStyle w:val="a3"/>
              <w:ind w:left="0"/>
            </w:pPr>
            <w:r>
              <w:t>2-3 раза</w:t>
            </w:r>
          </w:p>
          <w:p w:rsidR="00BE3C12" w:rsidRDefault="00BE3C12" w:rsidP="00E9585F">
            <w:pPr>
              <w:pStyle w:val="a3"/>
              <w:ind w:left="0"/>
            </w:pPr>
            <w:r>
              <w:t>2-3 раза</w:t>
            </w:r>
          </w:p>
          <w:p w:rsidR="00BE3C12" w:rsidRDefault="00BE3C12" w:rsidP="00E9585F">
            <w:pPr>
              <w:pStyle w:val="a3"/>
              <w:ind w:left="0"/>
            </w:pPr>
            <w:r>
              <w:t>1 раз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 xml:space="preserve">4-5 раз 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10 мин.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1 мин.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5 мин.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</w:p>
        </w:tc>
        <w:tc>
          <w:tcPr>
            <w:tcW w:w="1985" w:type="dxa"/>
          </w:tcPr>
          <w:p w:rsidR="00BE3C12" w:rsidRPr="0023326E" w:rsidRDefault="00BE3C12" w:rsidP="00E9585F">
            <w:pPr>
              <w:pStyle w:val="a3"/>
              <w:ind w:left="0"/>
            </w:pPr>
            <w:r w:rsidRPr="0023326E">
              <w:rPr>
                <w:b/>
                <w:i/>
              </w:rPr>
              <w:t>Познавательные:</w:t>
            </w:r>
            <w:r w:rsidRPr="0023326E">
              <w:rPr>
                <w:i/>
              </w:rPr>
              <w:t xml:space="preserve">  </w:t>
            </w:r>
            <w:r w:rsidRPr="0023326E">
              <w:t>осмысление  техники выполнения упражнений и способов их решения.</w:t>
            </w:r>
          </w:p>
          <w:p w:rsidR="00BE3C12" w:rsidRPr="0023326E" w:rsidRDefault="00BE3C12" w:rsidP="00E9585F">
            <w:pPr>
              <w:rPr>
                <w:rFonts w:cs="Times New Roman"/>
              </w:rPr>
            </w:pPr>
            <w:r w:rsidRPr="0023326E">
              <w:rPr>
                <w:rFonts w:cs="Times New Roman"/>
                <w:b/>
                <w:i/>
                <w:iCs/>
              </w:rPr>
              <w:t>Регулятивные:</w:t>
            </w:r>
            <w:r w:rsidRPr="0023326E">
              <w:rPr>
                <w:rFonts w:cs="Times New Roman"/>
                <w:b/>
              </w:rPr>
              <w:t xml:space="preserve"> </w:t>
            </w:r>
            <w:r w:rsidRPr="0023326E">
              <w:rPr>
                <w:rFonts w:cs="Times New Roman"/>
              </w:rPr>
              <w:t>приобретение умений организовывать собственные действия, внося коррективы с учетом оценки преподавателя.</w:t>
            </w:r>
          </w:p>
          <w:p w:rsidR="00BE3C12" w:rsidRPr="0023326E" w:rsidRDefault="00BE3C12" w:rsidP="00E9585F">
            <w:pPr>
              <w:pStyle w:val="a3"/>
              <w:ind w:left="0" w:right="-108"/>
              <w:rPr>
                <w:rFonts w:cs="Times New Roman"/>
              </w:rPr>
            </w:pPr>
            <w:proofErr w:type="gramStart"/>
            <w:r w:rsidRPr="0023326E">
              <w:rPr>
                <w:rFonts w:cs="Times New Roman"/>
                <w:b/>
                <w:i/>
                <w:iCs/>
              </w:rPr>
              <w:t>Коммуникативные:</w:t>
            </w:r>
            <w:r w:rsidRPr="0023326E">
              <w:rPr>
                <w:rFonts w:cs="Times New Roman"/>
                <w:i/>
                <w:iCs/>
              </w:rPr>
              <w:t xml:space="preserve"> </w:t>
            </w:r>
            <w:r w:rsidRPr="0023326E">
              <w:rPr>
                <w:rFonts w:cs="Times New Roman"/>
              </w:rPr>
              <w:t>проявление умений участвовать в диалоге, слушать других,  использовать в своей речи физкультурно-спортивную терминологию.</w:t>
            </w:r>
            <w:proofErr w:type="gramEnd"/>
          </w:p>
          <w:p w:rsidR="00BE3C12" w:rsidRDefault="00BE3C12" w:rsidP="00E9585F">
            <w:pPr>
              <w:pStyle w:val="a3"/>
              <w:ind w:left="0"/>
            </w:pPr>
            <w:r w:rsidRPr="00E445A8">
              <w:rPr>
                <w:b/>
                <w:i/>
              </w:rPr>
              <w:t>Личностные:</w:t>
            </w:r>
            <w:r w:rsidRPr="00E445A8">
              <w:rPr>
                <w:i/>
              </w:rPr>
              <w:t xml:space="preserve"> </w:t>
            </w:r>
            <w:r w:rsidRPr="00E445A8">
              <w:t>осознание трудностей и стремление к их преодолению</w:t>
            </w:r>
            <w:r>
              <w:t xml:space="preserve">; </w:t>
            </w:r>
            <w:r w:rsidRPr="0023326E">
              <w:rPr>
                <w:rFonts w:cs="Times New Roman"/>
              </w:rPr>
              <w:t xml:space="preserve">участие в </w:t>
            </w:r>
            <w:proofErr w:type="spellStart"/>
            <w:r w:rsidRPr="0023326E">
              <w:rPr>
                <w:rFonts w:cs="Times New Roman"/>
              </w:rPr>
              <w:t>здоровьесберегающей</w:t>
            </w:r>
            <w:proofErr w:type="spellEnd"/>
            <w:r w:rsidRPr="0023326E">
              <w:rPr>
                <w:rFonts w:cs="Times New Roman"/>
              </w:rPr>
              <w:t xml:space="preserve"> деятельности.</w:t>
            </w:r>
          </w:p>
        </w:tc>
        <w:tc>
          <w:tcPr>
            <w:tcW w:w="2233" w:type="dxa"/>
          </w:tcPr>
          <w:p w:rsidR="00BE3C12" w:rsidRDefault="00BE3C12" w:rsidP="00E9585F">
            <w:pPr>
              <w:pStyle w:val="a3"/>
              <w:ind w:left="0"/>
            </w:pPr>
            <w:r>
              <w:t>Следить за тем, чтобы лыжа поднятой ноги была параллельна земле. Пятку ноги от лыжи не отрывать.</w:t>
            </w:r>
          </w:p>
          <w:p w:rsidR="00BE3C12" w:rsidRDefault="00BE3C12" w:rsidP="00E9585F">
            <w:pPr>
              <w:pStyle w:val="a3"/>
              <w:ind w:left="0"/>
            </w:pPr>
            <w:r>
              <w:t>Пятку лыжи не отрывать.</w:t>
            </w:r>
          </w:p>
          <w:p w:rsidR="00BE3C12" w:rsidRDefault="00BE3C12" w:rsidP="00E9585F">
            <w:pPr>
              <w:pStyle w:val="a3"/>
              <w:ind w:left="0"/>
            </w:pPr>
            <w:r>
              <w:t>Пятку лыжи не отрывать.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Носок лыжи не отрывать.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 w:right="-108"/>
            </w:pPr>
            <w:r>
              <w:t>Лыжи параллельно друг другу и земле, высоко не поднимать.</w:t>
            </w:r>
          </w:p>
          <w:p w:rsidR="00BE3C12" w:rsidRDefault="00BE3C12" w:rsidP="00E9585F">
            <w:pPr>
              <w:pStyle w:val="a3"/>
              <w:ind w:left="0"/>
            </w:pPr>
            <w:r>
              <w:t>Пятки от снега не отрывать.</w:t>
            </w:r>
          </w:p>
          <w:p w:rsidR="00BE3C12" w:rsidRDefault="00BE3C12" w:rsidP="00E9585F">
            <w:pPr>
              <w:pStyle w:val="a3"/>
              <w:ind w:left="0"/>
            </w:pPr>
            <w:r>
              <w:t>Сохранять равновесие, переносить вес тела с лыжи на лыжу.</w:t>
            </w:r>
          </w:p>
          <w:p w:rsidR="00BE3C12" w:rsidRDefault="00BE3C12" w:rsidP="00E9585F">
            <w:pPr>
              <w:pStyle w:val="a3"/>
              <w:ind w:left="0"/>
            </w:pPr>
          </w:p>
          <w:p w:rsidR="00BE3C12" w:rsidRDefault="00BE3C12" w:rsidP="00E9585F">
            <w:pPr>
              <w:pStyle w:val="a3"/>
              <w:ind w:left="0"/>
            </w:pPr>
            <w:r>
              <w:t>Учащиеся выполняют самостоятельно.</w:t>
            </w:r>
          </w:p>
          <w:p w:rsidR="00BE3C12" w:rsidRDefault="00BE3C12" w:rsidP="00E9585F">
            <w:pPr>
              <w:pStyle w:val="a3"/>
              <w:ind w:left="0"/>
            </w:pPr>
            <w:r>
              <w:t xml:space="preserve">Согласовывать работу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ходе, обратить внимание на перенос веса тела с ноги на ногу, на наклон туловища.</w:t>
            </w:r>
          </w:p>
        </w:tc>
      </w:tr>
      <w:tr w:rsidR="00BE3C12" w:rsidTr="00E9585F">
        <w:tc>
          <w:tcPr>
            <w:tcW w:w="1986" w:type="dxa"/>
          </w:tcPr>
          <w:p w:rsidR="00BE3C12" w:rsidRDefault="00BE3C12" w:rsidP="00E9585F">
            <w:pPr>
              <w:ind w:left="113"/>
            </w:pPr>
            <w:r w:rsidRPr="00B1283E">
              <w:lastRenderedPageBreak/>
              <w:t>Интеллектуально – преобразовательный этап</w:t>
            </w:r>
          </w:p>
          <w:p w:rsidR="00BE3C12" w:rsidRDefault="00BE3C12" w:rsidP="00E9585F">
            <w:r>
              <w:t xml:space="preserve">Цель этапа: Обобщение знаний и умений по теме.  Выполнение задания, </w:t>
            </w:r>
            <w:proofErr w:type="gramStart"/>
            <w:r>
              <w:t>отличающейся</w:t>
            </w:r>
            <w:proofErr w:type="gramEnd"/>
            <w:r>
              <w:t xml:space="preserve"> по содержанию от образца.</w:t>
            </w:r>
          </w:p>
          <w:p w:rsidR="00BE3C12" w:rsidRPr="00B1283E" w:rsidRDefault="00BE3C12" w:rsidP="00E9585F">
            <w:pPr>
              <w:ind w:left="113"/>
            </w:pPr>
          </w:p>
          <w:p w:rsidR="00BE3C12" w:rsidRPr="00A52508" w:rsidRDefault="00BE3C12" w:rsidP="00E9585F">
            <w:pPr>
              <w:pStyle w:val="a3"/>
              <w:ind w:left="0"/>
              <w:jc w:val="center"/>
            </w:pPr>
          </w:p>
        </w:tc>
        <w:tc>
          <w:tcPr>
            <w:tcW w:w="3529" w:type="dxa"/>
          </w:tcPr>
          <w:p w:rsidR="00BE3C12" w:rsidRDefault="00BE3C12" w:rsidP="00E9585F">
            <w:r>
              <w:t xml:space="preserve"> Творческое задание: нарисуйте рисунок на снегу, используя повороты переступанием  вокруг пяток и (или) носков лыж.</w:t>
            </w:r>
          </w:p>
          <w:p w:rsidR="00BE3C12" w:rsidRDefault="00BE3C12" w:rsidP="00E9585F">
            <w:r>
              <w:t xml:space="preserve">              </w:t>
            </w:r>
          </w:p>
          <w:p w:rsidR="00BE3C12" w:rsidRDefault="00BE3C12" w:rsidP="00E9585F"/>
          <w:p w:rsidR="00BE3C12" w:rsidRDefault="00BE3C12" w:rsidP="00E9585F"/>
        </w:tc>
        <w:tc>
          <w:tcPr>
            <w:tcW w:w="723" w:type="dxa"/>
          </w:tcPr>
          <w:p w:rsidR="00BE3C12" w:rsidRDefault="00BE3C12" w:rsidP="00E9585F">
            <w:pPr>
              <w:pStyle w:val="a3"/>
              <w:ind w:left="0"/>
            </w:pPr>
            <w:r>
              <w:t>3 мин.</w:t>
            </w:r>
          </w:p>
        </w:tc>
        <w:tc>
          <w:tcPr>
            <w:tcW w:w="1985" w:type="dxa"/>
          </w:tcPr>
          <w:p w:rsidR="00BE3C12" w:rsidRPr="006D3F13" w:rsidRDefault="00BE3C12" w:rsidP="00E9585F">
            <w:r w:rsidRPr="006D3F13">
              <w:rPr>
                <w:b/>
                <w:i/>
              </w:rPr>
              <w:t xml:space="preserve">Познавательные: </w:t>
            </w:r>
            <w:r>
              <w:t>выбор наиболее эффективных способов решения задач в зависимости от конкретных условий</w:t>
            </w:r>
            <w:proofErr w:type="gramStart"/>
            <w:r>
              <w:t xml:space="preserve"> .</w:t>
            </w:r>
            <w:proofErr w:type="gramEnd"/>
            <w:r>
              <w:t xml:space="preserve">                                                                                                                                 </w:t>
            </w:r>
            <w:r w:rsidRPr="00770770">
              <w:rPr>
                <w:b/>
                <w:i/>
              </w:rPr>
              <w:t xml:space="preserve">Регулятивные: </w:t>
            </w:r>
            <w:r>
              <w:t xml:space="preserve"> самоорганизация учащегося при выполнении задания.                                    </w:t>
            </w:r>
            <w:proofErr w:type="gramStart"/>
            <w:r w:rsidRPr="006D3F13">
              <w:rPr>
                <w:rFonts w:ascii="Calibri Light" w:hAnsi="Calibri Light"/>
                <w:b/>
                <w:i/>
              </w:rPr>
              <w:t>Личностные</w:t>
            </w:r>
            <w:proofErr w:type="gramEnd"/>
            <w:r w:rsidRPr="006D3F13">
              <w:rPr>
                <w:rFonts w:ascii="Calibri Light" w:hAnsi="Calibri Light"/>
                <w:b/>
                <w:i/>
              </w:rPr>
              <w:t>:</w:t>
            </w:r>
            <w:r>
              <w:rPr>
                <w:rFonts w:ascii="Calibri Light" w:hAnsi="Calibri Light"/>
                <w:i/>
              </w:rPr>
              <w:t xml:space="preserve"> </w:t>
            </w:r>
            <w:r w:rsidRPr="00770770">
              <w:rPr>
                <w:rFonts w:ascii="Calibri Light" w:hAnsi="Calibri Light"/>
              </w:rPr>
              <w:t>стремление к красоте, участие в творческом созидательном процессе.</w:t>
            </w:r>
          </w:p>
          <w:p w:rsidR="00BE3C12" w:rsidRDefault="00BE3C12" w:rsidP="00E9585F">
            <w:pPr>
              <w:pStyle w:val="a3"/>
              <w:ind w:left="0"/>
            </w:pPr>
          </w:p>
        </w:tc>
        <w:tc>
          <w:tcPr>
            <w:tcW w:w="2233" w:type="dxa"/>
          </w:tcPr>
          <w:p w:rsidR="00BE3C12" w:rsidRDefault="00BE3C12" w:rsidP="00E9585F">
            <w:pPr>
              <w:pStyle w:val="a3"/>
              <w:ind w:left="0"/>
            </w:pPr>
            <w:r>
              <w:t>Круг «Солнышко» должен быть ровным, пятки лыж от снега не отрывать</w:t>
            </w:r>
          </w:p>
          <w:p w:rsidR="00BE3C12" w:rsidRDefault="00BE3C12" w:rsidP="00E9585F">
            <w:pPr>
              <w:pStyle w:val="a3"/>
              <w:ind w:left="0"/>
            </w:pPr>
          </w:p>
        </w:tc>
      </w:tr>
      <w:tr w:rsidR="00BE3C12" w:rsidTr="00E9585F">
        <w:tc>
          <w:tcPr>
            <w:tcW w:w="1986" w:type="dxa"/>
          </w:tcPr>
          <w:p w:rsidR="00BE3C12" w:rsidRDefault="00BE3C12" w:rsidP="00E9585F">
            <w:pPr>
              <w:ind w:left="113"/>
            </w:pPr>
            <w:r w:rsidRPr="00E11C77">
              <w:t>Рефлексивно – оценочный этап</w:t>
            </w:r>
          </w:p>
          <w:p w:rsidR="00BE3C12" w:rsidRDefault="00BE3C12" w:rsidP="00E9585F">
            <w:r w:rsidRPr="00E11C77">
              <w:t xml:space="preserve">Цель этапа: </w:t>
            </w:r>
            <w:r w:rsidRPr="006F1BB6">
              <w:t xml:space="preserve">оценка и самооценка результатов </w:t>
            </w:r>
            <w:r>
              <w:t xml:space="preserve"> </w:t>
            </w:r>
            <w:r w:rsidRPr="006F1BB6">
              <w:t>деятельности учащихся</w:t>
            </w:r>
            <w:r>
              <w:t xml:space="preserve"> на уроке. Анализ  и самоанализ психического состояния учащихся.</w:t>
            </w:r>
          </w:p>
          <w:p w:rsidR="00BE3C12" w:rsidRPr="00A52508" w:rsidRDefault="00BE3C12" w:rsidP="00E9585F">
            <w:pPr>
              <w:pStyle w:val="a3"/>
              <w:ind w:left="0"/>
              <w:jc w:val="center"/>
            </w:pPr>
          </w:p>
        </w:tc>
        <w:tc>
          <w:tcPr>
            <w:tcW w:w="3529" w:type="dxa"/>
          </w:tcPr>
          <w:p w:rsidR="00BE3C12" w:rsidRDefault="00BE3C12" w:rsidP="00E9585F">
            <w:r>
              <w:t xml:space="preserve">Построение. </w:t>
            </w:r>
          </w:p>
          <w:p w:rsidR="00BE3C12" w:rsidRDefault="00BE3C12" w:rsidP="00E9585F">
            <w:r w:rsidRPr="004E2CEA">
              <w:rPr>
                <w:i/>
              </w:rPr>
              <w:t>Подведение итогов:</w:t>
            </w:r>
            <w:r>
              <w:t xml:space="preserve"> самооценка </w:t>
            </w:r>
            <w:proofErr w:type="gramStart"/>
            <w:r>
              <w:t>обучающимися</w:t>
            </w:r>
            <w:proofErr w:type="gramEnd"/>
            <w:r>
              <w:t xml:space="preserve"> деятельности на уроке, эмоционально – психического состояния</w:t>
            </w:r>
          </w:p>
        </w:tc>
        <w:tc>
          <w:tcPr>
            <w:tcW w:w="723" w:type="dxa"/>
          </w:tcPr>
          <w:p w:rsidR="00BE3C12" w:rsidRDefault="00BE3C12" w:rsidP="00E9585F">
            <w:pPr>
              <w:pStyle w:val="a3"/>
              <w:ind w:left="0"/>
            </w:pPr>
            <w:r>
              <w:t>2 мин.</w:t>
            </w:r>
          </w:p>
        </w:tc>
        <w:tc>
          <w:tcPr>
            <w:tcW w:w="1985" w:type="dxa"/>
          </w:tcPr>
          <w:p w:rsidR="00BE3C12" w:rsidRDefault="00BE3C12" w:rsidP="00E9585F"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объективная оценка результатов собственного труда.</w:t>
            </w:r>
          </w:p>
          <w:p w:rsidR="00BE3C12" w:rsidRDefault="00BE3C12" w:rsidP="00E9585F">
            <w:r w:rsidRPr="006F1BB6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>
              <w:t>вносить необходимые коррективы на основе оценки действия, учитывая ошибки.</w:t>
            </w:r>
          </w:p>
          <w:p w:rsidR="00BE3C12" w:rsidRDefault="00BE3C12" w:rsidP="00E9585F">
            <w:r w:rsidRPr="00A33D1F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>
              <w:t>участие в коллективном обсуждении проблемы, умение точно выражать свои мысли.</w:t>
            </w:r>
          </w:p>
          <w:p w:rsidR="00BE3C12" w:rsidRPr="00EA5D1F" w:rsidRDefault="00BE3C12" w:rsidP="00E9585F">
            <w:r w:rsidRPr="00A33D1F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EA5D1F">
              <w:t>формирование этического поведения, дружелюбия, толерантности.</w:t>
            </w:r>
          </w:p>
          <w:p w:rsidR="00BE3C12" w:rsidRPr="006D3F13" w:rsidRDefault="00BE3C12" w:rsidP="00E9585F">
            <w:pPr>
              <w:rPr>
                <w:b/>
                <w:i/>
              </w:rPr>
            </w:pPr>
          </w:p>
        </w:tc>
        <w:tc>
          <w:tcPr>
            <w:tcW w:w="2233" w:type="dxa"/>
          </w:tcPr>
          <w:p w:rsidR="00BE3C12" w:rsidRDefault="00BE3C12" w:rsidP="00E9585F">
            <w:r>
              <w:t>Подведение итогов с помощью жестов:</w:t>
            </w:r>
          </w:p>
          <w:p w:rsidR="00BE3C12" w:rsidRDefault="00BE3C12" w:rsidP="00E9585F">
            <w:r>
              <w:t>-поднятый вверх большой палец – отлично;</w:t>
            </w:r>
          </w:p>
          <w:p w:rsidR="00BE3C12" w:rsidRDefault="00BE3C12" w:rsidP="00E9585F">
            <w:r>
              <w:t>-большой палец повернут в сторону – хорошо;</w:t>
            </w:r>
          </w:p>
          <w:p w:rsidR="00BE3C12" w:rsidRDefault="00BE3C12" w:rsidP="00E9585F">
            <w:r>
              <w:t>-большой палец смотрит вниз – плохо.</w:t>
            </w:r>
          </w:p>
          <w:p w:rsidR="00BE3C12" w:rsidRDefault="00BE3C12" w:rsidP="00E9585F">
            <w:r>
              <w:t xml:space="preserve">            </w:t>
            </w:r>
          </w:p>
          <w:p w:rsidR="00BE3C12" w:rsidRDefault="00BE3C12" w:rsidP="00E9585F">
            <w:pPr>
              <w:pStyle w:val="a3"/>
              <w:ind w:left="0"/>
            </w:pPr>
          </w:p>
        </w:tc>
      </w:tr>
    </w:tbl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p w:rsidR="00A52508" w:rsidRPr="00A52508" w:rsidRDefault="00A52508" w:rsidP="00235F00">
      <w:pPr>
        <w:pStyle w:val="a3"/>
        <w:spacing w:line="240" w:lineRule="auto"/>
        <w:jc w:val="center"/>
      </w:pPr>
    </w:p>
    <w:sectPr w:rsidR="00A52508" w:rsidRPr="00A52508" w:rsidSect="004A0F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924"/>
    <w:multiLevelType w:val="hybridMultilevel"/>
    <w:tmpl w:val="48C07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5C0E"/>
    <w:multiLevelType w:val="hybridMultilevel"/>
    <w:tmpl w:val="4E92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79F5"/>
    <w:multiLevelType w:val="hybridMultilevel"/>
    <w:tmpl w:val="4EE6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60D5"/>
    <w:multiLevelType w:val="hybridMultilevel"/>
    <w:tmpl w:val="2D2E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B164B"/>
    <w:multiLevelType w:val="hybridMultilevel"/>
    <w:tmpl w:val="E948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345FF"/>
    <w:multiLevelType w:val="hybridMultilevel"/>
    <w:tmpl w:val="2DF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201C"/>
    <w:multiLevelType w:val="hybridMultilevel"/>
    <w:tmpl w:val="153E3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7539B"/>
    <w:rsid w:val="00012E74"/>
    <w:rsid w:val="0004345B"/>
    <w:rsid w:val="00071C8B"/>
    <w:rsid w:val="00087CCE"/>
    <w:rsid w:val="000A4FC7"/>
    <w:rsid w:val="000A6F97"/>
    <w:rsid w:val="000D62C2"/>
    <w:rsid w:val="00116183"/>
    <w:rsid w:val="0012151A"/>
    <w:rsid w:val="00124426"/>
    <w:rsid w:val="00152E15"/>
    <w:rsid w:val="00192C52"/>
    <w:rsid w:val="001A2E38"/>
    <w:rsid w:val="001B006F"/>
    <w:rsid w:val="001C2CF4"/>
    <w:rsid w:val="00232214"/>
    <w:rsid w:val="0023326E"/>
    <w:rsid w:val="00235F00"/>
    <w:rsid w:val="00243552"/>
    <w:rsid w:val="00277374"/>
    <w:rsid w:val="002876D6"/>
    <w:rsid w:val="002A2F21"/>
    <w:rsid w:val="002A5308"/>
    <w:rsid w:val="002B4498"/>
    <w:rsid w:val="002E6426"/>
    <w:rsid w:val="00311A58"/>
    <w:rsid w:val="003822EB"/>
    <w:rsid w:val="0041371A"/>
    <w:rsid w:val="00445B84"/>
    <w:rsid w:val="004A0F31"/>
    <w:rsid w:val="004A2F2C"/>
    <w:rsid w:val="004D786F"/>
    <w:rsid w:val="004E2CEA"/>
    <w:rsid w:val="005070AE"/>
    <w:rsid w:val="005128C0"/>
    <w:rsid w:val="00587816"/>
    <w:rsid w:val="0059763E"/>
    <w:rsid w:val="005A1799"/>
    <w:rsid w:val="005B0346"/>
    <w:rsid w:val="005E247F"/>
    <w:rsid w:val="00615A72"/>
    <w:rsid w:val="0073566C"/>
    <w:rsid w:val="00772AF1"/>
    <w:rsid w:val="007731C0"/>
    <w:rsid w:val="0077539B"/>
    <w:rsid w:val="007E1D88"/>
    <w:rsid w:val="00896E24"/>
    <w:rsid w:val="008B07A1"/>
    <w:rsid w:val="009414E5"/>
    <w:rsid w:val="009C2D2A"/>
    <w:rsid w:val="00A31D9F"/>
    <w:rsid w:val="00A52508"/>
    <w:rsid w:val="00A975DE"/>
    <w:rsid w:val="00AA1F03"/>
    <w:rsid w:val="00AF0146"/>
    <w:rsid w:val="00B1283E"/>
    <w:rsid w:val="00B821B5"/>
    <w:rsid w:val="00BB2641"/>
    <w:rsid w:val="00BE3C12"/>
    <w:rsid w:val="00C47F16"/>
    <w:rsid w:val="00C7120B"/>
    <w:rsid w:val="00C7253C"/>
    <w:rsid w:val="00C977B7"/>
    <w:rsid w:val="00D23535"/>
    <w:rsid w:val="00D51F07"/>
    <w:rsid w:val="00D65645"/>
    <w:rsid w:val="00DC79F2"/>
    <w:rsid w:val="00DE7ED3"/>
    <w:rsid w:val="00E11C77"/>
    <w:rsid w:val="00E445A8"/>
    <w:rsid w:val="00E75514"/>
    <w:rsid w:val="00F23285"/>
    <w:rsid w:val="00F33B8A"/>
    <w:rsid w:val="00F4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4"/>
    <w:pPr>
      <w:ind w:left="720"/>
      <w:contextualSpacing/>
    </w:pPr>
  </w:style>
  <w:style w:type="table" w:styleId="a4">
    <w:name w:val="Table Grid"/>
    <w:basedOn w:val="a1"/>
    <w:uiPriority w:val="59"/>
    <w:rsid w:val="0004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4"/>
    <w:pPr>
      <w:ind w:left="720"/>
      <w:contextualSpacing/>
    </w:pPr>
  </w:style>
  <w:style w:type="table" w:styleId="a4">
    <w:name w:val="Table Grid"/>
    <w:basedOn w:val="a1"/>
    <w:uiPriority w:val="59"/>
    <w:rsid w:val="0004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2015-11-09T15:11:00Z</cp:lastPrinted>
  <dcterms:created xsi:type="dcterms:W3CDTF">2015-09-30T13:34:00Z</dcterms:created>
  <dcterms:modified xsi:type="dcterms:W3CDTF">2015-11-09T15:11:00Z</dcterms:modified>
</cp:coreProperties>
</file>