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C8" w:rsidRPr="00C22BC8" w:rsidRDefault="00C22BC8" w:rsidP="001A0B3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BC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C22BC8" w:rsidRDefault="00C22BC8" w:rsidP="00C22B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</w:rPr>
        <w:t>Рабочая программа  составлена</w:t>
      </w:r>
      <w:r w:rsidRPr="00C22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BC8">
        <w:rPr>
          <w:rFonts w:ascii="Times New Roman" w:hAnsi="Times New Roman" w:cs="Times New Roman"/>
          <w:sz w:val="24"/>
          <w:szCs w:val="24"/>
        </w:rPr>
        <w:t xml:space="preserve">на основе программы «Окружающий мир»  авторов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Г.Г.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Ивченковой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И.В. Потапова, Е.В. Саплиной, А.</w:t>
      </w:r>
      <w:r w:rsidRPr="00C22BC8">
        <w:rPr>
          <w:rFonts w:ascii="Times New Roman" w:hAnsi="Times New Roman" w:cs="Times New Roman"/>
          <w:bCs/>
          <w:iCs/>
          <w:sz w:val="24"/>
          <w:szCs w:val="24"/>
        </w:rPr>
        <w:t>И. Саплина</w:t>
      </w:r>
      <w:r w:rsidRPr="00C22BC8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М.: АСТ: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2BC8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22BC8" w:rsidRDefault="00C22BC8" w:rsidP="00C22B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</w:rPr>
        <w:t xml:space="preserve">Программа построена в соответствии с  федеральным государственным образовательным стандартом начального общего образования, утверждённого приказом Министерства образования и науки РФ № 373 от 06.10.2009. </w:t>
      </w:r>
    </w:p>
    <w:p w:rsidR="00C22BC8" w:rsidRDefault="00C22BC8" w:rsidP="00C22B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Pr="00C22BC8">
        <w:rPr>
          <w:rFonts w:ascii="Times New Roman" w:hAnsi="Times New Roman" w:cs="Times New Roman"/>
          <w:sz w:val="24"/>
          <w:szCs w:val="24"/>
        </w:rPr>
        <w:t xml:space="preserve">адресована  </w:t>
      </w:r>
      <w:proofErr w:type="gramStart"/>
      <w:r w:rsidRPr="00C22BC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22BC8">
        <w:rPr>
          <w:rFonts w:ascii="Times New Roman" w:hAnsi="Times New Roman" w:cs="Times New Roman"/>
          <w:sz w:val="24"/>
          <w:szCs w:val="24"/>
        </w:rPr>
        <w:t xml:space="preserve"> </w:t>
      </w:r>
      <w:r w:rsidRPr="00D119B9">
        <w:rPr>
          <w:rFonts w:ascii="Times New Roman" w:hAnsi="Times New Roman" w:cs="Times New Roman"/>
          <w:b/>
          <w:sz w:val="24"/>
          <w:szCs w:val="24"/>
          <w:u w:val="single"/>
        </w:rPr>
        <w:t>1в</w:t>
      </w:r>
      <w:r w:rsidRPr="00C22BC8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BC8" w:rsidRDefault="00C22BC8" w:rsidP="00C22B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C22BC8">
        <w:rPr>
          <w:rFonts w:ascii="Times New Roman" w:hAnsi="Times New Roman" w:cs="Times New Roman"/>
          <w:sz w:val="24"/>
          <w:szCs w:val="24"/>
        </w:rPr>
        <w:t>учебного предмета: формирование знаний о при</w:t>
      </w:r>
      <w:r w:rsidRPr="00C22BC8">
        <w:rPr>
          <w:rFonts w:ascii="Times New Roman" w:hAnsi="Times New Roman" w:cs="Times New Roman"/>
          <w:sz w:val="24"/>
          <w:szCs w:val="24"/>
        </w:rPr>
        <w:softHyphen/>
        <w:t>роде, человеке и обществе, осознание характера взаимо</w:t>
      </w:r>
      <w:r w:rsidRPr="00C22BC8">
        <w:rPr>
          <w:rFonts w:ascii="Times New Roman" w:hAnsi="Times New Roman" w:cs="Times New Roman"/>
          <w:sz w:val="24"/>
          <w:szCs w:val="24"/>
        </w:rPr>
        <w:softHyphen/>
        <w:t>действий между ними и на этой основе воспитание пра</w:t>
      </w:r>
      <w:r w:rsidRPr="00C22BC8">
        <w:rPr>
          <w:rFonts w:ascii="Times New Roman" w:hAnsi="Times New Roman" w:cs="Times New Roman"/>
          <w:sz w:val="24"/>
          <w:szCs w:val="24"/>
        </w:rPr>
        <w:softHyphen/>
        <w:t>вильного отношения к окружающему миру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2BC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22BC8" w:rsidRDefault="00C22BC8" w:rsidP="00C22B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b/>
          <w:bCs/>
          <w:sz w:val="24"/>
          <w:szCs w:val="24"/>
        </w:rPr>
        <w:t xml:space="preserve">Специфика </w:t>
      </w:r>
      <w:r w:rsidRPr="00C22BC8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  <w:r w:rsidRPr="00C22BC8">
        <w:rPr>
          <w:rFonts w:ascii="Times New Roman" w:hAnsi="Times New Roman" w:cs="Times New Roman"/>
          <w:sz w:val="24"/>
          <w:szCs w:val="24"/>
        </w:rPr>
        <w:t xml:space="preserve">  состоит в том,  что «Окружающий мир»   </w:t>
      </w:r>
      <w:r w:rsidRPr="00C22BC8">
        <w:rPr>
          <w:rFonts w:ascii="Times New Roman" w:hAnsi="Times New Roman" w:cs="Times New Roman"/>
          <w:bCs/>
          <w:sz w:val="24"/>
          <w:szCs w:val="24"/>
        </w:rPr>
        <w:t xml:space="preserve">носит экологическую  направленность образования в современных условиях, так как с </w:t>
      </w:r>
      <w:r w:rsidRPr="00C22BC8">
        <w:rPr>
          <w:rFonts w:ascii="Times New Roman" w:hAnsi="Times New Roman" w:cs="Times New Roman"/>
          <w:sz w:val="24"/>
          <w:szCs w:val="24"/>
        </w:rPr>
        <w:t>началом треть</w:t>
      </w:r>
      <w:r w:rsidRPr="00C22BC8">
        <w:rPr>
          <w:rFonts w:ascii="Times New Roman" w:hAnsi="Times New Roman" w:cs="Times New Roman"/>
          <w:sz w:val="24"/>
          <w:szCs w:val="24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C22BC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22BC8">
        <w:rPr>
          <w:rFonts w:ascii="Times New Roman" w:hAnsi="Times New Roman" w:cs="Times New Roman"/>
          <w:sz w:val="24"/>
          <w:szCs w:val="24"/>
        </w:rPr>
        <w:t xml:space="preserve"> ве</w:t>
      </w:r>
      <w:r w:rsidRPr="00C22BC8">
        <w:rPr>
          <w:rFonts w:ascii="Times New Roman" w:hAnsi="Times New Roman" w:cs="Times New Roman"/>
          <w:sz w:val="24"/>
          <w:szCs w:val="24"/>
        </w:rPr>
        <w:softHyphen/>
        <w:t>ке их решение приобретает характер фактора выживания че</w:t>
      </w:r>
      <w:r w:rsidRPr="00C22BC8">
        <w:rPr>
          <w:rFonts w:ascii="Times New Roman" w:hAnsi="Times New Roman" w:cs="Times New Roman"/>
          <w:sz w:val="24"/>
          <w:szCs w:val="24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 Выполнение программы ориентировано на организацию учебного процесса как сотрудничество  учителя и учащихся, детей между собой.</w:t>
      </w:r>
    </w:p>
    <w:p w:rsidR="00C22BC8" w:rsidRPr="00C22BC8" w:rsidRDefault="00C22BC8" w:rsidP="00C22B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познавательной и творческой активности школьника в учебном процессе используются</w:t>
      </w:r>
      <w:r w:rsidRPr="00C22B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C22BC8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педагогические и  образовательные технологии</w:t>
        </w:r>
      </w:hyperlink>
      <w:r w:rsidRPr="00C22B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C22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дающие возможность повышать качество образования, более эффективно использовать учебное время и снижать долю репродуктивной деятельности </w:t>
      </w:r>
      <w:proofErr w:type="gramStart"/>
      <w:r w:rsidRPr="00C22BC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C22BC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22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BC8" w:rsidRPr="00C22BC8" w:rsidRDefault="00C22BC8" w:rsidP="00C22B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</w:rPr>
        <w:t>технология развивающего обучения;</w:t>
      </w:r>
    </w:p>
    <w:p w:rsidR="00C22BC8" w:rsidRPr="00C22BC8" w:rsidRDefault="00C22BC8" w:rsidP="00C22B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</w:rPr>
        <w:t>проблемного обучения;</w:t>
      </w:r>
    </w:p>
    <w:p w:rsidR="00C22BC8" w:rsidRPr="00C22BC8" w:rsidRDefault="00C22BC8" w:rsidP="00C22BC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BC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22BC8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C22BC8" w:rsidRPr="00C22BC8" w:rsidRDefault="00C22BC8" w:rsidP="00C22BC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</w:rPr>
        <w:t>информационно-коммуникационные;</w:t>
      </w:r>
    </w:p>
    <w:p w:rsidR="00C22BC8" w:rsidRPr="00C22BC8" w:rsidRDefault="00C22BC8" w:rsidP="00C22BC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</w:rPr>
        <w:t>технологию уровневой дифференциации;</w:t>
      </w:r>
    </w:p>
    <w:p w:rsidR="00C22BC8" w:rsidRPr="00C22BC8" w:rsidRDefault="00C22BC8" w:rsidP="00C22BC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C22BC8" w:rsidRPr="00C22BC8" w:rsidRDefault="00C22BC8" w:rsidP="00C22BC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</w:rPr>
        <w:t xml:space="preserve">коллективного </w:t>
      </w:r>
      <w:proofErr w:type="spellStart"/>
      <w:r w:rsidRPr="00C22BC8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C22BC8">
        <w:rPr>
          <w:rFonts w:ascii="Times New Roman" w:hAnsi="Times New Roman" w:cs="Times New Roman"/>
          <w:sz w:val="24"/>
          <w:szCs w:val="24"/>
        </w:rPr>
        <w:t xml:space="preserve">  и сотрудничества;</w:t>
      </w:r>
    </w:p>
    <w:p w:rsidR="00C22BC8" w:rsidRPr="00C22BC8" w:rsidRDefault="00C22BC8" w:rsidP="00C22BC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деятельности;</w:t>
      </w:r>
    </w:p>
    <w:p w:rsidR="00C22BC8" w:rsidRPr="00C22BC8" w:rsidRDefault="00C22BC8" w:rsidP="00C22BC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</w:rPr>
        <w:t>интенсификации обучения на основ</w:t>
      </w:r>
      <w:r>
        <w:rPr>
          <w:rFonts w:ascii="Times New Roman" w:hAnsi="Times New Roman" w:cs="Times New Roman"/>
          <w:sz w:val="24"/>
          <w:szCs w:val="24"/>
        </w:rPr>
        <w:t>е схемных и знаковых материалов.</w:t>
      </w:r>
    </w:p>
    <w:p w:rsidR="00C22BC8" w:rsidRPr="00C22BC8" w:rsidRDefault="00C22BC8" w:rsidP="00C22B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2BC8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уроков, практических занятий, уроков-исследований, экскурсий, защиты проектов и т.д. Особое место в овладении данным курсом отводится  работе по организации самостоятельной поисковой деятельности обучающихся.</w:t>
      </w:r>
    </w:p>
    <w:p w:rsidR="00ED0955" w:rsidRDefault="00ED0955" w:rsidP="00ED09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Произведена </w:t>
      </w:r>
      <w:r>
        <w:rPr>
          <w:rFonts w:ascii="Times New Roman" w:hAnsi="Times New Roman" w:cs="Times New Roman"/>
          <w:b/>
          <w:sz w:val="24"/>
          <w:szCs w:val="24"/>
        </w:rPr>
        <w:t>коррекция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в связи с выделением часов для резервных уроков, проведения административных срезов. Количество уроков в неделю – 2ч, в год – 66ч.</w:t>
      </w:r>
    </w:p>
    <w:p w:rsidR="00967674" w:rsidRPr="009371BF" w:rsidRDefault="00967674" w:rsidP="0096767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BF">
        <w:rPr>
          <w:rFonts w:ascii="Times New Roman" w:hAnsi="Times New Roman" w:cs="Times New Roman"/>
          <w:color w:val="000000"/>
          <w:sz w:val="24"/>
          <w:szCs w:val="24"/>
        </w:rPr>
        <w:t>Представленная программа обеспечивает достиже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следующих </w:t>
      </w:r>
      <w:r w:rsidRPr="009371BF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:rsidR="00C22BC8" w:rsidRPr="00C22BC8" w:rsidRDefault="00C22BC8" w:rsidP="00967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2BC8" w:rsidRPr="001E59B0" w:rsidRDefault="00C22BC8" w:rsidP="0096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9B0">
        <w:rPr>
          <w:rFonts w:ascii="Times New Roman" w:hAnsi="Times New Roman" w:cs="Times New Roman"/>
          <w:b/>
          <w:bCs/>
          <w:sz w:val="24"/>
          <w:szCs w:val="24"/>
        </w:rPr>
        <w:t>Человек и природа</w:t>
      </w:r>
      <w:r w:rsidR="00967674" w:rsidRPr="001E59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2BC8" w:rsidRPr="00967674" w:rsidRDefault="00C22BC8" w:rsidP="00C2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называть характерные признаки времён года;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различать и называть части растений;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ухаживать за комнатными растениями;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выполнять правила поведения в природе, узнавать и называть некоторые охраняемые растения и животные;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различать и называть основные части тела человека;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называть органы чувств и рассказывать об их значении;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приводить примеры культурных и дикорастущих растений, диких и домашних животных;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рассказывать о значении домашних животных в жизни человека;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приводить примеры представителей разных групп животных (насекомых, рыб, птиц, зверей).</w:t>
      </w:r>
    </w:p>
    <w:p w:rsidR="00C22BC8" w:rsidRPr="00967674" w:rsidRDefault="00C22BC8" w:rsidP="0096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967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967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получит возможность научиться: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различать и приводить примеры объектов живой и неживой природы;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характеризовать особенности времён года (состояние неба, тепло или холодно, виды осадков, состояние растений и животных);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называть основные возрастные периоды жизни человека;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рассказывать о мире невидимых существ и их роли в распространении болезней;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рассказывать о способах движения и питания животных;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рассказывать об условиях, необходимых для жизни растений и животных;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различать деревья, кустарники, травы, лиственные и хвойные растения;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рассказывать, как развивается растение из семени;</w:t>
      </w:r>
    </w:p>
    <w:p w:rsidR="00C22BC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выращивать растение одним из изученных способов.</w:t>
      </w:r>
    </w:p>
    <w:p w:rsidR="00C22BC8" w:rsidRPr="001E59B0" w:rsidRDefault="00C22BC8" w:rsidP="0096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59B0">
        <w:rPr>
          <w:rFonts w:ascii="Times New Roman" w:hAnsi="Times New Roman" w:cs="Times New Roman"/>
          <w:b/>
          <w:bCs/>
          <w:iCs/>
          <w:sz w:val="24"/>
          <w:szCs w:val="24"/>
        </w:rPr>
        <w:t>Человек и общество</w:t>
      </w:r>
      <w:r w:rsidR="00967674" w:rsidRPr="001E59B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C22BC8" w:rsidRPr="00967674" w:rsidRDefault="00C22BC8" w:rsidP="0096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называть своё имя, отчество, фамилию, дату рождения, домашний адрес;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выражать приветствие, благодарность, просьбу;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выполнять элементарные правила личной гигиены, пользоваться предметами личной гигиены;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рассказывать о профессиях родителей и работников школы;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проявлять уважительное отношение к окружающим людям;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выполнять основные правила безопасного поведения, дома, в школе, на улице, в природе и общественных местах;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приводить примеры видов труда людей;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узнавать герб и флаг России, называть её столицу;</w:t>
      </w:r>
    </w:p>
    <w:p w:rsidR="00C22BC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различать и называть виды транспорта (наземный, водный, воздушный).</w:t>
      </w:r>
    </w:p>
    <w:p w:rsidR="00C22BC8" w:rsidRPr="00967674" w:rsidRDefault="00C22BC8" w:rsidP="00C22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67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967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получит возможность научиться:</w:t>
      </w:r>
    </w:p>
    <w:p w:rsidR="00967674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различать виды эмоционального состояния человека;</w:t>
      </w:r>
    </w:p>
    <w:p w:rsidR="00C22BC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22BC8" w:rsidRPr="00215B98">
        <w:rPr>
          <w:rFonts w:ascii="Times New Roman" w:hAnsi="Times New Roman" w:cs="Times New Roman"/>
          <w:bCs/>
          <w:iCs/>
          <w:sz w:val="24"/>
          <w:szCs w:val="24"/>
        </w:rPr>
        <w:t>воспроизводить гимн России.</w:t>
      </w:r>
    </w:p>
    <w:p w:rsidR="00C22BC8" w:rsidRPr="00C22BC8" w:rsidRDefault="00C22BC8" w:rsidP="009676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BC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22BC8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="00967674">
        <w:rPr>
          <w:rFonts w:ascii="Times New Roman" w:hAnsi="Times New Roman" w:cs="Times New Roman"/>
          <w:b/>
          <w:sz w:val="24"/>
          <w:szCs w:val="24"/>
        </w:rPr>
        <w:t>.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</w:pPr>
      <w:r w:rsidRPr="00215B98"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Личностные универсальные учебные действия</w:t>
      </w:r>
      <w:r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.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У </w:t>
      </w:r>
      <w:proofErr w:type="gramStart"/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 будут сформированы: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-положительное отношение к школе и учебной деятельности;</w:t>
      </w:r>
    </w:p>
    <w:p w:rsidR="00215B98" w:rsidRPr="00215B98" w:rsidRDefault="00215B98" w:rsidP="00215B98">
      <w:pPr>
        <w:pStyle w:val="a7"/>
        <w:tabs>
          <w:tab w:val="left" w:pos="222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-представление о причинах успеха в учебе;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-интерес к учебному материалу;</w:t>
      </w:r>
    </w:p>
    <w:p w:rsidR="00215B98" w:rsidRPr="00215B98" w:rsidRDefault="00215B98" w:rsidP="00215B98">
      <w:pPr>
        <w:pStyle w:val="a7"/>
        <w:tabs>
          <w:tab w:val="left" w:pos="232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-этические чувства (стыда, вины, совести) на основе анализа простых ситуаций;</w:t>
      </w:r>
    </w:p>
    <w:p w:rsidR="00215B98" w:rsidRPr="00215B98" w:rsidRDefault="00215B98" w:rsidP="00215B98">
      <w:pPr>
        <w:pStyle w:val="20"/>
        <w:shd w:val="clear" w:color="auto" w:fill="auto"/>
        <w:tabs>
          <w:tab w:val="left" w:pos="227"/>
        </w:tabs>
        <w:spacing w:line="240" w:lineRule="auto"/>
        <w:rPr>
          <w:rFonts w:ascii="Times New Roman" w:hAnsi="Times New Roman" w:cs="Times New Roman"/>
          <w:iCs w:val="0"/>
          <w:sz w:val="24"/>
          <w:szCs w:val="24"/>
          <w:lang w:bidi="en-US"/>
        </w:rPr>
      </w:pPr>
      <w:r w:rsidRPr="00215B98">
        <w:rPr>
          <w:rStyle w:val="21"/>
          <w:rFonts w:ascii="Times New Roman" w:eastAsia="Century Gothic" w:hAnsi="Times New Roman" w:cs="Times New Roman"/>
          <w:color w:val="000000"/>
          <w:sz w:val="24"/>
          <w:szCs w:val="24"/>
        </w:rPr>
        <w:t>-знание основных моральных норм поведения</w:t>
      </w:r>
      <w:r w:rsidRPr="00215B98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proofErr w:type="gramStart"/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 получит возможность для формирования: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-внутренней позиции школьника на уровне положительного отношения к школе;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-первичных умений оценки работ, ответов одноклассников на основе заданных критериев успешности учебной деятельности;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-представления о гражданской идентичности в форме осознания «Я» как гражданина России;</w:t>
      </w:r>
    </w:p>
    <w:p w:rsidR="00215B98" w:rsidRPr="00215B98" w:rsidRDefault="00215B98" w:rsidP="00215B98">
      <w:pPr>
        <w:pStyle w:val="a7"/>
        <w:tabs>
          <w:tab w:val="left" w:pos="486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 xml:space="preserve">-представления о ценности и уникальности природного мира, </w:t>
      </w:r>
      <w:proofErr w:type="spellStart"/>
      <w:r w:rsidRPr="00215B98">
        <w:rPr>
          <w:rStyle w:val="ae"/>
          <w:b w:val="0"/>
          <w:color w:val="000000"/>
          <w:sz w:val="24"/>
        </w:rPr>
        <w:t>природоохране</w:t>
      </w:r>
      <w:proofErr w:type="spellEnd"/>
      <w:r w:rsidRPr="00215B98">
        <w:rPr>
          <w:rStyle w:val="ae"/>
          <w:b w:val="0"/>
          <w:color w:val="000000"/>
          <w:sz w:val="24"/>
        </w:rPr>
        <w:t xml:space="preserve">, </w:t>
      </w:r>
      <w:proofErr w:type="spellStart"/>
      <w:r w:rsidRPr="00215B98">
        <w:rPr>
          <w:rStyle w:val="ae"/>
          <w:b w:val="0"/>
          <w:color w:val="000000"/>
          <w:sz w:val="24"/>
        </w:rPr>
        <w:t>здоровьесберегающем</w:t>
      </w:r>
      <w:proofErr w:type="spellEnd"/>
      <w:r w:rsidRPr="00215B98">
        <w:rPr>
          <w:rStyle w:val="ae"/>
          <w:b w:val="0"/>
          <w:color w:val="000000"/>
          <w:sz w:val="24"/>
        </w:rPr>
        <w:t xml:space="preserve"> поведении.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</w:pPr>
      <w:r w:rsidRPr="00215B98"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Регулятивные универсальные учебные действия.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-принимать и сохранять учебную задачу, соответствующую этапу обучения;</w:t>
      </w:r>
    </w:p>
    <w:p w:rsidR="00215B98" w:rsidRPr="00215B98" w:rsidRDefault="00215B98" w:rsidP="00215B98">
      <w:pPr>
        <w:pStyle w:val="a7"/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-понимать выделенные учителем ориентиры действия в учебном материале;</w:t>
      </w:r>
    </w:p>
    <w:p w:rsidR="00215B98" w:rsidRPr="00215B98" w:rsidRDefault="00215B98" w:rsidP="00215B98">
      <w:pPr>
        <w:pStyle w:val="a7"/>
        <w:tabs>
          <w:tab w:val="left" w:pos="352"/>
        </w:tabs>
        <w:spacing w:after="0"/>
        <w:jc w:val="both"/>
        <w:rPr>
          <w:rStyle w:val="ae"/>
          <w:b w:val="0"/>
          <w:color w:val="000000"/>
          <w:sz w:val="24"/>
        </w:rPr>
      </w:pPr>
      <w:r w:rsidRPr="00215B98">
        <w:rPr>
          <w:rStyle w:val="ae"/>
          <w:b w:val="0"/>
          <w:color w:val="000000"/>
          <w:sz w:val="24"/>
        </w:rPr>
        <w:t>-проговаривать вслух последовательность производимых действий, составляющих основу осваиваемой деятельности;</w:t>
      </w:r>
    </w:p>
    <w:p w:rsidR="00215B98" w:rsidRPr="00215B98" w:rsidRDefault="00215B98" w:rsidP="00215B98">
      <w:pPr>
        <w:pStyle w:val="a7"/>
        <w:tabs>
          <w:tab w:val="left" w:pos="352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-оценивать совместно с учителем или одноклассниками результат своих действий, вносить соответствующие коррективы;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  <w:rPr>
          <w:rStyle w:val="ae"/>
          <w:b w:val="0"/>
          <w:sz w:val="24"/>
        </w:rPr>
      </w:pPr>
      <w:r w:rsidRPr="00215B98">
        <w:rPr>
          <w:rStyle w:val="ae"/>
          <w:b w:val="0"/>
          <w:color w:val="000000"/>
          <w:sz w:val="24"/>
        </w:rPr>
        <w:t>-первоначальному умению выполнять учебные действия в устной, письменной речи, в уме.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proofErr w:type="gramStart"/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-адекватно воспринимать оценку своей работы учителями, товарищами;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-в сотрудничестве с учителем, классом находить несколько вариантов решения учебной задачи;</w:t>
      </w:r>
    </w:p>
    <w:p w:rsidR="00215B98" w:rsidRPr="00215B98" w:rsidRDefault="00215B98" w:rsidP="00215B98">
      <w:pPr>
        <w:pStyle w:val="a7"/>
        <w:tabs>
          <w:tab w:val="left" w:pos="232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-осуществлять пошаговый контроль по результату под руководством учителя.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</w:pPr>
      <w:r w:rsidRPr="00215B98"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lastRenderedPageBreak/>
        <w:t>Познавательные универсальные учебные действия.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215B98" w:rsidRPr="00215B98" w:rsidRDefault="00215B98" w:rsidP="00215B98">
      <w:pPr>
        <w:pStyle w:val="a7"/>
        <w:tabs>
          <w:tab w:val="left" w:pos="222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-осуществлять поиск нужной информации в учебнике и учебных пособиях;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-понимать знаки, символы, модели, схемы, приведенные в учебнике и учебных пособиях;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-понимать заданный вопрос, в соответствии с ним строить ответ в устной форме;</w:t>
      </w:r>
    </w:p>
    <w:p w:rsidR="00215B98" w:rsidRPr="00215B98" w:rsidRDefault="00215B98" w:rsidP="00215B98">
      <w:pPr>
        <w:pStyle w:val="a7"/>
        <w:tabs>
          <w:tab w:val="left" w:pos="338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-анализировать изучаемые объекты окружающего мира с выделением их отличительных признаков;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-осуществлять синтез как составление целого рисунка из его частей;</w:t>
      </w:r>
    </w:p>
    <w:p w:rsidR="00215B98" w:rsidRPr="00215B98" w:rsidRDefault="00215B98" w:rsidP="00215B98">
      <w:pPr>
        <w:pStyle w:val="a7"/>
        <w:tabs>
          <w:tab w:val="left" w:pos="232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 xml:space="preserve">-проводить сравнение, </w:t>
      </w:r>
      <w:proofErr w:type="spellStart"/>
      <w:r w:rsidRPr="00215B98">
        <w:rPr>
          <w:rStyle w:val="ae"/>
          <w:b w:val="0"/>
          <w:color w:val="000000"/>
          <w:sz w:val="24"/>
        </w:rPr>
        <w:t>сериацию</w:t>
      </w:r>
      <w:proofErr w:type="spellEnd"/>
      <w:r w:rsidRPr="00215B98">
        <w:rPr>
          <w:rStyle w:val="ae"/>
          <w:b w:val="0"/>
          <w:color w:val="000000"/>
          <w:sz w:val="24"/>
        </w:rPr>
        <w:t xml:space="preserve"> и классификацию изученных объектов по заданным основаниям (критериям);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-устанавливать причинно-следственные связи в изучаемом круге явлений;</w:t>
      </w:r>
    </w:p>
    <w:p w:rsidR="00215B98" w:rsidRPr="00215B98" w:rsidRDefault="00215B98" w:rsidP="00215B98">
      <w:pPr>
        <w:pStyle w:val="a7"/>
        <w:tabs>
          <w:tab w:val="left" w:pos="232"/>
        </w:tabs>
        <w:spacing w:after="0"/>
        <w:jc w:val="both"/>
        <w:rPr>
          <w:rStyle w:val="ae"/>
          <w:b w:val="0"/>
          <w:sz w:val="24"/>
        </w:rPr>
      </w:pPr>
      <w:r w:rsidRPr="00215B98">
        <w:rPr>
          <w:rStyle w:val="ae"/>
          <w:b w:val="0"/>
          <w:color w:val="000000"/>
          <w:sz w:val="24"/>
        </w:rPr>
        <w:t>-обобщать (выделять класс объектов по заданному признаку).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proofErr w:type="gramStart"/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215B98" w:rsidRPr="00215B98" w:rsidRDefault="00215B98" w:rsidP="00215B98">
      <w:pPr>
        <w:pStyle w:val="a7"/>
        <w:tabs>
          <w:tab w:val="left" w:pos="232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-ориентироваться на возможное разнообразие способов решения учебной задачи;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-умению смыслового восприятия познавательного текста;</w:t>
      </w:r>
    </w:p>
    <w:p w:rsidR="00215B98" w:rsidRPr="00215B98" w:rsidRDefault="00215B98" w:rsidP="00215B98">
      <w:pPr>
        <w:pStyle w:val="a7"/>
        <w:tabs>
          <w:tab w:val="left" w:pos="23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-подводить анализируемые объекты под понятия разного уровня обобщения (например: природа, живая - неживая, животные - растения и т.д.);</w:t>
      </w:r>
    </w:p>
    <w:p w:rsidR="00215B98" w:rsidRPr="00215B98" w:rsidRDefault="00215B98" w:rsidP="00215B98">
      <w:pPr>
        <w:pStyle w:val="a7"/>
        <w:tabs>
          <w:tab w:val="left" w:pos="2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-проводить аналогии между изучаемым материалом и собственным опытом.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</w:pPr>
      <w:r w:rsidRPr="00215B98">
        <w:rPr>
          <w:rFonts w:ascii="Times New Roman" w:eastAsia="Century Gothic" w:hAnsi="Times New Roman" w:cs="Times New Roman"/>
          <w:b/>
          <w:bCs/>
          <w:iCs/>
          <w:sz w:val="24"/>
          <w:szCs w:val="24"/>
        </w:rPr>
        <w:t>Коммуникативные универсальные учебные действия.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215B98" w:rsidRPr="00215B98" w:rsidRDefault="00215B98" w:rsidP="00215B98">
      <w:pPr>
        <w:pStyle w:val="a7"/>
        <w:tabs>
          <w:tab w:val="left" w:pos="33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-принимать участие в работе парами и группами;</w:t>
      </w:r>
    </w:p>
    <w:p w:rsidR="00215B98" w:rsidRPr="00215B98" w:rsidRDefault="00215B98" w:rsidP="00215B98">
      <w:pPr>
        <w:pStyle w:val="a7"/>
        <w:tabs>
          <w:tab w:val="left" w:pos="3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-допускать существование различных точек зрения;</w:t>
      </w:r>
    </w:p>
    <w:p w:rsidR="00215B98" w:rsidRPr="00215B98" w:rsidRDefault="00215B98" w:rsidP="00215B98">
      <w:pPr>
        <w:pStyle w:val="a7"/>
        <w:tabs>
          <w:tab w:val="left" w:pos="318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-договариваться, приходить к общему решению;</w:t>
      </w:r>
    </w:p>
    <w:p w:rsidR="00215B98" w:rsidRPr="00215B98" w:rsidRDefault="00215B98" w:rsidP="00215B98">
      <w:pPr>
        <w:pStyle w:val="a7"/>
        <w:tabs>
          <w:tab w:val="left" w:pos="332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-использовать в общении правила вежливости.</w:t>
      </w:r>
    </w:p>
    <w:p w:rsidR="00215B98" w:rsidRPr="00215B98" w:rsidRDefault="00215B98" w:rsidP="0021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b/>
          <w:i/>
          <w:iCs/>
          <w:sz w:val="24"/>
          <w:szCs w:val="24"/>
        </w:rPr>
      </w:pPr>
      <w:proofErr w:type="gramStart"/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215B98">
        <w:rPr>
          <w:rFonts w:ascii="Times New Roman" w:eastAsia="Century Gothic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215B98" w:rsidRPr="00215B98" w:rsidRDefault="00215B98" w:rsidP="00215B98">
      <w:pPr>
        <w:pStyle w:val="a7"/>
        <w:tabs>
          <w:tab w:val="left" w:pos="3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-принимать другое мнение и позицию;</w:t>
      </w:r>
    </w:p>
    <w:p w:rsidR="00215B98" w:rsidRPr="00215B98" w:rsidRDefault="00215B98" w:rsidP="00215B98">
      <w:pPr>
        <w:pStyle w:val="a7"/>
        <w:tabs>
          <w:tab w:val="left" w:pos="332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-формулировать собственное мнение и позицию;</w:t>
      </w:r>
    </w:p>
    <w:p w:rsidR="00215B98" w:rsidRPr="00215B98" w:rsidRDefault="00215B98" w:rsidP="00215B98">
      <w:pPr>
        <w:pStyle w:val="a7"/>
        <w:tabs>
          <w:tab w:val="left" w:pos="332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-строить понятные для партнера высказывания;</w:t>
      </w:r>
    </w:p>
    <w:p w:rsidR="00215B98" w:rsidRPr="00215B98" w:rsidRDefault="00215B98" w:rsidP="00215B98">
      <w:pPr>
        <w:pStyle w:val="a7"/>
        <w:tabs>
          <w:tab w:val="left" w:pos="327"/>
        </w:tabs>
        <w:spacing w:after="0"/>
        <w:jc w:val="both"/>
      </w:pPr>
      <w:r w:rsidRPr="00215B98">
        <w:rPr>
          <w:rStyle w:val="ae"/>
          <w:b w:val="0"/>
          <w:color w:val="000000"/>
          <w:sz w:val="24"/>
        </w:rPr>
        <w:t>-задавать вопросы;</w:t>
      </w:r>
    </w:p>
    <w:p w:rsidR="00215B98" w:rsidRPr="00215B98" w:rsidRDefault="00215B98" w:rsidP="00215B98">
      <w:pPr>
        <w:pStyle w:val="a7"/>
        <w:tabs>
          <w:tab w:val="left" w:pos="327"/>
        </w:tabs>
        <w:spacing w:after="0"/>
        <w:jc w:val="both"/>
        <w:rPr>
          <w:rStyle w:val="ae"/>
          <w:b w:val="0"/>
          <w:sz w:val="24"/>
        </w:rPr>
      </w:pPr>
      <w:r w:rsidRPr="00215B98">
        <w:rPr>
          <w:rStyle w:val="ae"/>
          <w:b w:val="0"/>
          <w:color w:val="000000"/>
          <w:sz w:val="24"/>
        </w:rPr>
        <w:t>-адекватно использовать средства устного общения для решения коммуникативных задач.</w:t>
      </w:r>
    </w:p>
    <w:p w:rsidR="00C22BC8" w:rsidRPr="00761090" w:rsidRDefault="00C22BC8" w:rsidP="00C22BC8">
      <w:pPr>
        <w:autoSpaceDE w:val="0"/>
        <w:autoSpaceDN w:val="0"/>
        <w:adjustRightInd w:val="0"/>
        <w:ind w:firstLine="284"/>
        <w:jc w:val="both"/>
      </w:pPr>
    </w:p>
    <w:p w:rsidR="00C22BC8" w:rsidRPr="00761090" w:rsidRDefault="00C22BC8" w:rsidP="00C22BC8">
      <w:pPr>
        <w:autoSpaceDE w:val="0"/>
        <w:autoSpaceDN w:val="0"/>
        <w:adjustRightInd w:val="0"/>
        <w:jc w:val="both"/>
      </w:pPr>
    </w:p>
    <w:p w:rsidR="00C22BC8" w:rsidRPr="00761090" w:rsidRDefault="00C22BC8" w:rsidP="00C22BC8">
      <w:pPr>
        <w:autoSpaceDE w:val="0"/>
        <w:autoSpaceDN w:val="0"/>
        <w:adjustRightInd w:val="0"/>
        <w:jc w:val="both"/>
      </w:pPr>
    </w:p>
    <w:p w:rsidR="00BE4571" w:rsidRDefault="00BE4571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71" w:rsidRDefault="00BE4571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71" w:rsidRDefault="00BE4571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71" w:rsidRDefault="00BE4571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71" w:rsidRDefault="00BE4571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71" w:rsidRDefault="00BE4571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71" w:rsidRDefault="00BE4571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71" w:rsidRDefault="00BE4571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71" w:rsidRDefault="00BE4571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71" w:rsidRDefault="00BE4571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71" w:rsidRDefault="00BE4571" w:rsidP="001A0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0B38" w:rsidRDefault="001A0B38" w:rsidP="001A0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5B98" w:rsidRDefault="00215B98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B98" w:rsidRDefault="00215B98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B98" w:rsidRDefault="00215B98" w:rsidP="00ED0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0955" w:rsidRDefault="00ED0955" w:rsidP="00ED0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7674" w:rsidRPr="0053177D" w:rsidRDefault="00967674" w:rsidP="0096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7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967674" w:rsidRDefault="00BE4571" w:rsidP="0096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(2ч в неделю, всего 66</w:t>
      </w:r>
      <w:r w:rsidR="00967674" w:rsidRPr="00022998">
        <w:rPr>
          <w:rFonts w:ascii="Times New Roman" w:hAnsi="Times New Roman" w:cs="Times New Roman"/>
          <w:sz w:val="28"/>
          <w:szCs w:val="28"/>
        </w:rPr>
        <w:t>ч)</w:t>
      </w:r>
    </w:p>
    <w:p w:rsidR="00967674" w:rsidRDefault="00967674" w:rsidP="0096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851"/>
        <w:gridCol w:w="8363"/>
        <w:gridCol w:w="1134"/>
      </w:tblGrid>
      <w:tr w:rsidR="00967674" w:rsidRPr="00CC2338" w:rsidTr="001E59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CC2338" w:rsidRDefault="00967674" w:rsidP="00A706F2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C2338">
              <w:rPr>
                <w:b/>
                <w:sz w:val="24"/>
                <w:szCs w:val="24"/>
              </w:rPr>
              <w:t xml:space="preserve">№ </w:t>
            </w:r>
          </w:p>
          <w:p w:rsidR="00967674" w:rsidRPr="00CC2338" w:rsidRDefault="00967674" w:rsidP="00A706F2">
            <w:pPr>
              <w:pStyle w:val="a9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C233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2338">
              <w:rPr>
                <w:b/>
                <w:sz w:val="24"/>
                <w:szCs w:val="24"/>
              </w:rPr>
              <w:t>/</w:t>
            </w:r>
            <w:proofErr w:type="spellStart"/>
            <w:r w:rsidRPr="00CC233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CC2338" w:rsidRDefault="00967674" w:rsidP="00A706F2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C2338">
              <w:rPr>
                <w:b/>
                <w:sz w:val="24"/>
                <w:szCs w:val="24"/>
              </w:rPr>
              <w:t>Тематический блок</w:t>
            </w:r>
          </w:p>
          <w:p w:rsidR="00967674" w:rsidRPr="00CC2338" w:rsidRDefault="00967674" w:rsidP="00A706F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74" w:rsidRPr="00CC2338" w:rsidRDefault="00967674" w:rsidP="00A706F2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C233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67674" w:rsidRPr="00CC2338" w:rsidTr="001E59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CC2338" w:rsidRDefault="00967674" w:rsidP="00A706F2">
            <w:pPr>
              <w:pStyle w:val="a9"/>
              <w:jc w:val="center"/>
              <w:rPr>
                <w:sz w:val="24"/>
                <w:szCs w:val="24"/>
              </w:rPr>
            </w:pPr>
            <w:r w:rsidRPr="00CC2338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2813A2" w:rsidRDefault="002813A2" w:rsidP="00281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13A2">
              <w:rPr>
                <w:rFonts w:ascii="Times New Roman" w:hAnsi="Times New Roman" w:cs="Times New Roman"/>
                <w:sz w:val="24"/>
                <w:szCs w:val="24"/>
              </w:rPr>
              <w:t xml:space="preserve">Пришла пора учиться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74" w:rsidRPr="00CC2338" w:rsidRDefault="002813A2" w:rsidP="00A70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967674" w:rsidRPr="00CC2338" w:rsidTr="001E59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CC2338" w:rsidRDefault="00967674" w:rsidP="00A706F2">
            <w:pPr>
              <w:pStyle w:val="a9"/>
              <w:jc w:val="center"/>
              <w:rPr>
                <w:sz w:val="24"/>
                <w:szCs w:val="24"/>
              </w:rPr>
            </w:pPr>
            <w:r w:rsidRPr="00CC2338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2813A2" w:rsidRDefault="002813A2" w:rsidP="00281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13A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74" w:rsidRPr="00CC2338" w:rsidRDefault="00166193" w:rsidP="00A70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1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67674" w:rsidRPr="00CC2338" w:rsidTr="001E59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CC2338" w:rsidRDefault="00967674" w:rsidP="00A706F2">
            <w:pPr>
              <w:pStyle w:val="a9"/>
              <w:jc w:val="center"/>
              <w:rPr>
                <w:sz w:val="24"/>
                <w:szCs w:val="24"/>
              </w:rPr>
            </w:pPr>
            <w:r w:rsidRPr="00CC2338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2813A2" w:rsidRDefault="002813A2" w:rsidP="00281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13A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жизни человека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74" w:rsidRPr="00CC2338" w:rsidRDefault="00166193" w:rsidP="00A70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1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67674" w:rsidRPr="00CC2338" w:rsidTr="001E59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CC2338" w:rsidRDefault="00967674" w:rsidP="00A706F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2813A2" w:rsidRDefault="002813A2" w:rsidP="00281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13A2">
              <w:rPr>
                <w:rFonts w:ascii="Times New Roman" w:hAnsi="Times New Roman" w:cs="Times New Roman"/>
                <w:sz w:val="24"/>
                <w:szCs w:val="24"/>
              </w:rPr>
              <w:t xml:space="preserve">Человек среди людей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74" w:rsidRPr="00CC2338" w:rsidRDefault="00166193" w:rsidP="00A70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1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66193" w:rsidRPr="00CC2338" w:rsidTr="001E59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93" w:rsidRDefault="00166193" w:rsidP="00A706F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93" w:rsidRPr="00166193" w:rsidRDefault="00166193" w:rsidP="00166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93" w:rsidRDefault="00166193" w:rsidP="00A70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967674" w:rsidRPr="00CC2338" w:rsidTr="001E59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CC2338" w:rsidRDefault="00967674" w:rsidP="00A706F2">
            <w:pPr>
              <w:pStyle w:val="a9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74" w:rsidRPr="00CC2338" w:rsidRDefault="00967674" w:rsidP="00A706F2">
            <w:pPr>
              <w:pStyle w:val="a9"/>
              <w:jc w:val="right"/>
              <w:rPr>
                <w:sz w:val="24"/>
                <w:szCs w:val="24"/>
              </w:rPr>
            </w:pPr>
            <w:r w:rsidRPr="00CC233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74" w:rsidRPr="00CC2338" w:rsidRDefault="00BE4571" w:rsidP="00A706F2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967674" w:rsidRPr="00CC2338">
              <w:rPr>
                <w:b/>
                <w:sz w:val="24"/>
                <w:szCs w:val="24"/>
              </w:rPr>
              <w:t xml:space="preserve"> ч</w:t>
            </w:r>
          </w:p>
        </w:tc>
      </w:tr>
    </w:tbl>
    <w:p w:rsidR="00C22BC8" w:rsidRPr="00761090" w:rsidRDefault="00C22BC8" w:rsidP="00BE4571">
      <w:pPr>
        <w:widowControl w:val="0"/>
        <w:autoSpaceDE w:val="0"/>
        <w:autoSpaceDN w:val="0"/>
        <w:adjustRightInd w:val="0"/>
      </w:pPr>
    </w:p>
    <w:p w:rsidR="002813A2" w:rsidRDefault="00C22BC8" w:rsidP="002813A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3A2">
        <w:rPr>
          <w:rFonts w:ascii="Times New Roman" w:hAnsi="Times New Roman" w:cs="Times New Roman"/>
          <w:b/>
          <w:bCs/>
          <w:sz w:val="28"/>
          <w:szCs w:val="28"/>
        </w:rPr>
        <w:t>Содержание учебно-тематического плана</w:t>
      </w:r>
    </w:p>
    <w:p w:rsidR="004D1AC4" w:rsidRDefault="004D1AC4" w:rsidP="002813A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BC8" w:rsidRPr="004D1AC4" w:rsidRDefault="00C22BC8" w:rsidP="001E59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571">
        <w:rPr>
          <w:rFonts w:ascii="Times New Roman" w:hAnsi="Times New Roman" w:cs="Times New Roman"/>
          <w:b/>
          <w:bCs/>
          <w:sz w:val="24"/>
          <w:szCs w:val="24"/>
        </w:rPr>
        <w:t>Пришла пора учиться (1</w:t>
      </w:r>
      <w:r w:rsidR="002813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4571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="004D1A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Что изучает предмет «Окружающий мир».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Ты и твоё имя. Устройство школьного здания. Занятия в школе. Правила поведения в школе.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 xml:space="preserve">Профессии работников 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школы. Взаимоотношения учитель - ученик, ученик - </w:t>
      </w:r>
      <w:r w:rsidRPr="00BE4571">
        <w:rPr>
          <w:rFonts w:ascii="Times New Roman" w:hAnsi="Times New Roman" w:cs="Times New Roman"/>
          <w:bCs/>
          <w:sz w:val="24"/>
          <w:szCs w:val="24"/>
        </w:rPr>
        <w:t>ученик. Необходимость бережного отношения к школьному имуществу.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Во дворе школы. Устройство школьного двора. Дорога в школу. Основные правила безопасного поведения на улице.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Твой распорядок дня.</w:t>
      </w:r>
    </w:p>
    <w:p w:rsidR="00C22BC8" w:rsidRPr="004D1AC4" w:rsidRDefault="00C22BC8" w:rsidP="004D1A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4571">
        <w:rPr>
          <w:rFonts w:ascii="Times New Roman" w:hAnsi="Times New Roman" w:cs="Times New Roman"/>
          <w:b/>
          <w:bCs/>
          <w:sz w:val="24"/>
          <w:szCs w:val="24"/>
        </w:rPr>
        <w:t>Человек (1</w:t>
      </w:r>
      <w:r w:rsidR="001661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4571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="004D1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Как развивается человек</w:t>
      </w:r>
      <w:r w:rsidR="004D1AC4">
        <w:rPr>
          <w:rFonts w:ascii="Times New Roman" w:hAnsi="Times New Roman" w:cs="Times New Roman"/>
          <w:bCs/>
          <w:sz w:val="24"/>
          <w:szCs w:val="24"/>
        </w:rPr>
        <w:t xml:space="preserve">: младенец, дошкольник, младший </w:t>
      </w:r>
      <w:r w:rsidRPr="00BE4571">
        <w:rPr>
          <w:rFonts w:ascii="Times New Roman" w:hAnsi="Times New Roman" w:cs="Times New Roman"/>
          <w:bCs/>
          <w:sz w:val="24"/>
          <w:szCs w:val="24"/>
        </w:rPr>
        <w:t>школьник, подросток, взрослый, старый.</w:t>
      </w:r>
      <w:proofErr w:type="gramEnd"/>
      <w:r w:rsidRPr="00BE4571">
        <w:rPr>
          <w:rFonts w:ascii="Times New Roman" w:hAnsi="Times New Roman" w:cs="Times New Roman"/>
          <w:bCs/>
          <w:sz w:val="24"/>
          <w:szCs w:val="24"/>
        </w:rPr>
        <w:t xml:space="preserve"> Основные особенности каждого возрастного периода.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Как человек воспринимает окружающий мир. Органы чувств челове</w:t>
      </w:r>
      <w:r w:rsidR="00253FE6">
        <w:rPr>
          <w:rFonts w:ascii="Times New Roman" w:hAnsi="Times New Roman" w:cs="Times New Roman"/>
          <w:bCs/>
          <w:sz w:val="24"/>
          <w:szCs w:val="24"/>
        </w:rPr>
        <w:t xml:space="preserve">ка </w:t>
      </w:r>
      <w:r w:rsidRPr="00BE4571">
        <w:rPr>
          <w:rFonts w:ascii="Times New Roman" w:hAnsi="Times New Roman" w:cs="Times New Roman"/>
          <w:bCs/>
          <w:sz w:val="24"/>
          <w:szCs w:val="24"/>
        </w:rPr>
        <w:t>и их значение.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Человеку важно быть здоровым. Основные части тела человека</w:t>
      </w:r>
      <w:r w:rsidR="00253F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4571">
        <w:rPr>
          <w:rFonts w:ascii="Times New Roman" w:hAnsi="Times New Roman" w:cs="Times New Roman"/>
          <w:bCs/>
          <w:sz w:val="24"/>
          <w:szCs w:val="24"/>
        </w:rPr>
        <w:t>Элементарные правила личной гигиены. Осанка. Основные условия здорового образа жизни</w:t>
      </w:r>
      <w:r w:rsidR="001A0B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4571">
        <w:rPr>
          <w:rFonts w:ascii="Times New Roman" w:hAnsi="Times New Roman" w:cs="Times New Roman"/>
          <w:bCs/>
          <w:sz w:val="24"/>
          <w:szCs w:val="24"/>
        </w:rPr>
        <w:t>Предупреждение инфекционных заболеваний.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Эмоциональные состояния от восприятия явлений окружающего мира</w:t>
      </w:r>
      <w:r w:rsidR="00253F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4571">
        <w:rPr>
          <w:rFonts w:ascii="Times New Roman" w:hAnsi="Times New Roman" w:cs="Times New Roman"/>
          <w:bCs/>
          <w:sz w:val="24"/>
          <w:szCs w:val="24"/>
        </w:rPr>
        <w:t>Способность замечать эмоциональные состояния окружающих людей, сопереживать им.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Первые представления о самонаблюдении и самоконтроле.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Значение внимательности и наблюдательности в жизни человека.</w:t>
      </w:r>
    </w:p>
    <w:p w:rsidR="00C22BC8" w:rsidRPr="004D1AC4" w:rsidRDefault="00166193" w:rsidP="004D1A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Природа в жизни человека (20</w:t>
      </w:r>
      <w:r w:rsidR="00C22BC8" w:rsidRPr="00BE4571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="004D1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>Природа живая и неживая. Явления природы. Первые представления о воде и воздухе.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>Времена года. Временны</w:t>
      </w:r>
      <w:r w:rsidR="00253FE6">
        <w:rPr>
          <w:rFonts w:ascii="Times New Roman" w:hAnsi="Times New Roman" w:cs="Times New Roman"/>
          <w:bCs/>
          <w:sz w:val="24"/>
          <w:szCs w:val="24"/>
        </w:rPr>
        <w:t>е периоды.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 xml:space="preserve"> Общее представление о сезонных ритмах. Особенности погоды в разные времена года. Сезонные изменения в жизни растений и животных.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>Мир растений.</w:t>
      </w:r>
      <w:r w:rsidR="00253FE6">
        <w:rPr>
          <w:rFonts w:ascii="Times New Roman" w:hAnsi="Times New Roman" w:cs="Times New Roman"/>
          <w:bCs/>
          <w:sz w:val="24"/>
          <w:szCs w:val="24"/>
        </w:rPr>
        <w:t xml:space="preserve"> Строение растения. 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>Жизненные формы растений</w:t>
      </w:r>
      <w:r w:rsidR="00253F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>Лиственные и хвойные растения. Дикорастущие и культурные растения. Ядовитые растения.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>Как развивается р</w:t>
      </w:r>
      <w:r w:rsidR="00253FE6">
        <w:rPr>
          <w:rFonts w:ascii="Times New Roman" w:hAnsi="Times New Roman" w:cs="Times New Roman"/>
          <w:bCs/>
          <w:sz w:val="24"/>
          <w:szCs w:val="24"/>
        </w:rPr>
        <w:t>астение. Условия жизни растений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>. Комнатные растения, уход за ними. Значение комнатных растений в жизни человека.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>Мир животных. Где живут животные. Строение и разнообразие животных</w:t>
      </w:r>
      <w:r w:rsidR="00253F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>Движение и питание животных. Что необходимо животным для жизни.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>Дикие и домашние животные. Уход за домашними животными. Значение домашних животных в жизни человека.</w:t>
      </w:r>
      <w:r w:rsidR="00281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C8" w:rsidRPr="00BE4571">
        <w:rPr>
          <w:rFonts w:ascii="Times New Roman" w:hAnsi="Times New Roman" w:cs="Times New Roman"/>
          <w:bCs/>
          <w:sz w:val="24"/>
          <w:szCs w:val="24"/>
        </w:rPr>
        <w:t>Необходимость бережного отношения к растениям и животным. Редкие растения и животные, их охрана. Красная книга.</w:t>
      </w:r>
    </w:p>
    <w:p w:rsidR="001A0B38" w:rsidRDefault="00C22BC8" w:rsidP="004D1A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571">
        <w:rPr>
          <w:rFonts w:ascii="Times New Roman" w:hAnsi="Times New Roman" w:cs="Times New Roman"/>
          <w:b/>
          <w:bCs/>
          <w:sz w:val="24"/>
          <w:szCs w:val="24"/>
        </w:rPr>
        <w:t>Человек среди людей (1</w:t>
      </w:r>
      <w:r w:rsidR="001661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4571">
        <w:rPr>
          <w:rFonts w:ascii="Times New Roman" w:hAnsi="Times New Roman" w:cs="Times New Roman"/>
          <w:b/>
          <w:bCs/>
          <w:sz w:val="24"/>
          <w:szCs w:val="24"/>
        </w:rPr>
        <w:t>ч)</w:t>
      </w:r>
      <w:r w:rsidR="004D1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Наша страна — Россия. Столица, герб, флаг, гимн. Представление о народах, населяющих нашу страну.</w:t>
      </w:r>
      <w:r w:rsidR="00253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Дом, домашний адрес. Общее представление о городе и селе. Как строят дома.</w:t>
      </w:r>
      <w:r w:rsidR="00253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Семья, её состав. Ст</w:t>
      </w:r>
      <w:r w:rsidR="00253FE6">
        <w:rPr>
          <w:rFonts w:ascii="Times New Roman" w:hAnsi="Times New Roman" w:cs="Times New Roman"/>
          <w:bCs/>
          <w:sz w:val="24"/>
          <w:szCs w:val="24"/>
        </w:rPr>
        <w:t>атус ребёнка в семье</w:t>
      </w:r>
      <w:r w:rsidRPr="00BE4571">
        <w:rPr>
          <w:rFonts w:ascii="Times New Roman" w:hAnsi="Times New Roman" w:cs="Times New Roman"/>
          <w:bCs/>
          <w:sz w:val="24"/>
          <w:szCs w:val="24"/>
        </w:rPr>
        <w:t>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дома.</w:t>
      </w:r>
      <w:r w:rsidR="00253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571">
        <w:rPr>
          <w:rFonts w:ascii="Times New Roman" w:hAnsi="Times New Roman" w:cs="Times New Roman"/>
          <w:bCs/>
          <w:sz w:val="24"/>
          <w:szCs w:val="24"/>
        </w:rPr>
        <w:t>Основные формы культурного поведения в обществе: приветствие, выражение благодарности, умение высказать просьбу, умение вести себя за столом, дома и в гостях, в транспорте и общественных местах.</w:t>
      </w:r>
    </w:p>
    <w:p w:rsidR="00166193" w:rsidRPr="00166193" w:rsidRDefault="00166193" w:rsidP="004D1A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Резервные уроки (6ч)</w:t>
      </w:r>
    </w:p>
    <w:p w:rsidR="004D1AC4" w:rsidRDefault="004D1AC4" w:rsidP="001A0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93" w:rsidRDefault="00166193" w:rsidP="0016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955" w:rsidRDefault="00ED0955" w:rsidP="0016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412" w:rsidRPr="00253FE6" w:rsidRDefault="00BC2412" w:rsidP="001A0B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299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BC2412" w:rsidRDefault="00BC2412" w:rsidP="00BC2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65"/>
        <w:gridCol w:w="5680"/>
        <w:gridCol w:w="1134"/>
        <w:gridCol w:w="1134"/>
        <w:gridCol w:w="1701"/>
      </w:tblGrid>
      <w:tr w:rsidR="00380E27" w:rsidTr="00215B98">
        <w:tc>
          <w:tcPr>
            <w:tcW w:w="665" w:type="dxa"/>
            <w:vMerge w:val="restart"/>
          </w:tcPr>
          <w:p w:rsidR="00380E27" w:rsidRPr="008A41CA" w:rsidRDefault="00380E27" w:rsidP="00A7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0" w:type="dxa"/>
            <w:vMerge w:val="restart"/>
          </w:tcPr>
          <w:p w:rsidR="00380E27" w:rsidRPr="008A41CA" w:rsidRDefault="00380E27" w:rsidP="00A7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380E27" w:rsidRPr="008A41CA" w:rsidRDefault="00380E27" w:rsidP="00A7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701" w:type="dxa"/>
            <w:vMerge w:val="restart"/>
          </w:tcPr>
          <w:p w:rsidR="00380E27" w:rsidRPr="008A41CA" w:rsidRDefault="00380E27" w:rsidP="00A7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</w:t>
            </w: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380E27" w:rsidTr="00215B98">
        <w:tc>
          <w:tcPr>
            <w:tcW w:w="665" w:type="dxa"/>
            <w:vMerge/>
          </w:tcPr>
          <w:p w:rsidR="00380E27" w:rsidRPr="008A41CA" w:rsidRDefault="00380E27" w:rsidP="00A7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0" w:type="dxa"/>
            <w:vMerge/>
          </w:tcPr>
          <w:p w:rsidR="00380E27" w:rsidRPr="008A41CA" w:rsidRDefault="00380E27" w:rsidP="00A7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Pr="008A41CA" w:rsidRDefault="00380E27" w:rsidP="00A7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380E27" w:rsidRPr="008A41CA" w:rsidRDefault="00380E27" w:rsidP="00A7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134" w:type="dxa"/>
          </w:tcPr>
          <w:p w:rsidR="00380E27" w:rsidRPr="008A41CA" w:rsidRDefault="00380E27" w:rsidP="00A7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380E27" w:rsidRPr="008A41CA" w:rsidRDefault="00380E27" w:rsidP="00A7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1CA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701" w:type="dxa"/>
            <w:vMerge/>
          </w:tcPr>
          <w:p w:rsidR="00380E27" w:rsidRPr="008A41CA" w:rsidRDefault="00380E27" w:rsidP="00A7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E27" w:rsidTr="00215B98">
        <w:tc>
          <w:tcPr>
            <w:tcW w:w="10314" w:type="dxa"/>
            <w:gridSpan w:val="5"/>
          </w:tcPr>
          <w:p w:rsidR="00380E27" w:rsidRPr="008A41CA" w:rsidRDefault="00380E27" w:rsidP="0096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6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Пришла пора учиться (13ч)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 w:rsidRPr="007E1A42">
              <w:rPr>
                <w:rFonts w:ascii="Times New Roman" w:hAnsi="Times New Roman"/>
                <w:sz w:val="24"/>
                <w:szCs w:val="24"/>
              </w:rPr>
              <w:t>Вводный урок. Что такое 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</w:tcPr>
          <w:p w:rsidR="00380E27" w:rsidRPr="007E1A42" w:rsidRDefault="00380E27" w:rsidP="00132B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1A42">
              <w:rPr>
                <w:rFonts w:ascii="Times New Roman" w:hAnsi="Times New Roman"/>
                <w:sz w:val="24"/>
                <w:szCs w:val="24"/>
              </w:rPr>
              <w:t>Ты и твое имя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>Твоя школа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школе.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>Во дворе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во дворе школы.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0" w:type="dxa"/>
          </w:tcPr>
          <w:p w:rsidR="00380E27" w:rsidRPr="007E1A42" w:rsidRDefault="00380E27" w:rsidP="00132BFB">
            <w:pPr>
              <w:rPr>
                <w:rFonts w:ascii="Times New Roman" w:hAnsi="Times New Roman"/>
                <w:sz w:val="24"/>
                <w:szCs w:val="24"/>
              </w:rPr>
            </w:pPr>
            <w:r w:rsidRPr="007E1A42">
              <w:rPr>
                <w:rFonts w:ascii="Times New Roman" w:hAnsi="Times New Roman"/>
                <w:sz w:val="24"/>
                <w:szCs w:val="24"/>
              </w:rPr>
              <w:t>Вот и лето прошло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Времена года. Сезонные изменения летом и осенью.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>Дорога в школу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на дорогах.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0" w:type="dxa"/>
          </w:tcPr>
          <w:p w:rsidR="00380E27" w:rsidRPr="007E1A42" w:rsidRDefault="00380E27" w:rsidP="00132BFB">
            <w:pPr>
              <w:rPr>
                <w:rFonts w:ascii="Times New Roman" w:hAnsi="Times New Roman"/>
                <w:sz w:val="24"/>
                <w:szCs w:val="24"/>
              </w:rPr>
            </w:pPr>
            <w:r w:rsidRPr="007E1A42">
              <w:rPr>
                <w:rFonts w:ascii="Times New Roman" w:hAnsi="Times New Roman"/>
                <w:sz w:val="24"/>
                <w:szCs w:val="24"/>
              </w:rPr>
              <w:t>Твой распорядок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 Явления природы.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«Пришла пора учиться».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10314" w:type="dxa"/>
            <w:gridSpan w:val="5"/>
          </w:tcPr>
          <w:p w:rsidR="00380E27" w:rsidRPr="00022998" w:rsidRDefault="00380E27" w:rsidP="0096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6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19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0" w:type="dxa"/>
          </w:tcPr>
          <w:p w:rsidR="00380E27" w:rsidRPr="007E1A42" w:rsidRDefault="00380E27" w:rsidP="00116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ты 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 школьника.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Как ты воспринимаешь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Твоё тело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Как ты питаешься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личной гигиены.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98" w:rsidTr="00215B98">
        <w:tc>
          <w:tcPr>
            <w:tcW w:w="665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0" w:type="dxa"/>
          </w:tcPr>
          <w:p w:rsidR="00215B98" w:rsidRDefault="00215B98" w:rsidP="00A706F2">
            <w:pPr>
              <w:rPr>
                <w:rFonts w:ascii="Times New Roman" w:hAnsi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Твоя одежда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 одежды для человека.</w:t>
            </w: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Твоё настроение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Будь внимательным!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«Человек».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10314" w:type="dxa"/>
            <w:gridSpan w:val="5"/>
          </w:tcPr>
          <w:p w:rsidR="00380E27" w:rsidRPr="009379D3" w:rsidRDefault="00380E27" w:rsidP="0096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6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</w:t>
            </w:r>
            <w:r w:rsidR="0016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жизни человека 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Полна природа удивленья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Вода и воздух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62CB">
              <w:rPr>
                <w:rFonts w:ascii="Times New Roman" w:hAnsi="Times New Roman"/>
                <w:sz w:val="24"/>
                <w:szCs w:val="24"/>
              </w:rPr>
              <w:t>Значение воды и воздуха в жизни человека.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DE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E17E3">
              <w:rPr>
                <w:rFonts w:ascii="Times New Roman" w:hAnsi="Times New Roman" w:cs="Times New Roman"/>
                <w:sz w:val="24"/>
                <w:szCs w:val="24"/>
              </w:rPr>
              <w:t>п. ИКТ</w:t>
            </w:r>
          </w:p>
        </w:tc>
      </w:tr>
      <w:tr w:rsidR="00215B98" w:rsidTr="00215B98">
        <w:tc>
          <w:tcPr>
            <w:tcW w:w="665" w:type="dxa"/>
          </w:tcPr>
          <w:p w:rsidR="00215B98" w:rsidRDefault="00215B98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0" w:type="dxa"/>
          </w:tcPr>
          <w:p w:rsidR="00215B98" w:rsidRPr="007E1A42" w:rsidRDefault="00215B98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воды и воздуха.</w:t>
            </w: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B98" w:rsidRDefault="00215B98" w:rsidP="00DE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27" w:rsidTr="00215B98">
        <w:tc>
          <w:tcPr>
            <w:tcW w:w="665" w:type="dxa"/>
          </w:tcPr>
          <w:p w:rsidR="00380E27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/>
                <w:sz w:val="24"/>
                <w:szCs w:val="24"/>
              </w:rPr>
              <w:t>. Связь живой и неживой природы.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98" w:rsidTr="00215B98">
        <w:trPr>
          <w:trHeight w:val="562"/>
        </w:trPr>
        <w:tc>
          <w:tcPr>
            <w:tcW w:w="665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215B98" w:rsidRPr="007E1A42" w:rsidRDefault="00215B98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 Жизнь растений и животных в зимнее время.</w:t>
            </w: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устроено растение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Деревья, кустарники, травы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развивается растение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в нашем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уход за ними.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27" w:rsidTr="00215B98">
        <w:tc>
          <w:tcPr>
            <w:tcW w:w="665" w:type="dxa"/>
          </w:tcPr>
          <w:p w:rsidR="00380E27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животного мира.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Насекомые, птицы, рыбы, звери…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строение.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Жизнь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среда обитания.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и питание животных.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домашних животных.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домашних животных в жизни человека.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Береги природу, человек!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Красная книга России.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природе.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0" w:type="dxa"/>
          </w:tcPr>
          <w:p w:rsidR="00380E27" w:rsidRPr="001C51A4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«Природа в жизни человека».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10314" w:type="dxa"/>
            <w:gridSpan w:val="5"/>
          </w:tcPr>
          <w:p w:rsidR="00380E27" w:rsidRPr="00BB159F" w:rsidRDefault="00380E27" w:rsidP="0096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F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19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среди людей (15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0" w:type="dxa"/>
          </w:tcPr>
          <w:p w:rsidR="00060F7C" w:rsidRDefault="00AF4202" w:rsidP="00A70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2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060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Вода.</w:t>
            </w:r>
          </w:p>
          <w:p w:rsidR="00380E27" w:rsidRPr="00060F7C" w:rsidRDefault="00380E27" w:rsidP="00A70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</w:t>
            </w:r>
            <w:r>
              <w:rPr>
                <w:rFonts w:ascii="Times New Roman" w:hAnsi="Times New Roman"/>
                <w:sz w:val="24"/>
                <w:szCs w:val="24"/>
              </w:rPr>
              <w:t>. Герб, флаг, гимн России.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80" w:type="dxa"/>
          </w:tcPr>
          <w:p w:rsidR="00060F7C" w:rsidRDefault="00AF4202" w:rsidP="00A70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2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060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Воздух.</w:t>
            </w:r>
          </w:p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– столица нашей Родины.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0" w:type="dxa"/>
          </w:tcPr>
          <w:p w:rsidR="00060F7C" w:rsidRDefault="00AF4202" w:rsidP="005E2E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2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060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Правила личной гигиены.</w:t>
            </w:r>
          </w:p>
          <w:p w:rsidR="00380E27" w:rsidRPr="007E1A42" w:rsidRDefault="00380E27" w:rsidP="005E2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Наш 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80" w:type="dxa"/>
          </w:tcPr>
          <w:p w:rsidR="00C22BC8" w:rsidRDefault="00AF4202" w:rsidP="00A70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2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060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Профессии людей. </w:t>
            </w:r>
          </w:p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труда людей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0" w:type="dxa"/>
          </w:tcPr>
          <w:p w:rsidR="00060F7C" w:rsidRDefault="00AF4202" w:rsidP="00A70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2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060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Части тела человека.</w:t>
            </w:r>
          </w:p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Наши родственники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16E30">
              <w:rPr>
                <w:rFonts w:ascii="Times New Roman" w:hAnsi="Times New Roman"/>
                <w:sz w:val="24"/>
                <w:szCs w:val="24"/>
              </w:rPr>
              <w:t xml:space="preserve"> Взаимоотношения в семье.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B98" w:rsidTr="00215B98">
        <w:trPr>
          <w:trHeight w:val="562"/>
        </w:trPr>
        <w:tc>
          <w:tcPr>
            <w:tcW w:w="665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215B98" w:rsidRDefault="00215B98" w:rsidP="00060F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Повторение: Разнообразие животных. </w:t>
            </w:r>
          </w:p>
          <w:p w:rsidR="00215B98" w:rsidRPr="007E1A42" w:rsidRDefault="00215B98" w:rsidP="00060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в семье. 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об отдыхе в семье.</w:t>
            </w: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0" w:type="dxa"/>
          </w:tcPr>
          <w:p w:rsidR="00223976" w:rsidRDefault="00AF4202" w:rsidP="00A70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2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239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Времена года.</w:t>
            </w:r>
          </w:p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823016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Экс.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0" w:type="dxa"/>
          </w:tcPr>
          <w:p w:rsidR="00223976" w:rsidRDefault="00AF4202" w:rsidP="00A70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2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239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Явления природы.</w:t>
            </w:r>
          </w:p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</w:t>
            </w:r>
            <w:r w:rsidRPr="007E1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изменения в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:rsidR="00223976" w:rsidRDefault="00AF4202" w:rsidP="00A70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2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CA62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Разнообразие растений.</w:t>
            </w:r>
          </w:p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и животные весной.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0" w:type="dxa"/>
          </w:tcPr>
          <w:p w:rsidR="00223976" w:rsidRDefault="00AF4202" w:rsidP="00A70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2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2239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Дорожные знаки.</w:t>
            </w:r>
          </w:p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Наша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80" w:type="dxa"/>
          </w:tcPr>
          <w:p w:rsidR="00060F7C" w:rsidRDefault="00AF4202" w:rsidP="00A70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2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060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Органы чувств.</w:t>
            </w:r>
          </w:p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Будем вежливы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27" w:rsidTr="00215B98">
        <w:tc>
          <w:tcPr>
            <w:tcW w:w="665" w:type="dxa"/>
          </w:tcPr>
          <w:p w:rsidR="00380E27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80" w:type="dxa"/>
          </w:tcPr>
          <w:p w:rsidR="00060F7C" w:rsidRDefault="00AF4202" w:rsidP="00A706F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42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 w:rsidR="00060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Безопасное поведение на дорогах.</w:t>
            </w:r>
          </w:p>
          <w:p w:rsidR="00380E27" w:rsidRPr="007E1A42" w:rsidRDefault="00380E27" w:rsidP="00A70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AF4202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215B98" w:rsidTr="00215B98">
        <w:trPr>
          <w:trHeight w:val="562"/>
        </w:trPr>
        <w:tc>
          <w:tcPr>
            <w:tcW w:w="665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215B98" w:rsidRPr="00060F7C" w:rsidRDefault="00215B98" w:rsidP="00060F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Повторение: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Правила поведения в </w:t>
            </w:r>
            <w:r w:rsidRPr="00060F7C">
              <w:rPr>
                <w:rFonts w:ascii="Times New Roman" w:hAnsi="Times New Roman"/>
                <w:i/>
                <w:sz w:val="24"/>
                <w:szCs w:val="24"/>
              </w:rPr>
              <w:t>транспорте.</w:t>
            </w:r>
          </w:p>
          <w:p w:rsidR="00215B98" w:rsidRPr="007E1A42" w:rsidRDefault="00215B98" w:rsidP="00060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Мы едем, едем, едем…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215B98" w:rsidTr="00215B98">
        <w:trPr>
          <w:trHeight w:val="562"/>
        </w:trPr>
        <w:tc>
          <w:tcPr>
            <w:tcW w:w="665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215B98" w:rsidRDefault="00215B98" w:rsidP="00215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215B98" w:rsidRPr="00060F7C" w:rsidRDefault="00215B98" w:rsidP="00060F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0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60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Правила поведения на водоемах. </w:t>
            </w:r>
          </w:p>
          <w:p w:rsidR="00215B98" w:rsidRPr="007E1A42" w:rsidRDefault="00215B98" w:rsidP="00060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42">
              <w:rPr>
                <w:rFonts w:ascii="Times New Roman" w:eastAsia="Calibri" w:hAnsi="Times New Roman" w:cs="Times New Roman"/>
                <w:sz w:val="24"/>
                <w:szCs w:val="24"/>
              </w:rPr>
              <w:t>Скоро лето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ИКТ</w:t>
            </w:r>
          </w:p>
        </w:tc>
      </w:tr>
      <w:tr w:rsidR="00380E27" w:rsidTr="00215B98">
        <w:tc>
          <w:tcPr>
            <w:tcW w:w="665" w:type="dxa"/>
          </w:tcPr>
          <w:p w:rsidR="00380E27" w:rsidRDefault="00380E27" w:rsidP="0021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5B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0" w:type="dxa"/>
          </w:tcPr>
          <w:p w:rsidR="00380E27" w:rsidRPr="001C51A4" w:rsidRDefault="00380E27" w:rsidP="00A70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«Человек среди людей».</w:t>
            </w: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E27" w:rsidRDefault="00380E27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98" w:rsidTr="00215B98">
        <w:tc>
          <w:tcPr>
            <w:tcW w:w="665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61-66</w:t>
            </w:r>
          </w:p>
        </w:tc>
        <w:tc>
          <w:tcPr>
            <w:tcW w:w="5680" w:type="dxa"/>
          </w:tcPr>
          <w:p w:rsidR="00215B98" w:rsidRPr="00215B98" w:rsidRDefault="00215B98" w:rsidP="00A706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5B98">
              <w:rPr>
                <w:rFonts w:ascii="Times New Roman" w:hAnsi="Times New Roman"/>
                <w:b/>
                <w:sz w:val="24"/>
                <w:szCs w:val="24"/>
              </w:rPr>
              <w:t>Резервные уроки (6ч)</w:t>
            </w: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B98" w:rsidRDefault="00215B98" w:rsidP="00A7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976" w:rsidRPr="00223976" w:rsidRDefault="00223976" w:rsidP="00223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202" w:rsidRPr="002569FB" w:rsidRDefault="00AF4202" w:rsidP="00AF4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9FB">
        <w:rPr>
          <w:rFonts w:ascii="Times New Roman" w:hAnsi="Times New Roman" w:cs="Times New Roman"/>
          <w:b/>
          <w:sz w:val="24"/>
          <w:szCs w:val="24"/>
        </w:rPr>
        <w:t>Система условных обозначений:</w:t>
      </w:r>
    </w:p>
    <w:p w:rsidR="00AF4202" w:rsidRDefault="00AF4202" w:rsidP="00AF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FB">
        <w:rPr>
          <w:rFonts w:ascii="Times New Roman" w:hAnsi="Times New Roman" w:cs="Times New Roman"/>
          <w:b/>
          <w:sz w:val="24"/>
          <w:szCs w:val="24"/>
        </w:rPr>
        <w:t>Исп. ИКТ</w:t>
      </w:r>
      <w:r>
        <w:rPr>
          <w:rFonts w:ascii="Times New Roman" w:hAnsi="Times New Roman" w:cs="Times New Roman"/>
          <w:sz w:val="24"/>
          <w:szCs w:val="24"/>
        </w:rPr>
        <w:t xml:space="preserve"> – использование ИКТ</w:t>
      </w:r>
    </w:p>
    <w:p w:rsidR="00AF4202" w:rsidRDefault="00AF4202" w:rsidP="00AF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69FB">
        <w:rPr>
          <w:rFonts w:ascii="Times New Roman" w:hAnsi="Times New Roman" w:cs="Times New Roman"/>
          <w:b/>
          <w:sz w:val="24"/>
          <w:szCs w:val="24"/>
        </w:rPr>
        <w:t>Проек</w:t>
      </w:r>
      <w:proofErr w:type="spellEnd"/>
      <w:r w:rsidRPr="002569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569FB">
        <w:rPr>
          <w:rFonts w:ascii="Times New Roman" w:hAnsi="Times New Roman" w:cs="Times New Roman"/>
          <w:b/>
          <w:sz w:val="24"/>
          <w:szCs w:val="24"/>
        </w:rPr>
        <w:t>деят</w:t>
      </w:r>
      <w:proofErr w:type="spellEnd"/>
      <w:r w:rsidRPr="00256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проектная деятельность</w:t>
      </w:r>
    </w:p>
    <w:p w:rsidR="00C50FE3" w:rsidRDefault="00AF4202" w:rsidP="00D30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6CC7">
        <w:rPr>
          <w:rFonts w:ascii="Times New Roman" w:hAnsi="Times New Roman" w:cs="Times New Roman"/>
          <w:b/>
          <w:sz w:val="24"/>
          <w:szCs w:val="24"/>
        </w:rPr>
        <w:t>Исслед</w:t>
      </w:r>
      <w:proofErr w:type="spellEnd"/>
      <w:r w:rsidRPr="00246CC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46CC7">
        <w:rPr>
          <w:rFonts w:ascii="Times New Roman" w:hAnsi="Times New Roman" w:cs="Times New Roman"/>
          <w:b/>
          <w:sz w:val="24"/>
          <w:szCs w:val="24"/>
        </w:rPr>
        <w:t>деят</w:t>
      </w:r>
      <w:proofErr w:type="spellEnd"/>
      <w:r w:rsidRPr="00246C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исследовательская деятельность</w:t>
      </w:r>
    </w:p>
    <w:p w:rsidR="00AF4202" w:rsidRDefault="00AF4202" w:rsidP="00D30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C7">
        <w:rPr>
          <w:rFonts w:ascii="Times New Roman" w:hAnsi="Times New Roman" w:cs="Times New Roman"/>
          <w:b/>
          <w:sz w:val="24"/>
          <w:szCs w:val="24"/>
        </w:rPr>
        <w:t>Экс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кскурсия </w:t>
      </w:r>
    </w:p>
    <w:p w:rsidR="00C22BC8" w:rsidRDefault="00C22BC8" w:rsidP="00D30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BC8" w:rsidRDefault="00C22BC8" w:rsidP="00D30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BC8" w:rsidRDefault="00C22BC8" w:rsidP="00D30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BC8" w:rsidRDefault="00C22BC8" w:rsidP="00D30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B38" w:rsidRDefault="001A0B38" w:rsidP="00C22BC8">
      <w:pPr>
        <w:ind w:left="720"/>
        <w:jc w:val="center"/>
        <w:rPr>
          <w:b/>
          <w:bCs/>
        </w:rPr>
      </w:pPr>
    </w:p>
    <w:p w:rsidR="00166193" w:rsidRDefault="00166193" w:rsidP="00166193">
      <w:pPr>
        <w:spacing w:after="0" w:line="240" w:lineRule="auto"/>
        <w:rPr>
          <w:b/>
          <w:bCs/>
        </w:rPr>
      </w:pPr>
    </w:p>
    <w:p w:rsidR="00166193" w:rsidRDefault="00166193" w:rsidP="00166193">
      <w:pPr>
        <w:spacing w:after="0" w:line="240" w:lineRule="auto"/>
        <w:rPr>
          <w:b/>
          <w:bCs/>
        </w:rPr>
      </w:pPr>
    </w:p>
    <w:p w:rsidR="00166193" w:rsidRDefault="00166193" w:rsidP="00166193">
      <w:pPr>
        <w:spacing w:after="0" w:line="240" w:lineRule="auto"/>
        <w:rPr>
          <w:b/>
          <w:bCs/>
        </w:rPr>
      </w:pPr>
    </w:p>
    <w:p w:rsidR="00166193" w:rsidRDefault="00166193" w:rsidP="00166193">
      <w:pPr>
        <w:spacing w:after="0" w:line="240" w:lineRule="auto"/>
        <w:rPr>
          <w:b/>
          <w:bCs/>
        </w:rPr>
      </w:pPr>
    </w:p>
    <w:p w:rsidR="00C22BC8" w:rsidRPr="001A0B38" w:rsidRDefault="00C22BC8" w:rsidP="0016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B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 - методическое обеспечение</w:t>
      </w:r>
    </w:p>
    <w:p w:rsidR="00A706F2" w:rsidRDefault="00A706F2" w:rsidP="001A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BC8" w:rsidRPr="001A0B38" w:rsidRDefault="00C22BC8" w:rsidP="001A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B38">
        <w:rPr>
          <w:rFonts w:ascii="Times New Roman" w:hAnsi="Times New Roman" w:cs="Times New Roman"/>
          <w:b/>
          <w:sz w:val="24"/>
          <w:szCs w:val="24"/>
        </w:rPr>
        <w:t>Учебно-методический комплект (УМК).</w:t>
      </w:r>
    </w:p>
    <w:p w:rsidR="00A706F2" w:rsidRDefault="00A706F2" w:rsidP="00A706F2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rPr>
          <w:rStyle w:val="41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Г.Г.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Ивченкова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И.</w:t>
      </w:r>
      <w:r w:rsidR="00C22BC8" w:rsidRPr="001A0B38">
        <w:rPr>
          <w:rFonts w:ascii="Times New Roman" w:hAnsi="Times New Roman" w:cs="Times New Roman"/>
          <w:i w:val="0"/>
          <w:sz w:val="24"/>
          <w:szCs w:val="24"/>
        </w:rPr>
        <w:t xml:space="preserve">В. Потапов, </w:t>
      </w:r>
      <w:r w:rsidR="00C22BC8" w:rsidRPr="001A0B38">
        <w:rPr>
          <w:rStyle w:val="41"/>
          <w:rFonts w:ascii="Times New Roman" w:hAnsi="Times New Roman" w:cs="Times New Roman"/>
          <w:bCs/>
          <w:sz w:val="24"/>
          <w:szCs w:val="24"/>
        </w:rPr>
        <w:t xml:space="preserve">Окружающий мир.1 класс. </w:t>
      </w:r>
      <w:r w:rsidR="00C22BC8" w:rsidRPr="001A0B38">
        <w:rPr>
          <w:rFonts w:ascii="Times New Roman" w:hAnsi="Times New Roman" w:cs="Times New Roman"/>
          <w:i w:val="0"/>
          <w:sz w:val="24"/>
          <w:szCs w:val="24"/>
        </w:rPr>
        <w:t>Учебник для 1 класса.</w:t>
      </w:r>
      <w:r>
        <w:rPr>
          <w:rStyle w:val="41"/>
          <w:rFonts w:ascii="Times New Roman" w:hAnsi="Times New Roman" w:cs="Times New Roman"/>
          <w:bCs/>
          <w:sz w:val="24"/>
          <w:szCs w:val="24"/>
        </w:rPr>
        <w:t xml:space="preserve"> </w:t>
      </w:r>
      <w:r w:rsidR="00C22BC8" w:rsidRPr="001A0B38">
        <w:rPr>
          <w:rStyle w:val="41"/>
          <w:rFonts w:ascii="Times New Roman" w:hAnsi="Times New Roman" w:cs="Times New Roman"/>
          <w:bCs/>
          <w:sz w:val="24"/>
          <w:szCs w:val="24"/>
        </w:rPr>
        <w:t xml:space="preserve">М.: </w:t>
      </w:r>
      <w:r w:rsidR="00C22BC8" w:rsidRPr="001A0B38">
        <w:rPr>
          <w:rStyle w:val="41"/>
          <w:rFonts w:ascii="Times New Roman" w:hAnsi="Times New Roman" w:cs="Times New Roman"/>
          <w:bCs/>
          <w:sz w:val="24"/>
          <w:szCs w:val="24"/>
          <w:lang w:val="en-US"/>
        </w:rPr>
        <w:t>ACT</w:t>
      </w:r>
      <w:r w:rsidR="00C22BC8" w:rsidRPr="001A0B38">
        <w:rPr>
          <w:rStyle w:val="41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22BC8" w:rsidRPr="001A0B38">
        <w:rPr>
          <w:rStyle w:val="41"/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="00C22BC8" w:rsidRPr="001A0B38">
        <w:rPr>
          <w:rStyle w:val="41"/>
          <w:rFonts w:ascii="Times New Roman" w:hAnsi="Times New Roman" w:cs="Times New Roman"/>
          <w:bCs/>
          <w:sz w:val="24"/>
          <w:szCs w:val="24"/>
        </w:rPr>
        <w:t>. 2014</w:t>
      </w:r>
    </w:p>
    <w:p w:rsidR="00A706F2" w:rsidRPr="00A706F2" w:rsidRDefault="00A706F2" w:rsidP="00A706F2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31"/>
          <w:rFonts w:ascii="Times New Roman" w:hAnsi="Times New Roman" w:cs="Times New Roman"/>
          <w:bCs/>
          <w:sz w:val="24"/>
          <w:szCs w:val="24"/>
        </w:rPr>
        <w:t xml:space="preserve">Г.Г. </w:t>
      </w:r>
      <w:proofErr w:type="spellStart"/>
      <w:r>
        <w:rPr>
          <w:rStyle w:val="31"/>
          <w:rFonts w:ascii="Times New Roman" w:hAnsi="Times New Roman" w:cs="Times New Roman"/>
          <w:bCs/>
          <w:sz w:val="24"/>
          <w:szCs w:val="24"/>
        </w:rPr>
        <w:t>Ивченкова</w:t>
      </w:r>
      <w:proofErr w:type="spellEnd"/>
      <w:r>
        <w:rPr>
          <w:rStyle w:val="31"/>
          <w:rFonts w:ascii="Times New Roman" w:hAnsi="Times New Roman" w:cs="Times New Roman"/>
          <w:bCs/>
          <w:sz w:val="24"/>
          <w:szCs w:val="24"/>
        </w:rPr>
        <w:t>, И.В. Потапов, Е.В. Саплина, А.</w:t>
      </w:r>
      <w:r w:rsidR="00C22BC8" w:rsidRPr="00A706F2">
        <w:rPr>
          <w:rStyle w:val="31"/>
          <w:rFonts w:ascii="Times New Roman" w:hAnsi="Times New Roman" w:cs="Times New Roman"/>
          <w:bCs/>
          <w:sz w:val="24"/>
          <w:szCs w:val="24"/>
        </w:rPr>
        <w:t>И. Саплин.</w:t>
      </w:r>
      <w:r w:rsidR="00C22BC8" w:rsidRPr="00A706F2">
        <w:rPr>
          <w:rFonts w:ascii="Times New Roman" w:hAnsi="Times New Roman" w:cs="Times New Roman"/>
          <w:sz w:val="24"/>
          <w:szCs w:val="24"/>
        </w:rPr>
        <w:t xml:space="preserve"> </w:t>
      </w:r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>Ок</w:t>
      </w:r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softHyphen/>
        <w:t>ружающий мир.</w:t>
      </w:r>
      <w:r w:rsidR="00C22BC8" w:rsidRPr="00A706F2">
        <w:rPr>
          <w:rFonts w:ascii="Times New Roman" w:hAnsi="Times New Roman" w:cs="Times New Roman"/>
          <w:sz w:val="24"/>
          <w:szCs w:val="24"/>
        </w:rPr>
        <w:t xml:space="preserve"> </w:t>
      </w:r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 xml:space="preserve">Проверочные и </w:t>
      </w:r>
      <w:proofErr w:type="spellStart"/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>диагностичестические</w:t>
      </w:r>
      <w:proofErr w:type="spellEnd"/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 xml:space="preserve"> работы для 1 класс. — М.: </w:t>
      </w:r>
      <w:r w:rsidR="00C22BC8" w:rsidRPr="00A706F2">
        <w:rPr>
          <w:rFonts w:ascii="Times New Roman" w:hAnsi="Times New Roman" w:cs="Times New Roman"/>
          <w:i w:val="0"/>
          <w:sz w:val="24"/>
          <w:szCs w:val="24"/>
          <w:lang w:val="en-US"/>
        </w:rPr>
        <w:t>ACT</w:t>
      </w:r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 xml:space="preserve">,  </w:t>
      </w:r>
      <w:proofErr w:type="spellStart"/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>. 2014</w:t>
      </w:r>
    </w:p>
    <w:p w:rsidR="00A706F2" w:rsidRPr="00A706F2" w:rsidRDefault="00A706F2" w:rsidP="00A706F2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31"/>
          <w:rFonts w:ascii="Times New Roman" w:hAnsi="Times New Roman" w:cs="Times New Roman"/>
          <w:bCs/>
          <w:sz w:val="24"/>
          <w:szCs w:val="24"/>
        </w:rPr>
        <w:t>Г.</w:t>
      </w:r>
      <w:r w:rsidR="00C22BC8" w:rsidRPr="00A706F2">
        <w:rPr>
          <w:rStyle w:val="31"/>
          <w:rFonts w:ascii="Times New Roman" w:hAnsi="Times New Roman" w:cs="Times New Roman"/>
          <w:bCs/>
          <w:sz w:val="24"/>
          <w:szCs w:val="24"/>
        </w:rPr>
        <w:t xml:space="preserve">Г. </w:t>
      </w:r>
      <w:proofErr w:type="spellStart"/>
      <w:r w:rsidR="00C22BC8" w:rsidRPr="00A706F2">
        <w:rPr>
          <w:rStyle w:val="31"/>
          <w:rFonts w:ascii="Times New Roman" w:hAnsi="Times New Roman" w:cs="Times New Roman"/>
          <w:bCs/>
          <w:sz w:val="24"/>
          <w:szCs w:val="24"/>
        </w:rPr>
        <w:t>Ивченко</w:t>
      </w:r>
      <w:r>
        <w:rPr>
          <w:rStyle w:val="31"/>
          <w:rFonts w:ascii="Times New Roman" w:hAnsi="Times New Roman" w:cs="Times New Roman"/>
          <w:bCs/>
          <w:sz w:val="24"/>
          <w:szCs w:val="24"/>
        </w:rPr>
        <w:t>ва</w:t>
      </w:r>
      <w:proofErr w:type="spellEnd"/>
      <w:r>
        <w:rPr>
          <w:rStyle w:val="31"/>
          <w:rFonts w:ascii="Times New Roman" w:hAnsi="Times New Roman" w:cs="Times New Roman"/>
          <w:bCs/>
          <w:sz w:val="24"/>
          <w:szCs w:val="24"/>
        </w:rPr>
        <w:t>, И.В. Потапов, Е.В. Саплина, А.</w:t>
      </w:r>
      <w:r w:rsidR="00C22BC8" w:rsidRPr="00A706F2">
        <w:rPr>
          <w:rStyle w:val="31"/>
          <w:rFonts w:ascii="Times New Roman" w:hAnsi="Times New Roman" w:cs="Times New Roman"/>
          <w:bCs/>
          <w:sz w:val="24"/>
          <w:szCs w:val="24"/>
        </w:rPr>
        <w:t>И. Саплин.</w:t>
      </w:r>
      <w:r w:rsidR="00C22BC8" w:rsidRPr="00A706F2">
        <w:rPr>
          <w:rFonts w:ascii="Times New Roman" w:hAnsi="Times New Roman" w:cs="Times New Roman"/>
          <w:sz w:val="24"/>
          <w:szCs w:val="24"/>
        </w:rPr>
        <w:t xml:space="preserve"> </w:t>
      </w:r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>Ок</w:t>
      </w:r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softHyphen/>
        <w:t>ружающий мир. Р</w:t>
      </w:r>
      <w:r>
        <w:rPr>
          <w:rFonts w:ascii="Times New Roman" w:hAnsi="Times New Roman" w:cs="Times New Roman"/>
          <w:i w:val="0"/>
          <w:sz w:val="24"/>
          <w:szCs w:val="24"/>
        </w:rPr>
        <w:t>а</w:t>
      </w:r>
      <w:r>
        <w:rPr>
          <w:rFonts w:ascii="Times New Roman" w:hAnsi="Times New Roman" w:cs="Times New Roman"/>
          <w:i w:val="0"/>
          <w:sz w:val="24"/>
          <w:szCs w:val="24"/>
        </w:rPr>
        <w:softHyphen/>
        <w:t>бочая тетрадь для 1 класс в 2-х ч.</w:t>
      </w:r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 xml:space="preserve"> — М.: </w:t>
      </w:r>
      <w:r w:rsidR="00C22BC8" w:rsidRPr="00A706F2">
        <w:rPr>
          <w:rFonts w:ascii="Times New Roman" w:hAnsi="Times New Roman" w:cs="Times New Roman"/>
          <w:i w:val="0"/>
          <w:sz w:val="24"/>
          <w:szCs w:val="24"/>
          <w:lang w:val="en-US"/>
        </w:rPr>
        <w:t>ACT</w:t>
      </w:r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 xml:space="preserve">,  </w:t>
      </w:r>
      <w:proofErr w:type="spellStart"/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>. 2014</w:t>
      </w:r>
    </w:p>
    <w:p w:rsidR="00C22BC8" w:rsidRPr="00A706F2" w:rsidRDefault="00A706F2" w:rsidP="00A706F2">
      <w:pPr>
        <w:pStyle w:val="40"/>
        <w:numPr>
          <w:ilvl w:val="0"/>
          <w:numId w:val="20"/>
        </w:numPr>
        <w:shd w:val="clear" w:color="auto" w:fill="auto"/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31"/>
          <w:rFonts w:ascii="Times New Roman" w:hAnsi="Times New Roman" w:cs="Times New Roman"/>
          <w:bCs/>
          <w:sz w:val="24"/>
          <w:szCs w:val="24"/>
        </w:rPr>
        <w:t xml:space="preserve">Г.Г. </w:t>
      </w:r>
      <w:proofErr w:type="spellStart"/>
      <w:r>
        <w:rPr>
          <w:rStyle w:val="31"/>
          <w:rFonts w:ascii="Times New Roman" w:hAnsi="Times New Roman" w:cs="Times New Roman"/>
          <w:bCs/>
          <w:sz w:val="24"/>
          <w:szCs w:val="24"/>
        </w:rPr>
        <w:t>Ивченкова</w:t>
      </w:r>
      <w:proofErr w:type="spellEnd"/>
      <w:r>
        <w:rPr>
          <w:rStyle w:val="31"/>
          <w:rFonts w:ascii="Times New Roman" w:hAnsi="Times New Roman" w:cs="Times New Roman"/>
          <w:bCs/>
          <w:sz w:val="24"/>
          <w:szCs w:val="24"/>
        </w:rPr>
        <w:t>, И.</w:t>
      </w:r>
      <w:r w:rsidR="00C22BC8" w:rsidRPr="00A706F2">
        <w:rPr>
          <w:rStyle w:val="31"/>
          <w:rFonts w:ascii="Times New Roman" w:hAnsi="Times New Roman" w:cs="Times New Roman"/>
          <w:bCs/>
          <w:sz w:val="24"/>
          <w:szCs w:val="24"/>
        </w:rPr>
        <w:t>В. Потапов,</w:t>
      </w:r>
      <w:r w:rsidR="00C22BC8" w:rsidRPr="00A706F2">
        <w:rPr>
          <w:rStyle w:val="41"/>
          <w:rFonts w:ascii="Times New Roman" w:hAnsi="Times New Roman" w:cs="Times New Roman"/>
          <w:bCs/>
          <w:sz w:val="24"/>
          <w:szCs w:val="24"/>
        </w:rPr>
        <w:t xml:space="preserve"> Окружающий мир.1 класс</w:t>
      </w:r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 xml:space="preserve"> Электронный учебник. 2 CD. — М., </w:t>
      </w:r>
      <w:proofErr w:type="spellStart"/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="00C22BC8" w:rsidRPr="00A706F2">
        <w:rPr>
          <w:rFonts w:ascii="Times New Roman" w:hAnsi="Times New Roman" w:cs="Times New Roman"/>
          <w:i w:val="0"/>
          <w:sz w:val="24"/>
          <w:szCs w:val="24"/>
        </w:rPr>
        <w:t>. 2014 г.</w:t>
      </w:r>
    </w:p>
    <w:p w:rsidR="00C22BC8" w:rsidRPr="001A0B38" w:rsidRDefault="00C22BC8" w:rsidP="00A706F2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B38">
        <w:rPr>
          <w:rFonts w:ascii="Times New Roman" w:hAnsi="Times New Roman" w:cs="Times New Roman"/>
          <w:b/>
          <w:sz w:val="24"/>
          <w:szCs w:val="24"/>
        </w:rPr>
        <w:t>Литература для учителя.</w:t>
      </w:r>
    </w:p>
    <w:p w:rsidR="00A706F2" w:rsidRDefault="00C22BC8" w:rsidP="00A706F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1A0B38">
        <w:t>Баринова И.Д. Природа России: Учебное пособие. М.: Просвещение, 2013</w:t>
      </w:r>
      <w:r w:rsidR="00A706F2">
        <w:t>.-  245</w:t>
      </w:r>
      <w:r w:rsidRPr="001A0B38">
        <w:t>с.</w:t>
      </w:r>
    </w:p>
    <w:p w:rsidR="00A706F2" w:rsidRDefault="00C22BC8" w:rsidP="00A706F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proofErr w:type="spellStart"/>
      <w:r w:rsidRPr="001A0B38">
        <w:t>Гулуева</w:t>
      </w:r>
      <w:proofErr w:type="spellEnd"/>
      <w:r w:rsidRPr="001A0B38">
        <w:t xml:space="preserve"> Т.С., 1 класс. Окружающий мир. Система уроков</w:t>
      </w:r>
      <w:r w:rsidR="00A706F2">
        <w:t xml:space="preserve"> по учебнику   Г.Г. </w:t>
      </w:r>
      <w:proofErr w:type="spellStart"/>
      <w:r w:rsidR="00A706F2">
        <w:t>Ивченковой</w:t>
      </w:r>
      <w:proofErr w:type="spellEnd"/>
      <w:r w:rsidR="00A706F2">
        <w:t>, И.</w:t>
      </w:r>
      <w:r w:rsidRPr="001A0B38">
        <w:t xml:space="preserve">В. Потапова, Поурочное планирование.- Волгоград. </w:t>
      </w:r>
      <w:r w:rsidR="00A706F2">
        <w:t xml:space="preserve"> «Учитель».  2014 </w:t>
      </w:r>
    </w:p>
    <w:p w:rsidR="00A706F2" w:rsidRDefault="00C22BC8" w:rsidP="00A706F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1A0B38">
        <w:t>Жигарев</w:t>
      </w:r>
      <w:r w:rsidR="00A706F2">
        <w:t xml:space="preserve"> И.А. Экология: Учебное пособие. </w:t>
      </w:r>
      <w:r w:rsidRPr="001A0B38">
        <w:t>М.: Просвещение, 1995г.</w:t>
      </w:r>
    </w:p>
    <w:p w:rsidR="00A706F2" w:rsidRDefault="00410AE9" w:rsidP="00A706F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proofErr w:type="spellStart"/>
      <w:r>
        <w:rPr>
          <w:rStyle w:val="32"/>
          <w:rFonts w:ascii="Times New Roman" w:hAnsi="Times New Roman" w:cs="Times New Roman"/>
          <w:bCs/>
          <w:i w:val="0"/>
          <w:sz w:val="24"/>
          <w:szCs w:val="24"/>
        </w:rPr>
        <w:t>Ивченкова</w:t>
      </w:r>
      <w:proofErr w:type="spellEnd"/>
      <w:r>
        <w:rPr>
          <w:rStyle w:val="32"/>
          <w:rFonts w:ascii="Times New Roman" w:hAnsi="Times New Roman" w:cs="Times New Roman"/>
          <w:bCs/>
          <w:i w:val="0"/>
          <w:sz w:val="24"/>
          <w:szCs w:val="24"/>
        </w:rPr>
        <w:t xml:space="preserve"> Г.</w:t>
      </w:r>
      <w:r w:rsidR="00C22BC8" w:rsidRPr="00A706F2">
        <w:rPr>
          <w:rStyle w:val="32"/>
          <w:rFonts w:ascii="Times New Roman" w:hAnsi="Times New Roman" w:cs="Times New Roman"/>
          <w:bCs/>
          <w:i w:val="0"/>
          <w:sz w:val="24"/>
          <w:szCs w:val="24"/>
        </w:rPr>
        <w:t xml:space="preserve">Г., </w:t>
      </w:r>
      <w:r>
        <w:rPr>
          <w:rStyle w:val="31"/>
          <w:rFonts w:ascii="Times New Roman" w:hAnsi="Times New Roman"/>
          <w:bCs/>
          <w:i w:val="0"/>
          <w:sz w:val="24"/>
          <w:szCs w:val="24"/>
        </w:rPr>
        <w:t>И.</w:t>
      </w:r>
      <w:r w:rsidR="00C22BC8" w:rsidRPr="00A706F2">
        <w:rPr>
          <w:rStyle w:val="31"/>
          <w:rFonts w:ascii="Times New Roman" w:hAnsi="Times New Roman"/>
          <w:bCs/>
          <w:i w:val="0"/>
          <w:sz w:val="24"/>
          <w:szCs w:val="24"/>
        </w:rPr>
        <w:t>В. Потапов.</w:t>
      </w:r>
      <w:r w:rsidR="00C22BC8" w:rsidRPr="00A706F2">
        <w:rPr>
          <w:rStyle w:val="31"/>
          <w:rFonts w:ascii="Times New Roman" w:hAnsi="Times New Roman"/>
          <w:b/>
          <w:bCs/>
          <w:sz w:val="24"/>
          <w:szCs w:val="24"/>
        </w:rPr>
        <w:t xml:space="preserve"> </w:t>
      </w:r>
      <w:r w:rsidR="00C22BC8" w:rsidRPr="00A706F2">
        <w:t>Обучение в  1 классе по учебнику «Окружающий мир». Методиче</w:t>
      </w:r>
      <w:r w:rsidR="00C22BC8" w:rsidRPr="00A706F2">
        <w:softHyphen/>
        <w:t xml:space="preserve">ское пособие. — М.: </w:t>
      </w:r>
      <w:r w:rsidR="00C22BC8" w:rsidRPr="00A706F2">
        <w:rPr>
          <w:lang w:val="en-US" w:eastAsia="en-US"/>
        </w:rPr>
        <w:t>ACT</w:t>
      </w:r>
      <w:r w:rsidR="00C22BC8" w:rsidRPr="00A706F2">
        <w:rPr>
          <w:lang w:eastAsia="en-US"/>
        </w:rPr>
        <w:t xml:space="preserve">, </w:t>
      </w:r>
      <w:r w:rsidR="00C22BC8" w:rsidRPr="00A706F2">
        <w:t>Астрель.2014 г.</w:t>
      </w:r>
    </w:p>
    <w:p w:rsidR="00A706F2" w:rsidRDefault="00C22BC8" w:rsidP="00A706F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A706F2">
        <w:t xml:space="preserve">Олимпиады по предмету «Окружающий мир» 1-4 класс / А.О. </w:t>
      </w:r>
      <w:proofErr w:type="spellStart"/>
      <w:proofErr w:type="gramStart"/>
      <w:r w:rsidRPr="00A706F2">
        <w:t>Орг</w:t>
      </w:r>
      <w:proofErr w:type="spellEnd"/>
      <w:proofErr w:type="gramEnd"/>
      <w:r w:rsidRPr="00A706F2">
        <w:t>, Н.Г</w:t>
      </w:r>
      <w:r w:rsidR="00A706F2">
        <w:t xml:space="preserve">. </w:t>
      </w:r>
      <w:proofErr w:type="spellStart"/>
      <w:r w:rsidR="00A706F2">
        <w:t>Белицкая</w:t>
      </w:r>
      <w:proofErr w:type="spellEnd"/>
      <w:r w:rsidR="00A706F2">
        <w:t>. – М.</w:t>
      </w:r>
      <w:r w:rsidRPr="00A706F2">
        <w:t>: Издательство «Экзамен», 2012 г.</w:t>
      </w:r>
    </w:p>
    <w:p w:rsidR="00A706F2" w:rsidRDefault="00C22BC8" w:rsidP="00A706F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A706F2">
        <w:rPr>
          <w:rStyle w:val="31"/>
          <w:rFonts w:ascii="Times New Roman" w:hAnsi="Times New Roman"/>
          <w:bCs/>
          <w:i w:val="0"/>
          <w:sz w:val="24"/>
          <w:szCs w:val="24"/>
        </w:rPr>
        <w:t xml:space="preserve">Потапов И.В. </w:t>
      </w:r>
      <w:r w:rsidR="00A706F2">
        <w:t xml:space="preserve">  Окружающий мир</w:t>
      </w:r>
      <w:r w:rsidRPr="00A706F2">
        <w:t>: прове</w:t>
      </w:r>
      <w:r w:rsidR="00A706F2">
        <w:t>рочные и диагностические работы</w:t>
      </w:r>
      <w:r w:rsidRPr="00A706F2">
        <w:t xml:space="preserve">: 1 класс — М.: </w:t>
      </w:r>
      <w:r w:rsidRPr="00A706F2">
        <w:rPr>
          <w:lang w:val="en-US" w:eastAsia="en-US"/>
        </w:rPr>
        <w:t>ACT</w:t>
      </w:r>
      <w:r w:rsidRPr="00A706F2">
        <w:rPr>
          <w:lang w:eastAsia="en-US"/>
        </w:rPr>
        <w:t xml:space="preserve">,  </w:t>
      </w:r>
      <w:proofErr w:type="spellStart"/>
      <w:r w:rsidRPr="00A706F2">
        <w:t>Астрель</w:t>
      </w:r>
      <w:proofErr w:type="spellEnd"/>
      <w:r w:rsidRPr="00A706F2">
        <w:t>. 2013</w:t>
      </w:r>
    </w:p>
    <w:p w:rsidR="00C22BC8" w:rsidRPr="001A0B38" w:rsidRDefault="00C22BC8" w:rsidP="00A70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B38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1A0B3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A0B38">
        <w:rPr>
          <w:rFonts w:ascii="Times New Roman" w:hAnsi="Times New Roman" w:cs="Times New Roman"/>
          <w:b/>
          <w:sz w:val="24"/>
          <w:szCs w:val="24"/>
        </w:rPr>
        <w:t>.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F2">
        <w:rPr>
          <w:rFonts w:ascii="Times New Roman" w:hAnsi="Times New Roman" w:cs="Times New Roman"/>
          <w:sz w:val="24"/>
          <w:szCs w:val="24"/>
        </w:rPr>
        <w:t>Алексеев В.А. 300 вопросов и ответов по эк</w:t>
      </w:r>
      <w:r w:rsidR="00A706F2">
        <w:rPr>
          <w:rFonts w:ascii="Times New Roman" w:hAnsi="Times New Roman" w:cs="Times New Roman"/>
          <w:sz w:val="24"/>
          <w:szCs w:val="24"/>
        </w:rPr>
        <w:t xml:space="preserve">ологии. Ярославль, 1998. 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6F2">
        <w:rPr>
          <w:rFonts w:ascii="Times New Roman" w:hAnsi="Times New Roman" w:cs="Times New Roman"/>
          <w:sz w:val="24"/>
          <w:szCs w:val="24"/>
        </w:rPr>
        <w:t>Атрохин</w:t>
      </w:r>
      <w:proofErr w:type="spellEnd"/>
      <w:r w:rsidRPr="00A706F2">
        <w:rPr>
          <w:rFonts w:ascii="Times New Roman" w:hAnsi="Times New Roman" w:cs="Times New Roman"/>
          <w:sz w:val="24"/>
          <w:szCs w:val="24"/>
        </w:rPr>
        <w:t xml:space="preserve"> В.Г., Солодухин Е.Д. Лес</w:t>
      </w:r>
      <w:r w:rsidR="00A706F2">
        <w:rPr>
          <w:rFonts w:ascii="Times New Roman" w:hAnsi="Times New Roman" w:cs="Times New Roman"/>
          <w:sz w:val="24"/>
          <w:szCs w:val="24"/>
        </w:rPr>
        <w:t xml:space="preserve">ная хрестоматия. М., 1988. </w:t>
      </w:r>
    </w:p>
    <w:p w:rsidR="00A706F2" w:rsidRP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B38">
        <w:rPr>
          <w:rFonts w:ascii="Times New Roman" w:hAnsi="Times New Roman" w:cs="Times New Roman"/>
          <w:sz w:val="24"/>
          <w:szCs w:val="24"/>
        </w:rPr>
        <w:t>Д</w:t>
      </w:r>
      <w:r w:rsidRPr="00A706F2">
        <w:rPr>
          <w:rFonts w:ascii="Times New Roman" w:hAnsi="Times New Roman" w:cs="Times New Roman"/>
          <w:bCs/>
          <w:sz w:val="24"/>
          <w:szCs w:val="24"/>
        </w:rPr>
        <w:t xml:space="preserve">етская энциклопедия «Тайны природы», М.: «Махаон», 2004г. 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B38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1A0B38">
        <w:rPr>
          <w:rFonts w:ascii="Times New Roman" w:hAnsi="Times New Roman" w:cs="Times New Roman"/>
          <w:sz w:val="24"/>
          <w:szCs w:val="24"/>
        </w:rPr>
        <w:t xml:space="preserve"> Е. Ю. Растения: Справочник школьника. – СПб</w:t>
      </w:r>
      <w:r w:rsidR="00A706F2">
        <w:rPr>
          <w:rFonts w:ascii="Times New Roman" w:hAnsi="Times New Roman" w:cs="Times New Roman"/>
          <w:sz w:val="24"/>
          <w:szCs w:val="24"/>
        </w:rPr>
        <w:t xml:space="preserve">: </w:t>
      </w:r>
      <w:r w:rsidRPr="001A0B38">
        <w:rPr>
          <w:rFonts w:ascii="Times New Roman" w:hAnsi="Times New Roman" w:cs="Times New Roman"/>
          <w:sz w:val="24"/>
          <w:szCs w:val="24"/>
        </w:rPr>
        <w:t>Литера, 2005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6F2">
        <w:rPr>
          <w:rFonts w:ascii="Times New Roman" w:hAnsi="Times New Roman" w:cs="Times New Roman"/>
          <w:sz w:val="24"/>
          <w:szCs w:val="24"/>
        </w:rPr>
        <w:t>Лескум</w:t>
      </w:r>
      <w:proofErr w:type="spellEnd"/>
      <w:r w:rsidRPr="00A706F2">
        <w:rPr>
          <w:rFonts w:ascii="Times New Roman" w:hAnsi="Times New Roman" w:cs="Times New Roman"/>
          <w:sz w:val="24"/>
          <w:szCs w:val="24"/>
        </w:rPr>
        <w:t xml:space="preserve"> А. Скажи мне, почему? Детская энциклопедия. М., 1992. 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B38">
        <w:rPr>
          <w:rFonts w:ascii="Times New Roman" w:hAnsi="Times New Roman" w:cs="Times New Roman"/>
          <w:sz w:val="24"/>
          <w:szCs w:val="24"/>
        </w:rPr>
        <w:t>Плешаков А. А. От земли до неба: Атлас-определитель для учащихся начальных классов. – М.: Просвещение, 2004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B38">
        <w:rPr>
          <w:rFonts w:ascii="Times New Roman" w:hAnsi="Times New Roman" w:cs="Times New Roman"/>
          <w:sz w:val="24"/>
          <w:szCs w:val="24"/>
        </w:rPr>
        <w:t>Плешаков А. А. Зеленые страницы: Книга для учащихся начальных классов. – М.: Просвещение, 2005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B38">
        <w:rPr>
          <w:rFonts w:ascii="Times New Roman" w:hAnsi="Times New Roman" w:cs="Times New Roman"/>
          <w:sz w:val="24"/>
          <w:szCs w:val="24"/>
        </w:rPr>
        <w:t>Плешаков А. А. Великан на поляне, или Первые уроки экологической этики: Книга для учащихся начальных классов. М.: Просвещение, 2005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F2">
        <w:rPr>
          <w:rFonts w:ascii="Times New Roman" w:hAnsi="Times New Roman" w:cs="Times New Roman"/>
          <w:sz w:val="24"/>
          <w:szCs w:val="24"/>
        </w:rPr>
        <w:t>Томилин А. Голубая планета. - М.: Малыш,2011</w:t>
      </w:r>
      <w:r w:rsidR="00A706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F2">
        <w:rPr>
          <w:rFonts w:ascii="Times New Roman" w:hAnsi="Times New Roman" w:cs="Times New Roman"/>
          <w:sz w:val="24"/>
          <w:szCs w:val="24"/>
        </w:rPr>
        <w:t xml:space="preserve">Томилин А. Есть ли вода в мире дождей. - М.: Малыш, 2006. 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B38">
        <w:rPr>
          <w:rFonts w:ascii="Times New Roman" w:hAnsi="Times New Roman" w:cs="Times New Roman"/>
          <w:sz w:val="24"/>
          <w:szCs w:val="24"/>
        </w:rPr>
        <w:t>Шикина</w:t>
      </w:r>
      <w:proofErr w:type="spellEnd"/>
      <w:r w:rsidRPr="001A0B38">
        <w:rPr>
          <w:rFonts w:ascii="Times New Roman" w:hAnsi="Times New Roman" w:cs="Times New Roman"/>
          <w:sz w:val="24"/>
          <w:szCs w:val="24"/>
        </w:rPr>
        <w:t xml:space="preserve"> Л. Б. Люди и народы: Справочник школьника. – СПб</w:t>
      </w:r>
      <w:proofErr w:type="gramStart"/>
      <w:r w:rsidRPr="001A0B3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A0B38">
        <w:rPr>
          <w:rFonts w:ascii="Times New Roman" w:hAnsi="Times New Roman" w:cs="Times New Roman"/>
          <w:sz w:val="24"/>
          <w:szCs w:val="24"/>
        </w:rPr>
        <w:t>Литера, 2011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B38">
        <w:rPr>
          <w:rFonts w:ascii="Times New Roman" w:hAnsi="Times New Roman" w:cs="Times New Roman"/>
          <w:sz w:val="24"/>
          <w:szCs w:val="24"/>
        </w:rPr>
        <w:t>Шикина</w:t>
      </w:r>
      <w:proofErr w:type="spellEnd"/>
      <w:r w:rsidRPr="001A0B38">
        <w:rPr>
          <w:rFonts w:ascii="Times New Roman" w:hAnsi="Times New Roman" w:cs="Times New Roman"/>
          <w:sz w:val="24"/>
          <w:szCs w:val="24"/>
        </w:rPr>
        <w:t xml:space="preserve"> Л. Б. Страны и континенты: Справочник школьника. – СПб</w:t>
      </w:r>
      <w:proofErr w:type="gramStart"/>
      <w:r w:rsidRPr="001A0B3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A0B38">
        <w:rPr>
          <w:rFonts w:ascii="Times New Roman" w:hAnsi="Times New Roman" w:cs="Times New Roman"/>
          <w:sz w:val="24"/>
          <w:szCs w:val="24"/>
        </w:rPr>
        <w:t>Литера, 2005</w:t>
      </w:r>
    </w:p>
    <w:p w:rsidR="00A706F2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B38">
        <w:rPr>
          <w:rFonts w:ascii="Times New Roman" w:hAnsi="Times New Roman" w:cs="Times New Roman"/>
          <w:sz w:val="24"/>
          <w:szCs w:val="24"/>
        </w:rPr>
        <w:t>Энциклопедия</w:t>
      </w:r>
      <w:r w:rsidR="00A706F2">
        <w:rPr>
          <w:rFonts w:ascii="Times New Roman" w:hAnsi="Times New Roman" w:cs="Times New Roman"/>
          <w:sz w:val="24"/>
          <w:szCs w:val="24"/>
        </w:rPr>
        <w:t xml:space="preserve"> живой природы. М., 1999. -  32</w:t>
      </w:r>
      <w:r w:rsidRPr="001A0B38">
        <w:rPr>
          <w:rFonts w:ascii="Times New Roman" w:hAnsi="Times New Roman" w:cs="Times New Roman"/>
          <w:sz w:val="24"/>
          <w:szCs w:val="24"/>
        </w:rPr>
        <w:t>с.</w:t>
      </w:r>
    </w:p>
    <w:p w:rsidR="00C22BC8" w:rsidRPr="001A0B38" w:rsidRDefault="00C22BC8" w:rsidP="00A706F2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F2">
        <w:rPr>
          <w:rFonts w:ascii="Times New Roman" w:hAnsi="Times New Roman" w:cs="Times New Roman"/>
          <w:bCs/>
          <w:sz w:val="24"/>
          <w:szCs w:val="24"/>
        </w:rPr>
        <w:t>«Я познаю мир». М.: «Планета детства», издательство «</w:t>
      </w:r>
      <w:proofErr w:type="spellStart"/>
      <w:r w:rsidRPr="00A706F2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Pr="00A706F2">
        <w:rPr>
          <w:rFonts w:ascii="Times New Roman" w:hAnsi="Times New Roman" w:cs="Times New Roman"/>
          <w:bCs/>
          <w:sz w:val="24"/>
          <w:szCs w:val="24"/>
        </w:rPr>
        <w:t>», 2000 г</w:t>
      </w:r>
      <w:r w:rsidR="00A706F2">
        <w:rPr>
          <w:rFonts w:ascii="Times New Roman" w:hAnsi="Times New Roman" w:cs="Times New Roman"/>
          <w:bCs/>
          <w:sz w:val="24"/>
          <w:szCs w:val="24"/>
        </w:rPr>
        <w:t>.</w:t>
      </w:r>
      <w:r w:rsidRPr="00A706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2BC8" w:rsidRPr="001A0B38" w:rsidRDefault="00C22BC8" w:rsidP="00A70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B38">
        <w:rPr>
          <w:rFonts w:ascii="Times New Roman" w:hAnsi="Times New Roman" w:cs="Times New Roman"/>
          <w:b/>
          <w:sz w:val="24"/>
          <w:szCs w:val="24"/>
        </w:rPr>
        <w:t>Электронные адреса.</w:t>
      </w:r>
    </w:p>
    <w:p w:rsidR="00C22BC8" w:rsidRPr="00A706F2" w:rsidRDefault="004E44A3" w:rsidP="00A706F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22BC8" w:rsidRPr="00A706F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http://wikipedia.org</w:t>
        </w:r>
      </w:hyperlink>
      <w:r w:rsidR="00C22BC8" w:rsidRPr="00A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2BC8" w:rsidRPr="00A706F2" w:rsidRDefault="004E44A3" w:rsidP="00A706F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22BC8" w:rsidRPr="00A706F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www.erudition.ru</w:t>
        </w:r>
      </w:hyperlink>
      <w:r w:rsidR="00C22BC8" w:rsidRPr="00A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2BC8" w:rsidRPr="00A706F2" w:rsidRDefault="004E44A3" w:rsidP="00A706F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22BC8" w:rsidRPr="00A706F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www.altshuller.ru</w:t>
        </w:r>
      </w:hyperlink>
      <w:r w:rsidR="00C22BC8" w:rsidRPr="00A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2BC8" w:rsidRPr="00A706F2" w:rsidRDefault="00C22BC8" w:rsidP="00A706F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F2">
        <w:rPr>
          <w:rFonts w:ascii="Times New Roman" w:hAnsi="Times New Roman" w:cs="Times New Roman"/>
          <w:sz w:val="24"/>
          <w:szCs w:val="24"/>
        </w:rPr>
        <w:t>http://www.timeout.ua</w:t>
      </w:r>
      <w:hyperlink r:id="rId12" w:history="1">
        <w:r w:rsidRPr="00A706F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</w:p>
    <w:p w:rsidR="00C22BC8" w:rsidRPr="00A706F2" w:rsidRDefault="004E44A3" w:rsidP="00A706F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2BC8" w:rsidRPr="00A706F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www.apspb.ru</w:t>
        </w:r>
      </w:hyperlink>
      <w:r w:rsidR="00C22BC8" w:rsidRPr="00A70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BC8" w:rsidRPr="00A706F2" w:rsidRDefault="00C22BC8" w:rsidP="00A706F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F2">
        <w:rPr>
          <w:rFonts w:ascii="Times New Roman" w:hAnsi="Times New Roman" w:cs="Times New Roman"/>
          <w:sz w:val="24"/>
          <w:szCs w:val="24"/>
        </w:rPr>
        <w:t>http://www.friends.nnov.ru</w:t>
      </w:r>
    </w:p>
    <w:p w:rsidR="00C22BC8" w:rsidRPr="00A706F2" w:rsidRDefault="00C22BC8" w:rsidP="00A706F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F2">
        <w:rPr>
          <w:rFonts w:ascii="Times New Roman" w:hAnsi="Times New Roman" w:cs="Times New Roman"/>
          <w:sz w:val="24"/>
          <w:szCs w:val="24"/>
        </w:rPr>
        <w:t>http://travel.rin.ru</w:t>
      </w:r>
    </w:p>
    <w:p w:rsidR="00C22BC8" w:rsidRPr="00A706F2" w:rsidRDefault="00C22BC8" w:rsidP="00A706F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F2">
        <w:rPr>
          <w:rFonts w:ascii="Times New Roman" w:hAnsi="Times New Roman" w:cs="Times New Roman"/>
          <w:sz w:val="24"/>
          <w:szCs w:val="24"/>
        </w:rPr>
        <w:t>http://elementy.ru/email</w:t>
      </w:r>
    </w:p>
    <w:p w:rsidR="00C22BC8" w:rsidRPr="00410AE9" w:rsidRDefault="004E44A3" w:rsidP="00A706F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22BC8" w:rsidRPr="00A706F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http://gazeta.aif.ru</w:t>
        </w:r>
      </w:hyperlink>
      <w:r w:rsidR="00C22BC8" w:rsidRPr="00A70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C22BC8" w:rsidRPr="00410AE9" w:rsidSect="00215B98">
      <w:footerReference w:type="default" r:id="rId15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15" w:rsidRDefault="001F3A15" w:rsidP="001A0B38">
      <w:pPr>
        <w:spacing w:after="0" w:line="240" w:lineRule="auto"/>
      </w:pPr>
      <w:r>
        <w:separator/>
      </w:r>
    </w:p>
  </w:endnote>
  <w:endnote w:type="continuationSeparator" w:id="0">
    <w:p w:rsidR="001F3A15" w:rsidRDefault="001F3A15" w:rsidP="001A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065"/>
      <w:docPartObj>
        <w:docPartGallery w:val="Page Numbers (Bottom of Page)"/>
        <w:docPartUnique/>
      </w:docPartObj>
    </w:sdtPr>
    <w:sdtContent>
      <w:p w:rsidR="00215B98" w:rsidRDefault="004E44A3">
        <w:pPr>
          <w:pStyle w:val="ac"/>
          <w:jc w:val="right"/>
        </w:pPr>
        <w:fldSimple w:instr=" PAGE   \* MERGEFORMAT ">
          <w:r w:rsidR="001E59B0">
            <w:rPr>
              <w:noProof/>
            </w:rPr>
            <w:t>4</w:t>
          </w:r>
        </w:fldSimple>
      </w:p>
    </w:sdtContent>
  </w:sdt>
  <w:p w:rsidR="00215B98" w:rsidRDefault="00215B9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15" w:rsidRDefault="001F3A15" w:rsidP="001A0B38">
      <w:pPr>
        <w:spacing w:after="0" w:line="240" w:lineRule="auto"/>
      </w:pPr>
      <w:r>
        <w:separator/>
      </w:r>
    </w:p>
  </w:footnote>
  <w:footnote w:type="continuationSeparator" w:id="0">
    <w:p w:rsidR="001F3A15" w:rsidRDefault="001F3A15" w:rsidP="001A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0EA"/>
    <w:multiLevelType w:val="hybridMultilevel"/>
    <w:tmpl w:val="801A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E3DAF"/>
    <w:multiLevelType w:val="hybridMultilevel"/>
    <w:tmpl w:val="8CE8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342D8"/>
    <w:multiLevelType w:val="hybridMultilevel"/>
    <w:tmpl w:val="5AEA4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D4A27"/>
    <w:multiLevelType w:val="hybridMultilevel"/>
    <w:tmpl w:val="DF7416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36898"/>
    <w:multiLevelType w:val="hybridMultilevel"/>
    <w:tmpl w:val="D402F6D4"/>
    <w:lvl w:ilvl="0" w:tplc="D21C00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F7D6E"/>
    <w:multiLevelType w:val="hybridMultilevel"/>
    <w:tmpl w:val="54A83C50"/>
    <w:lvl w:ilvl="0" w:tplc="FFFFFFFF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E5B25"/>
    <w:multiLevelType w:val="hybridMultilevel"/>
    <w:tmpl w:val="B3E01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20713"/>
    <w:multiLevelType w:val="hybridMultilevel"/>
    <w:tmpl w:val="D09A4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36B5"/>
    <w:multiLevelType w:val="hybridMultilevel"/>
    <w:tmpl w:val="BCFA5892"/>
    <w:lvl w:ilvl="0" w:tplc="9FD2D8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6203E"/>
    <w:multiLevelType w:val="hybridMultilevel"/>
    <w:tmpl w:val="7F3222E6"/>
    <w:lvl w:ilvl="0" w:tplc="30E649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47798"/>
    <w:multiLevelType w:val="hybridMultilevel"/>
    <w:tmpl w:val="50E03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E32F4"/>
    <w:multiLevelType w:val="hybridMultilevel"/>
    <w:tmpl w:val="946A377E"/>
    <w:lvl w:ilvl="0" w:tplc="ABEAB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D0C80"/>
    <w:multiLevelType w:val="hybridMultilevel"/>
    <w:tmpl w:val="C65688D8"/>
    <w:lvl w:ilvl="0" w:tplc="58C8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0A7496"/>
    <w:multiLevelType w:val="hybridMultilevel"/>
    <w:tmpl w:val="CCDE1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D2139"/>
    <w:multiLevelType w:val="hybridMultilevel"/>
    <w:tmpl w:val="0D84E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87286"/>
    <w:multiLevelType w:val="hybridMultilevel"/>
    <w:tmpl w:val="9A46D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412EA"/>
    <w:multiLevelType w:val="multilevel"/>
    <w:tmpl w:val="A4D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6E735F"/>
    <w:multiLevelType w:val="hybridMultilevel"/>
    <w:tmpl w:val="4CF85DA6"/>
    <w:lvl w:ilvl="0" w:tplc="0FAE0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51601"/>
    <w:multiLevelType w:val="hybridMultilevel"/>
    <w:tmpl w:val="D25CB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62469"/>
    <w:multiLevelType w:val="hybridMultilevel"/>
    <w:tmpl w:val="FC363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13776"/>
    <w:multiLevelType w:val="hybridMultilevel"/>
    <w:tmpl w:val="04046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51F74"/>
    <w:multiLevelType w:val="hybridMultilevel"/>
    <w:tmpl w:val="FC7EF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20"/>
  </w:num>
  <w:num w:numId="10">
    <w:abstractNumId w:val="18"/>
  </w:num>
  <w:num w:numId="11">
    <w:abstractNumId w:val="21"/>
  </w:num>
  <w:num w:numId="12">
    <w:abstractNumId w:val="15"/>
  </w:num>
  <w:num w:numId="13">
    <w:abstractNumId w:val="10"/>
  </w:num>
  <w:num w:numId="14">
    <w:abstractNumId w:val="17"/>
  </w:num>
  <w:num w:numId="15">
    <w:abstractNumId w:val="13"/>
  </w:num>
  <w:num w:numId="16">
    <w:abstractNumId w:val="6"/>
  </w:num>
  <w:num w:numId="17">
    <w:abstractNumId w:val="7"/>
  </w:num>
  <w:num w:numId="18">
    <w:abstractNumId w:val="14"/>
  </w:num>
  <w:num w:numId="19">
    <w:abstractNumId w:val="19"/>
  </w:num>
  <w:num w:numId="20">
    <w:abstractNumId w:val="9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412"/>
    <w:rsid w:val="00015015"/>
    <w:rsid w:val="00035CFD"/>
    <w:rsid w:val="00060F7C"/>
    <w:rsid w:val="0010425B"/>
    <w:rsid w:val="001166B9"/>
    <w:rsid w:val="00132BFB"/>
    <w:rsid w:val="00144EFE"/>
    <w:rsid w:val="0016396E"/>
    <w:rsid w:val="00166193"/>
    <w:rsid w:val="00176110"/>
    <w:rsid w:val="001A0B38"/>
    <w:rsid w:val="001E59B0"/>
    <w:rsid w:val="001F3A15"/>
    <w:rsid w:val="00215B98"/>
    <w:rsid w:val="00223976"/>
    <w:rsid w:val="0023412B"/>
    <w:rsid w:val="00253FE6"/>
    <w:rsid w:val="002813A2"/>
    <w:rsid w:val="0034725A"/>
    <w:rsid w:val="00354D3A"/>
    <w:rsid w:val="00380E27"/>
    <w:rsid w:val="00410AE9"/>
    <w:rsid w:val="0042564A"/>
    <w:rsid w:val="004A7A48"/>
    <w:rsid w:val="004D1AC4"/>
    <w:rsid w:val="004E44A3"/>
    <w:rsid w:val="005A38A9"/>
    <w:rsid w:val="005B1EDB"/>
    <w:rsid w:val="005E2EF6"/>
    <w:rsid w:val="00637989"/>
    <w:rsid w:val="00714321"/>
    <w:rsid w:val="0076631A"/>
    <w:rsid w:val="007C59A3"/>
    <w:rsid w:val="00823016"/>
    <w:rsid w:val="00916E30"/>
    <w:rsid w:val="00951FBA"/>
    <w:rsid w:val="0096013D"/>
    <w:rsid w:val="00967674"/>
    <w:rsid w:val="009C35E2"/>
    <w:rsid w:val="00A706F2"/>
    <w:rsid w:val="00AF4202"/>
    <w:rsid w:val="00B55331"/>
    <w:rsid w:val="00B75BD4"/>
    <w:rsid w:val="00B91017"/>
    <w:rsid w:val="00B94ACE"/>
    <w:rsid w:val="00BC2412"/>
    <w:rsid w:val="00BC3E14"/>
    <w:rsid w:val="00BE4571"/>
    <w:rsid w:val="00BF07E0"/>
    <w:rsid w:val="00C13E86"/>
    <w:rsid w:val="00C22BC8"/>
    <w:rsid w:val="00C45468"/>
    <w:rsid w:val="00C50FE3"/>
    <w:rsid w:val="00C55605"/>
    <w:rsid w:val="00C6630B"/>
    <w:rsid w:val="00CA62CB"/>
    <w:rsid w:val="00CC5862"/>
    <w:rsid w:val="00D119B9"/>
    <w:rsid w:val="00D30E9B"/>
    <w:rsid w:val="00DC7E3C"/>
    <w:rsid w:val="00DD7392"/>
    <w:rsid w:val="00DD792F"/>
    <w:rsid w:val="00DE17E3"/>
    <w:rsid w:val="00E6629D"/>
    <w:rsid w:val="00ED0349"/>
    <w:rsid w:val="00ED0955"/>
    <w:rsid w:val="00F5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BC2412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3976"/>
    <w:pPr>
      <w:ind w:left="720"/>
      <w:contextualSpacing/>
    </w:pPr>
  </w:style>
  <w:style w:type="character" w:styleId="a6">
    <w:name w:val="Hyperlink"/>
    <w:basedOn w:val="a0"/>
    <w:rsid w:val="00C22B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BC8"/>
  </w:style>
  <w:style w:type="character" w:customStyle="1" w:styleId="4">
    <w:name w:val="Основной текст (4)_"/>
    <w:basedOn w:val="a0"/>
    <w:link w:val="40"/>
    <w:locked/>
    <w:rsid w:val="00C22BC8"/>
    <w:rPr>
      <w:rFonts w:ascii="Century Schoolbook" w:hAnsi="Century Schoolbook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2BC8"/>
    <w:pPr>
      <w:shd w:val="clear" w:color="auto" w:fill="FFFFFF"/>
      <w:spacing w:after="120" w:line="259" w:lineRule="exact"/>
      <w:ind w:hanging="260"/>
      <w:jc w:val="both"/>
    </w:pPr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22BC8"/>
    <w:rPr>
      <w:rFonts w:ascii="Century Schoolbook" w:hAnsi="Century Schoolbook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22BC8"/>
    <w:pPr>
      <w:shd w:val="clear" w:color="auto" w:fill="FFFFFF"/>
      <w:spacing w:after="0" w:line="216" w:lineRule="exact"/>
      <w:jc w:val="both"/>
    </w:pPr>
    <w:rPr>
      <w:rFonts w:ascii="Century Schoolbook" w:hAnsi="Century Schoolbook"/>
      <w:sz w:val="16"/>
      <w:szCs w:val="16"/>
      <w:shd w:val="clear" w:color="auto" w:fill="FFFFFF"/>
    </w:rPr>
  </w:style>
  <w:style w:type="character" w:customStyle="1" w:styleId="41">
    <w:name w:val="Основной текст (4) + Не курсив"/>
    <w:basedOn w:val="4"/>
    <w:rsid w:val="00C22BC8"/>
    <w:rPr>
      <w:lang w:bidi="ar-SA"/>
    </w:rPr>
  </w:style>
  <w:style w:type="character" w:customStyle="1" w:styleId="31">
    <w:name w:val="Основной текст (3) + Курсив1"/>
    <w:basedOn w:val="3"/>
    <w:rsid w:val="00C22BC8"/>
    <w:rPr>
      <w:i/>
      <w:iCs/>
    </w:rPr>
  </w:style>
  <w:style w:type="character" w:customStyle="1" w:styleId="32">
    <w:name w:val="Основной текст (3) + Курсив"/>
    <w:basedOn w:val="a0"/>
    <w:rsid w:val="00C22BC8"/>
    <w:rPr>
      <w:rFonts w:ascii="Century Schoolbook" w:hAnsi="Century Schoolbook" w:cs="Century Schoolbook" w:hint="default"/>
      <w:i/>
      <w:iCs/>
      <w:sz w:val="16"/>
      <w:szCs w:val="16"/>
      <w:shd w:val="clear" w:color="auto" w:fill="FFFFFF"/>
    </w:rPr>
  </w:style>
  <w:style w:type="paragraph" w:styleId="a7">
    <w:name w:val="Body Text"/>
    <w:basedOn w:val="a"/>
    <w:link w:val="a8"/>
    <w:rsid w:val="00C22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22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9676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1A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B38"/>
  </w:style>
  <w:style w:type="paragraph" w:styleId="ac">
    <w:name w:val="footer"/>
    <w:basedOn w:val="a"/>
    <w:link w:val="ad"/>
    <w:uiPriority w:val="99"/>
    <w:unhideWhenUsed/>
    <w:rsid w:val="001A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0B38"/>
  </w:style>
  <w:style w:type="character" w:customStyle="1" w:styleId="ae">
    <w:name w:val="Основной текст + Полужирный"/>
    <w:rsid w:val="00215B98"/>
    <w:rPr>
      <w:rFonts w:ascii="Times New Roman" w:hAnsi="Times New Roman"/>
      <w:b/>
      <w:sz w:val="22"/>
      <w:u w:val="none"/>
    </w:rPr>
  </w:style>
  <w:style w:type="character" w:customStyle="1" w:styleId="2">
    <w:name w:val="Основной текст (2)_"/>
    <w:basedOn w:val="a0"/>
    <w:link w:val="20"/>
    <w:locked/>
    <w:rsid w:val="00215B98"/>
    <w:rPr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215B98"/>
  </w:style>
  <w:style w:type="paragraph" w:customStyle="1" w:styleId="20">
    <w:name w:val="Основной текст (2)"/>
    <w:basedOn w:val="a"/>
    <w:link w:val="2"/>
    <w:rsid w:val="00215B98"/>
    <w:pPr>
      <w:widowControl w:val="0"/>
      <w:shd w:val="clear" w:color="auto" w:fill="FFFFFF"/>
      <w:spacing w:after="0" w:line="274" w:lineRule="exact"/>
      <w:jc w:val="both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31-1-0-7424" TargetMode="External"/><Relationship Id="rId13" Type="http://schemas.openxmlformats.org/officeDocument/2006/relationships/hyperlink" Target="http://www.ap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sp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tshull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rudit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pedia.org/" TargetMode="External"/><Relationship Id="rId14" Type="http://schemas.openxmlformats.org/officeDocument/2006/relationships/hyperlink" Target="http://gazeta.ai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0A484-00E4-422B-BCFC-2AD9484B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2015-07-26T12:49:00Z</dcterms:created>
  <dcterms:modified xsi:type="dcterms:W3CDTF">2015-09-06T11:31:00Z</dcterms:modified>
</cp:coreProperties>
</file>