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Программа «ЛЕГО-КОНСТРУИРОВАНИЕ» предусматривает развитие способностей детей к наглядному моделированию. Она представляет собой систему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интеллектуально-развивающих занятий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учащихся начальных классов и рассчитана на четыре года обучения. Программа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курса: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познавательных способностей учащихся на основе системы развивающих занятий по моделированию из конструктора </w:t>
      </w:r>
      <w:proofErr w:type="spell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Lego</w:t>
      </w:r>
      <w:proofErr w:type="spell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 задачи курса: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мышления в процессе формирования основных приемов мысли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психических познавательных процессов: различных видов памяти, внимания, зрительного восприятия, воображения;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ния, аргументировано доказывать свою точку зрения;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навыков творческого мышления;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ознакомление с окружающей действительностью;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познавательной активности и самостоятельной мыслительной деятельности учащихся;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навыков применения полученных знаний и умений в процессе изучения школьных дисциплин и в практической деятельности;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формирование умения действовать в соответствии с инструкциями педагога и передавать особенности предметов средствами конструктора LEGO 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Education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We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Do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принципиальной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задачей предлагаемого курса является именно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развитие познавательных способностей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общеучебных</w:t>
      </w:r>
      <w:proofErr w:type="spellEnd"/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умений и навыков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а не усвоение каких-то конкретных знаний и умений.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Место курса в учебном плане</w:t>
      </w: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33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  третьем классе отводится 33 часа (1 час в неделю).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Материал каждого занятия рассчитан на 45 минут. Во время занятий у ребенка происходит становление развитых форм самосознания, самоконтроля и самооценки. На 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занятиях применяются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Основное время на занятиях занимает самостоятельное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моделирование.</w:t>
      </w: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этому у детей формируют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умения самостоятельно действовать, принимать решения.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каждом занятии проводится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коллективное обсуждение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выполненного задания. На этом этапе у детей форми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руется такое важное качество, как осознание собственных действий, самоконтроль, возмож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дать отчет в выполняемых шагах при выполнении любых заданий.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на этих заняти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занятия. Это позволяет сделать работу динамичной, насыщенной и менее утомляемой.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Результаты освоения курса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Личностными результатами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курса в 3-м классе является формирование следующих умений: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Определять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высказывать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руководством педагога самые простые общие для всех людей правила поведения при сотрудничестве (этические нормы).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Формировать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целостное восприятие окружающего мира.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Развивать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Формировать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анализировать свои действия и управлять ими.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Формировать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установку на здоровый образ жизни, наличие мотивации к творческому труду, к работе на результат.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сотрудничать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результатами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курса в 3-м классе являются формирование следующих универсальных учебных действий (УУД).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Регулятивные УУД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Определять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формулировать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деятельности с помощью учителя.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Проговаривать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последовательность действий.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Учиться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высказывать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своё предположение на основе работы с моделями.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работать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предложенному учителем плану.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отличать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выполненное задание от неверного.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 совместно с учителем и другими учениками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давать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эмоциональную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оценку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товарищей.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Познавательные УУД: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Ориентироваться в своей системе знаний: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отличать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новое от уже известного с помощью учителя.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Добывать новые знания: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находить ответы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вопросы, используя свой жизненный опыт и информацию, полученную от учителя.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Перерабатывать полученную информацию: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делать выводы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совместной работы всего класса.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Преобразовывать информацию из одной формы в другую: составлять модели по предметной картинке или по памяти.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Коммуникативные УУД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Донести свою позицию до других: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оформлять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свою мысль в устной и письменной речи (на уровне одного предложения или небольшого текста).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Слушать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понимать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речь других.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 договариваться о правилах общения и поведения в школе и следовать им.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 выполнять различные роли в группе (лидера, исполнителя, критика).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курса в 3-м классе являются формирование следующих умений.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описывать признаки предметов и узнавать предметы по их признакам;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выделять существенные признаки предметов;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-сравнивать между собой предметы, явления;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-обобщать, делать несложные выводы;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-классифицировать явления, предметы;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-определять последовательность событий;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-давать определения тем или иным понятиям;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-определять отношения между предметами типа «род» - «вид»;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первоначальный опыт практической преобразовательной деятельности.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Контроль и оценка планируемых результатов.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ности оцениваются по трём уровням.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Первый уровень результатов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—</w:t>
      </w:r>
      <w:r w:rsidRPr="00633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школьни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ком социальных знаний (об общественных нормах, устрой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стве общества, о социально одобряемых и неодобряемых фор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достижения данного уровня результатов особое значе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Второй уровень результатов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циальной реальности в целом.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достижения данного уровня результатов особое значе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про-социальной</w:t>
      </w:r>
      <w:proofErr w:type="spell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среде. Именно в такой близкой социальной сре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Третий уровень результатов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получение школьником опыта самостоятельного общественного действия. Только в са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гих, зачастую незнакомых людей, которые вовсе не обязатель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положительно к нему настроены, юный человек действи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торых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немыслимо существование гражданина и гражданского общества.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Для оценки эффективности занятий можно использовать следующие показатели: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косвенным показателем эффективности данных занятий может быть повышение 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</w:t>
      </w: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</w:t>
      </w:r>
      <w:r w:rsidRPr="0063374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Ценностные ориентиры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0390" w:rsidRPr="00633745" w:rsidRDefault="00B80390" w:rsidP="00B8039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Доказано, что с развитием человеческого общества меняется место ребенка в нем, а, следовательно, и история игрушки. Возникнув на определенном этапе развития человеческого общества, игрушки не исчезают вместе с исчезновением тех орудий труда, копиями которых они являются. Действия с такими игрушками превращаются в упражнения для развития определенных умений и знаний. Таким образом, современным детям всегда нужны новые увлекательные игрушки, которые в некоторой степени связаны с жизнью, трудом и деятельностью взрослых членов общества. Образовательные конструкторы LEGO 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Education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We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val="en-US" w:eastAsia="ru-RU"/>
        </w:rPr>
        <w:t>Do</w:t>
      </w: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представляют собой ту новую, отвечающую требованиям современного ребенка "игрушку".</w:t>
      </w:r>
    </w:p>
    <w:p w:rsidR="00B80390" w:rsidRPr="00633745" w:rsidRDefault="00B80390" w:rsidP="00B8039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что, несомненно, пригодится им в течение всей будущей жизни. В этом и состоит особенность самодельных игрушек; они не дают угаснуть духовным силам ребенка, способности созиданию творческой личности.</w:t>
      </w: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74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                                       </w:t>
      </w:r>
      <w:r w:rsidRPr="00633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proofErr w:type="gramStart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основе построения курса лежит принцип разнообразия творческо-поисковых задач и расширение кругозора учащихся.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33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Тематическое планирование</w:t>
      </w: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B80390" w:rsidRPr="00633745" w:rsidTr="00EA154C">
        <w:tc>
          <w:tcPr>
            <w:tcW w:w="817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3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Техника безопасности.</w:t>
            </w:r>
          </w:p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Способы крепления деталей.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Модель: вал, редуктор, червячная передача. Значение этих механизмов.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Модель: регулируемое кресло.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Равновесие. Модель раздвижного моста.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Применение червячной передачи. Модель ударного механизма.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Цикличность действий в механизмах. Модель дворников.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Ременная передача. Модель: шлагбаум.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Мотор. Модель: автомобиль.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Цепная передача. Модель: конвейер.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Взаимодействие механизмов. Модель: карусель.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Модель: контролёр пропускного режима.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Система ременных передач. Модель: конвейер.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Принцип работы подъёмных механизмов. Модель: подъёмный кран.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Сборка моделей по рисунку.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Модель: погрузчика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Модель: комбайн для сбора ягод.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Давление воздуха. Компрессор.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Модель: подъёмник.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Рука-манипулятор.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Манипулятор на </w:t>
            </w:r>
            <w:proofErr w:type="spellStart"/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пневмоцилиндрах</w:t>
            </w:r>
            <w:proofErr w:type="spellEnd"/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Игра «Большая рыбалка»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Введение в робототехнику. Знакомство с программой </w:t>
            </w:r>
            <w:proofErr w:type="spellStart"/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Танцующие птички». Мощность мотора.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«Умный волчок». Работа с экраном-секундомером.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«Обезьянка – барабанщица». </w:t>
            </w:r>
            <w:proofErr w:type="spellStart"/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Коленвал</w:t>
            </w:r>
            <w:proofErr w:type="spellEnd"/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«Голодный крокодил». Датчик расстояния.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«Лев». Датчик наклона.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«Птица». Звук в программе.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«Футбол». Счетчик голов.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«Болельщики». Датчик расстояния.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«Самолёт». Зависимость мощности мотора от показания датчика.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«Великан». Датчик расстояния.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«По морям, по волнам».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390" w:rsidRPr="00633745" w:rsidTr="00EA154C">
        <w:tc>
          <w:tcPr>
            <w:tcW w:w="817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vAlign w:val="center"/>
          </w:tcPr>
          <w:p w:rsidR="00B80390" w:rsidRPr="00633745" w:rsidRDefault="00B80390" w:rsidP="00EA154C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Проект: «Парк аттракционов»</w:t>
            </w:r>
            <w:proofErr w:type="gramStart"/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.З</w:t>
            </w:r>
            <w:proofErr w:type="gramEnd"/>
            <w:r w:rsidRPr="0063374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ащита проекта</w:t>
            </w:r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B80390" w:rsidRPr="00633745" w:rsidRDefault="00B80390" w:rsidP="00EA15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390" w:rsidRPr="00633745" w:rsidRDefault="00B80390" w:rsidP="00B80390">
      <w:pPr>
        <w:spacing w:before="240" w:after="240" w:line="33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ru-RU"/>
        </w:rPr>
        <w:lastRenderedPageBreak/>
        <w:t>В результате обучения учащиеся должны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ЗНАТЬ: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правила безопасной работы;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основные компоненты конструкторов ЛЕГО;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конструктивные особенности различных моделей, сооружений и механизмов;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компьютерную среду, включающую в себя графический язык программирования;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виды подвижных и неподвижных соединений в конструкторе;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  <w:t>основные приемы конструирования роботов;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конструктивные особенности различных роботов;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как передавать программы в RCX;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как использовать созданные программы;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создавать программы на компьютере для различных роботов;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корректировать программы при необходимости;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демонстрировать технические возможности роботов;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УМЕТЬ: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работать с литературой, с журналами, с каталогами, в интернете (изучать и обрабатывать информацию);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создавать действующие модели роботов на основе конструктора ЛЕГО;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·        создавать программы на компьютере на основе компьютерной программы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Robolab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передавать (загружать) программы в R</w:t>
      </w:r>
      <w:proofErr w:type="gram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X;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корректировать программы при необходимости;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·        демонстрировать технические возможности роботов.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80390" w:rsidRPr="00633745" w:rsidRDefault="00B80390" w:rsidP="00B80390">
      <w:pPr>
        <w:spacing w:after="0" w:line="33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Перечень учебно-методического обеспечения</w:t>
      </w:r>
    </w:p>
    <w:p w:rsidR="00B80390" w:rsidRPr="00633745" w:rsidRDefault="00B80390" w:rsidP="00B80390">
      <w:pPr>
        <w:spacing w:after="0" w:line="33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1.     Индустрия развлечений.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ПервоРобот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Книга для учителя и сборник проектов. LEGO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Group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перевод ИНТ, - 87 с.,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илл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Лего-конструктор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3.     Индустрия развлечений.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ПервоРобот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В наборе: 216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ЛЕГО-элементов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 включая RCX-блок и ИК передатчик, датчик освещенности, 2 датчика касания, 2 мотора 9 В.</w:t>
      </w:r>
    </w:p>
    <w:p w:rsidR="00B80390" w:rsidRPr="00633745" w:rsidRDefault="00B80390" w:rsidP="00B8039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4.     Автоматизированные устройства.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ПервоРобот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В наборе: 828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ЛЕГО-элементов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включая </w:t>
      </w:r>
      <w:proofErr w:type="spellStart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Лего-компьютер</w:t>
      </w:r>
      <w:proofErr w:type="spellEnd"/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RCX, инфракрасный передатчик, 2 датчика освещенности, 2 датчика касания, 2 мотора 9 В.</w:t>
      </w:r>
    </w:p>
    <w:p w:rsidR="00B80390" w:rsidRPr="00633745" w:rsidRDefault="00B80390" w:rsidP="00B80390">
      <w:pPr>
        <w:spacing w:after="0" w:line="33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1.    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Кружок робототехники, [электронный ресурс]//http://lego.rkc-74.ru/index.php/-lego-</w:t>
      </w:r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2.    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В.А. Козлова, Робототехника в образовании [электронный ресурс]//http://lego.rkc-74.ru/index.php/2009-04-03-08-35-17, Пермь, 2011 г.</w:t>
      </w:r>
    </w:p>
    <w:p w:rsidR="00B80390" w:rsidRPr="00633745" w:rsidRDefault="00B80390" w:rsidP="00B80390">
      <w:pPr>
        <w:spacing w:before="240" w:after="240" w:line="337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Методическое обеспечение программы:</w:t>
      </w:r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</w:t>
      </w:r>
      <w:hyperlink r:id="rId5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http://9151394.ru/?fuseaction=proj.lego/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hyperlink r:id="rId6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http://9151394.ru/index.php?fuseaction=konkurs.konkurs/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hyperlink r:id="rId7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http://www.lego.com/education/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</w:t>
      </w:r>
      <w:hyperlink r:id="rId8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http://www.wroboto.org/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hyperlink r:id="rId9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http://www.roboclub.ru/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</w:t>
      </w:r>
      <w:hyperlink r:id="rId10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http://robosport.ru/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</w:t>
      </w:r>
      <w:hyperlink r:id="rId11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http://lego.rkc-74.ru/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</w:t>
      </w:r>
      <w:hyperlink r:id="rId12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http://legoclab.pbwiki.com/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</w:t>
      </w:r>
      <w:hyperlink r:id="rId13" w:history="1">
        <w:r w:rsidRPr="006337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http://www.int-edu.ru/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Информационное обеспечение</w:t>
      </w:r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1.    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14" w:tgtFrame="_blank" w:history="1">
        <w:r w:rsidRPr="0063374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http://learning.9151394.ru/course/view.php?id=17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2.    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15" w:history="1">
        <w:r w:rsidRPr="0063374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http://do.rkc-74.ru/course/view.php?id=13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3.    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16" w:history="1">
        <w:r w:rsidRPr="0063374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http://robotclubchel.blogspot.com/</w:t>
        </w:r>
      </w:hyperlink>
    </w:p>
    <w:p w:rsidR="00B80390" w:rsidRPr="00633745" w:rsidRDefault="00B80390" w:rsidP="00B803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337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4.    </w:t>
      </w:r>
      <w:r w:rsidRPr="00633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17" w:tgtFrame="_blank" w:history="1">
        <w:r w:rsidRPr="0063374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http://legomet.blogspot.com/</w:t>
        </w:r>
      </w:hyperlink>
    </w:p>
    <w:p w:rsidR="00B80390" w:rsidRPr="00633745" w:rsidRDefault="00B80390" w:rsidP="00B80390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hyperlink r:id="rId18" w:tgtFrame="_blank" w:history="1">
        <w:r w:rsidRPr="0063374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http://httpwwwbloggercomprofile179964.blogspot.com/</w:t>
        </w:r>
      </w:hyperlink>
    </w:p>
    <w:p w:rsidR="00B80390" w:rsidRPr="00633745" w:rsidRDefault="00B80390" w:rsidP="00B80390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hyperlink r:id="rId19" w:history="1">
        <w:r w:rsidRPr="0063374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http://wroboto.ru</w:t>
        </w:r>
      </w:hyperlink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B80390" w:rsidRPr="00633745" w:rsidRDefault="00B80390" w:rsidP="00B80390">
      <w:pPr>
        <w:rPr>
          <w:rFonts w:ascii="Times New Roman" w:hAnsi="Times New Roman" w:cs="Times New Roman"/>
          <w:sz w:val="24"/>
          <w:szCs w:val="24"/>
        </w:rPr>
      </w:pPr>
    </w:p>
    <w:p w:rsidR="00D928FB" w:rsidRDefault="00B80390"/>
    <w:sectPr w:rsidR="00D928FB" w:rsidSect="0030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D56A5"/>
    <w:multiLevelType w:val="multilevel"/>
    <w:tmpl w:val="99D4E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90"/>
    <w:rsid w:val="00212457"/>
    <w:rsid w:val="00305478"/>
    <w:rsid w:val="00A748AB"/>
    <w:rsid w:val="00B8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boto.org/" TargetMode="External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httpwwwbloggercomprofile179964.blogspot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ego.com/education/" TargetMode="External"/><Relationship Id="rId12" Type="http://schemas.openxmlformats.org/officeDocument/2006/relationships/hyperlink" Target="http://legoclab.pbwiki.com/" TargetMode="External"/><Relationship Id="rId17" Type="http://schemas.openxmlformats.org/officeDocument/2006/relationships/hyperlink" Target="http://legomet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robotclubchel.blogspot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9151394.ru/index.php?fuseaction=konkurs.konkurs/" TargetMode="External"/><Relationship Id="rId11" Type="http://schemas.openxmlformats.org/officeDocument/2006/relationships/hyperlink" Target="http://lego.rkc-74.ru/" TargetMode="External"/><Relationship Id="rId5" Type="http://schemas.openxmlformats.org/officeDocument/2006/relationships/hyperlink" Target="http://9151394.ru/?fuseaction=proj.lego/" TargetMode="External"/><Relationship Id="rId15" Type="http://schemas.openxmlformats.org/officeDocument/2006/relationships/hyperlink" Target="http://do.rkc-74.ru/course/view.php?id=13" TargetMode="External"/><Relationship Id="rId10" Type="http://schemas.openxmlformats.org/officeDocument/2006/relationships/hyperlink" Target="http://robosport.ru/" TargetMode="External"/><Relationship Id="rId19" Type="http://schemas.openxmlformats.org/officeDocument/2006/relationships/hyperlink" Target="http://wrobo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oclub.ru/" TargetMode="External"/><Relationship Id="rId14" Type="http://schemas.openxmlformats.org/officeDocument/2006/relationships/hyperlink" Target="http://learning.9151394.ru/course/view.php?id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2557</Words>
  <Characters>14575</Characters>
  <Application>Microsoft Office Word</Application>
  <DocSecurity>0</DocSecurity>
  <Lines>121</Lines>
  <Paragraphs>34</Paragraphs>
  <ScaleCrop>false</ScaleCrop>
  <Company>Home</Company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2014-03-24T16:40:00Z</dcterms:created>
  <dcterms:modified xsi:type="dcterms:W3CDTF">2014-03-24T16:42:00Z</dcterms:modified>
</cp:coreProperties>
</file>