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DB" w:rsidRDefault="00AF21DB" w:rsidP="00AF21DB">
      <w:pPr>
        <w:pStyle w:val="ab"/>
        <w:jc w:val="center"/>
      </w:pPr>
      <w:r w:rsidRPr="00BB2B99">
        <w:rPr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0.5pt" fillcolor="#f06" strokecolor="#009" strokeweight="1pt">
            <v:fill opacity=".5"/>
            <v:shadow on="t" color="#99f" offset="3pt"/>
            <v:textpath style="font-family:&quot;Arial&quot;;v-text-kern:t" trim="t" fitpath="t" string="МАТЕМАТИКА  6 КЛАСС"/>
          </v:shape>
        </w:pict>
      </w:r>
    </w:p>
    <w:p w:rsidR="00AF21DB" w:rsidRPr="00992DD9" w:rsidRDefault="00AF21DB" w:rsidP="00AF21DB">
      <w:pPr>
        <w:pStyle w:val="1"/>
        <w:jc w:val="center"/>
        <w:rPr>
          <w:sz w:val="36"/>
          <w:szCs w:val="36"/>
        </w:rPr>
      </w:pPr>
      <w:r w:rsidRPr="00992DD9">
        <w:rPr>
          <w:sz w:val="36"/>
          <w:szCs w:val="36"/>
        </w:rPr>
        <w:t>УЧЕБНИК Н.Я.ВИЛЕНКИН, В.И.</w:t>
      </w:r>
      <w:proofErr w:type="gramStart"/>
      <w:r w:rsidRPr="00992DD9">
        <w:rPr>
          <w:sz w:val="36"/>
          <w:szCs w:val="36"/>
        </w:rPr>
        <w:t>ЖОХОВ</w:t>
      </w:r>
      <w:proofErr w:type="gramEnd"/>
    </w:p>
    <w:p w:rsidR="00AF21DB" w:rsidRDefault="00AF21DB" w:rsidP="00AF21DB">
      <w:pPr>
        <w:jc w:val="center"/>
      </w:pPr>
    </w:p>
    <w:p w:rsidR="00AF21DB" w:rsidRPr="00BE527F" w:rsidRDefault="00AF21DB" w:rsidP="00AF21DB">
      <w:pPr>
        <w:jc w:val="center"/>
      </w:pPr>
      <w:r w:rsidRPr="00BB2B99">
        <w:rPr>
          <w:color w:val="0070C0"/>
        </w:rPr>
        <w:pict>
          <v:shape id="_x0000_i1026" type="#_x0000_t136" style="width:482.25pt;height:84.75pt" fillcolor="#06c" strokecolor="#9cf" strokeweight="1.5pt">
            <v:shadow on="t" color="#900"/>
            <v:textpath style="font-family:&quot;Impact&quot;;v-text-kern:t" trim="t" fitpath="t" string="ТЕМА: &quot;УМНОЖЕНИЕ &#10;ОБЫКНОВЕННЫХ ДРОБЕЙ&quot;"/>
          </v:shape>
        </w:pict>
      </w: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b/>
          <w:i/>
        </w:rPr>
      </w:pPr>
    </w:p>
    <w:p w:rsidR="00AF21DB" w:rsidRPr="00F557DE" w:rsidRDefault="00AF21DB" w:rsidP="00AF21DB">
      <w:pPr>
        <w:jc w:val="right"/>
        <w:rPr>
          <w:rFonts w:ascii="Cambria Math" w:hAnsi="Cambria Math"/>
          <w:b/>
          <w:i/>
          <w:sz w:val="28"/>
        </w:rPr>
      </w:pPr>
      <w:r w:rsidRPr="00F557DE">
        <w:rPr>
          <w:rFonts w:ascii="Cambria Math" w:hAnsi="Cambria Math"/>
          <w:b/>
          <w:i/>
          <w:sz w:val="28"/>
        </w:rPr>
        <w:t xml:space="preserve">УЧИТЕЛЬ </w:t>
      </w:r>
      <w:r>
        <w:rPr>
          <w:rFonts w:ascii="Cambria Math" w:hAnsi="Cambria Math"/>
          <w:b/>
          <w:i/>
          <w:sz w:val="28"/>
        </w:rPr>
        <w:t xml:space="preserve"> </w:t>
      </w:r>
      <w:proofErr w:type="spellStart"/>
      <w:r>
        <w:rPr>
          <w:rFonts w:ascii="Cambria Math" w:hAnsi="Cambria Math"/>
          <w:b/>
          <w:i/>
          <w:sz w:val="28"/>
        </w:rPr>
        <w:t>Милосердова</w:t>
      </w:r>
      <w:proofErr w:type="spellEnd"/>
      <w:r>
        <w:rPr>
          <w:rFonts w:ascii="Cambria Math" w:hAnsi="Cambria Math"/>
          <w:b/>
          <w:i/>
          <w:sz w:val="28"/>
        </w:rPr>
        <w:t xml:space="preserve">  А.В.</w:t>
      </w:r>
    </w:p>
    <w:p w:rsidR="00AF21DB" w:rsidRDefault="00AF21DB" w:rsidP="00AF21DB">
      <w:pPr>
        <w:jc w:val="right"/>
        <w:rPr>
          <w:rFonts w:ascii="Cambria Math" w:hAnsi="Cambria Math"/>
          <w:b/>
          <w:i/>
          <w:sz w:val="28"/>
        </w:rPr>
      </w:pPr>
      <w:r w:rsidRPr="00F557DE">
        <w:rPr>
          <w:rFonts w:ascii="Cambria Math" w:hAnsi="Cambria Math"/>
          <w:b/>
          <w:i/>
          <w:sz w:val="28"/>
        </w:rPr>
        <w:t xml:space="preserve">МОУ СОШ № </w:t>
      </w:r>
      <w:r>
        <w:rPr>
          <w:rFonts w:ascii="Cambria Math" w:hAnsi="Cambria Math"/>
          <w:b/>
          <w:i/>
          <w:sz w:val="28"/>
        </w:rPr>
        <w:t>32</w:t>
      </w:r>
    </w:p>
    <w:p w:rsidR="00AF21DB" w:rsidRDefault="00AF21DB" w:rsidP="00AF21DB">
      <w:pPr>
        <w:jc w:val="right"/>
        <w:rPr>
          <w:rFonts w:ascii="Cambria Math" w:hAnsi="Cambria Math"/>
          <w:b/>
          <w:i/>
          <w:sz w:val="28"/>
        </w:rPr>
      </w:pPr>
      <w:r>
        <w:rPr>
          <w:rFonts w:ascii="Cambria Math" w:hAnsi="Cambria Math"/>
          <w:b/>
          <w:i/>
          <w:sz w:val="28"/>
        </w:rPr>
        <w:t>Г.Комсомольск-на-Амуре</w:t>
      </w:r>
    </w:p>
    <w:p w:rsidR="00AF21DB" w:rsidRPr="00F557DE" w:rsidRDefault="00AF21DB" w:rsidP="00AF21DB">
      <w:pPr>
        <w:jc w:val="center"/>
        <w:rPr>
          <w:rFonts w:ascii="Cambria Math" w:hAnsi="Cambria Math"/>
          <w:b/>
          <w:i/>
          <w:sz w:val="28"/>
        </w:rPr>
      </w:pPr>
      <w:r>
        <w:rPr>
          <w:rFonts w:ascii="Cambria Math" w:hAnsi="Cambria Math"/>
          <w:b/>
          <w:i/>
          <w:sz w:val="28"/>
        </w:rPr>
        <w:t>2013 год</w:t>
      </w:r>
    </w:p>
    <w:p w:rsidR="00AF21DB" w:rsidRPr="00901950" w:rsidRDefault="00AF21DB" w:rsidP="00AF21DB">
      <w:pPr>
        <w:rPr>
          <w:b/>
          <w:i/>
          <w:sz w:val="28"/>
        </w:rPr>
      </w:pPr>
    </w:p>
    <w:p w:rsidR="00AF21DB" w:rsidRDefault="00AF21DB" w:rsidP="00AF21DB">
      <w:pPr>
        <w:rPr>
          <w:b/>
          <w:i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wave" w:color="0033CC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wave" w:color="0033CC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wave" w:color="0033CC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wave" w:color="0033CC"/>
        </w:rPr>
      </w:pPr>
    </w:p>
    <w:p w:rsidR="00AF21DB" w:rsidRPr="008B6E7C" w:rsidRDefault="00AF21DB" w:rsidP="00AF21DB">
      <w:pPr>
        <w:rPr>
          <w:rFonts w:ascii="Cambria Math" w:hAnsi="Cambria Math"/>
          <w:b/>
          <w:color w:val="FF0066"/>
          <w:sz w:val="32"/>
          <w:szCs w:val="28"/>
          <w:u w:val="wave" w:color="0033CC"/>
        </w:rPr>
      </w:pPr>
      <w:r w:rsidRPr="00480047">
        <w:rPr>
          <w:rFonts w:ascii="Cambria Math" w:hAnsi="Cambria Math"/>
          <w:b/>
          <w:color w:val="FF0066"/>
          <w:sz w:val="28"/>
          <w:szCs w:val="28"/>
          <w:u w:val="wave" w:color="0033CC"/>
        </w:rPr>
        <w:t xml:space="preserve">Тема: </w:t>
      </w:r>
      <w:r w:rsidRPr="008B6E7C">
        <w:rPr>
          <w:rFonts w:ascii="Cambria Math" w:hAnsi="Cambria Math"/>
          <w:b/>
          <w:color w:val="FF0066"/>
          <w:sz w:val="32"/>
          <w:szCs w:val="28"/>
          <w:u w:val="wave" w:color="0033CC"/>
        </w:rPr>
        <w:t>Умножение обыкновенных дробей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/>
          <w:b/>
          <w:color w:val="FF0066"/>
          <w:sz w:val="28"/>
          <w:szCs w:val="28"/>
          <w:u w:val="wave" w:color="0033CC"/>
        </w:rPr>
        <w:lastRenderedPageBreak/>
        <w:t>Цели</w:t>
      </w:r>
      <w:proofErr w:type="gramStart"/>
      <w:r>
        <w:rPr>
          <w:rFonts w:ascii="Cambria Math" w:hAnsi="Cambria Math"/>
          <w:b/>
          <w:color w:val="FF0066"/>
          <w:sz w:val="28"/>
          <w:szCs w:val="28"/>
          <w:u w:val="wave" w:color="0033CC"/>
        </w:rPr>
        <w:t>:</w:t>
      </w:r>
      <w:r>
        <w:rPr>
          <w:rFonts w:ascii="Cambria Math" w:hAnsi="Cambria Math"/>
          <w:sz w:val="28"/>
          <w:szCs w:val="28"/>
        </w:rPr>
        <w:t>з</w:t>
      </w:r>
      <w:proofErr w:type="gramEnd"/>
      <w:r>
        <w:rPr>
          <w:rFonts w:ascii="Cambria Math" w:hAnsi="Cambria Math"/>
          <w:sz w:val="28"/>
          <w:szCs w:val="28"/>
        </w:rPr>
        <w:t>акрепить</w:t>
      </w:r>
      <w:proofErr w:type="spellEnd"/>
      <w:r>
        <w:rPr>
          <w:rFonts w:ascii="Cambria Math" w:hAnsi="Cambria Math"/>
          <w:sz w:val="28"/>
          <w:szCs w:val="28"/>
        </w:rPr>
        <w:t xml:space="preserve"> навыки выполнения умножении обыкновенных дробей; развитие логического мышления; проверить степень усвоения учащимися темы «Умножение обыкновенных дробей» </w:t>
      </w:r>
    </w:p>
    <w:p w:rsidR="00AF21DB" w:rsidRDefault="00AF21DB" w:rsidP="00AF21DB">
      <w:pPr>
        <w:jc w:val="center"/>
        <w:rPr>
          <w:rFonts w:ascii="Cambria Math" w:hAnsi="Cambria Math"/>
          <w:b/>
          <w:color w:val="FF0066"/>
          <w:sz w:val="28"/>
          <w:szCs w:val="28"/>
          <w:u w:val="wave" w:color="0033CC"/>
        </w:rPr>
      </w:pPr>
      <w:r w:rsidRPr="008D16FA">
        <w:rPr>
          <w:rFonts w:ascii="Cambria Math" w:hAnsi="Cambria Math"/>
          <w:b/>
          <w:color w:val="FF0066"/>
          <w:sz w:val="28"/>
          <w:szCs w:val="28"/>
          <w:u w:val="wave" w:color="0033CC"/>
        </w:rPr>
        <w:t>ПЛАН – КОНСПЕКТ: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 w:rsidRPr="00DC5F33">
        <w:rPr>
          <w:rFonts w:ascii="Cambria Math" w:hAnsi="Cambria Math"/>
          <w:sz w:val="28"/>
          <w:szCs w:val="28"/>
        </w:rPr>
        <w:t>1</w:t>
      </w:r>
      <w:r>
        <w:rPr>
          <w:rFonts w:ascii="Cambria Math" w:hAnsi="Cambria Math"/>
          <w:sz w:val="28"/>
          <w:szCs w:val="28"/>
        </w:rPr>
        <w:t xml:space="preserve">. </w:t>
      </w:r>
      <w:proofErr w:type="spellStart"/>
      <w:r>
        <w:rPr>
          <w:rFonts w:ascii="Cambria Math" w:hAnsi="Cambria Math"/>
          <w:sz w:val="28"/>
          <w:szCs w:val="28"/>
        </w:rPr>
        <w:t>Оргмомент</w:t>
      </w:r>
      <w:proofErr w:type="spellEnd"/>
      <w:r>
        <w:rPr>
          <w:rFonts w:ascii="Cambria Math" w:hAnsi="Cambria Math"/>
          <w:sz w:val="28"/>
          <w:szCs w:val="28"/>
        </w:rPr>
        <w:t xml:space="preserve">     1 мин.</w:t>
      </w:r>
    </w:p>
    <w:p w:rsidR="00AF21DB" w:rsidRPr="00AD3BC0" w:rsidRDefault="00AF21DB" w:rsidP="00AF21DB">
      <w:pPr>
        <w:rPr>
          <w:rFonts w:ascii="Cambria Math" w:hAnsi="Cambria Math"/>
          <w:sz w:val="28"/>
          <w:szCs w:val="28"/>
          <w:u w:val="single"/>
        </w:rPr>
      </w:pPr>
      <w:r w:rsidRPr="003802BB">
        <w:rPr>
          <w:rFonts w:ascii="Cambria Math" w:hAnsi="Cambria Math"/>
          <w:b/>
          <w:color w:val="FF0066"/>
          <w:sz w:val="28"/>
          <w:szCs w:val="28"/>
          <w:u w:val="single"/>
        </w:rPr>
        <w:t>2. Проверка домашнего задания:</w:t>
      </w:r>
      <w:r>
        <w:rPr>
          <w:rFonts w:ascii="Cambria Math" w:hAnsi="Cambria Math"/>
          <w:sz w:val="28"/>
          <w:szCs w:val="28"/>
        </w:rPr>
        <w:t>4 мин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№ 478(</w:t>
      </w:r>
      <w:proofErr w:type="spellStart"/>
      <w:r>
        <w:rPr>
          <w:rFonts w:ascii="Cambria Math" w:hAnsi="Cambria Math"/>
          <w:sz w:val="28"/>
          <w:szCs w:val="28"/>
        </w:rPr>
        <w:t>б</w:t>
      </w:r>
      <w:proofErr w:type="gramStart"/>
      <w:r>
        <w:rPr>
          <w:rFonts w:ascii="Cambria Math" w:hAnsi="Cambria Math"/>
          <w:sz w:val="28"/>
          <w:szCs w:val="28"/>
        </w:rPr>
        <w:t>,в</w:t>
      </w:r>
      <w:proofErr w:type="spellEnd"/>
      <w:proofErr w:type="gramEnd"/>
      <w:r>
        <w:rPr>
          <w:rFonts w:ascii="Cambria Math" w:hAnsi="Cambria Math"/>
          <w:sz w:val="28"/>
          <w:szCs w:val="28"/>
        </w:rPr>
        <w:t>)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66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2.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25∙8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4∙15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AF21DB" w:rsidRPr="00DC5F33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3.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66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=3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=2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=2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</w:rPr>
      </w:pPr>
      <w:r w:rsidRPr="00A733DF">
        <w:rPr>
          <w:rFonts w:ascii="Cambria Math" w:hAnsi="Cambria Math"/>
          <w:sz w:val="28"/>
          <w:szCs w:val="28"/>
        </w:rPr>
        <w:t xml:space="preserve">в)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66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66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24</m:t>
                </m:r>
              </m:den>
            </m:f>
          </m:e>
        </m:d>
      </m:oMath>
    </w:p>
    <w:p w:rsidR="00AF21DB" w:rsidRPr="00A733DF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2.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66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24</m:t>
                </m:r>
              </m:den>
            </m:f>
          </m:e>
        </m:d>
      </m:oMath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3.    </w:t>
      </w:r>
      <m:oMath>
        <m:r>
          <w:rPr>
            <w:rFonts w:ascii="Cambria Math" w:hAnsi="Cambria Math"/>
            <w:sz w:val="28"/>
            <w:szCs w:val="28"/>
          </w:rPr>
          <m:t>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4.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4∙12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5∙17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66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24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17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FF0066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FF0066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66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 w:rsidRPr="001A7BCA">
        <w:rPr>
          <w:rFonts w:ascii="Cambria Math" w:hAnsi="Cambria Math"/>
          <w:sz w:val="28"/>
          <w:szCs w:val="28"/>
        </w:rPr>
        <w:t xml:space="preserve">№ </w:t>
      </w:r>
      <w:r>
        <w:rPr>
          <w:rFonts w:ascii="Cambria Math" w:hAnsi="Cambria Math"/>
          <w:sz w:val="28"/>
          <w:szCs w:val="28"/>
        </w:rPr>
        <w:t xml:space="preserve">479 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26%=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den>
          </m:f>
        </m:oMath>
      </m:oMathPara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45%=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=1   </m:t>
          </m:r>
          <m:d>
            <m:dPr>
              <m:ctrlPr>
                <w:rPr>
                  <w:rFonts w:ascii="Cambria Math" w:hAnsi="Cambria Math"/>
                  <w:b/>
                  <w:i/>
                  <w:color w:val="FF0066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6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66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66"/>
                      <w:sz w:val="28"/>
                      <w:szCs w:val="28"/>
                    </w:rPr>
                    <m:t>20</m:t>
                  </m:r>
                </m:den>
              </m:f>
            </m:e>
          </m:d>
        </m:oMath>
      </m:oMathPara>
    </w:p>
    <w:p w:rsidR="00AF21DB" w:rsidRPr="001A7BCA" w:rsidRDefault="00AF21DB" w:rsidP="00AF21DB">
      <w:pPr>
        <w:rPr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80%=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color w:val="FF0066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6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66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66"/>
                      <w:sz w:val="28"/>
                      <w:szCs w:val="28"/>
                    </w:rPr>
                    <m:t>5</m:t>
                  </m:r>
                </m:den>
              </m:f>
            </m:e>
          </m:d>
        </m:oMath>
      </m:oMathPara>
    </w:p>
    <w:p w:rsidR="00AF21DB" w:rsidRPr="00A733DF" w:rsidRDefault="00AF21DB" w:rsidP="00AF21DB">
      <w:pPr>
        <w:rPr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90%=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color w:val="FF0066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6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66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66"/>
                      <w:sz w:val="28"/>
                      <w:szCs w:val="28"/>
                    </w:rPr>
                    <m:t>10</m:t>
                  </m:r>
                </m:den>
              </m:f>
            </m:e>
          </m:d>
        </m:oMath>
      </m:oMathPara>
    </w:p>
    <w:p w:rsidR="00AF21DB" w:rsidRPr="00AD3BC0" w:rsidRDefault="00AF21DB" w:rsidP="00AF21DB">
      <w:pPr>
        <w:rPr>
          <w:rFonts w:ascii="Cambria Math" w:hAnsi="Cambria Math"/>
          <w:sz w:val="28"/>
          <w:szCs w:val="28"/>
        </w:rPr>
      </w:pPr>
      <w:r w:rsidRPr="003802BB">
        <w:rPr>
          <w:rFonts w:ascii="Cambria Math" w:hAnsi="Cambria Math"/>
          <w:b/>
          <w:color w:val="FF0066"/>
          <w:sz w:val="28"/>
          <w:szCs w:val="28"/>
          <w:u w:val="single"/>
        </w:rPr>
        <w:lastRenderedPageBreak/>
        <w:t>2.  Устный счёт</w:t>
      </w:r>
      <w:r>
        <w:rPr>
          <w:rFonts w:ascii="Cambria Math" w:hAnsi="Cambria Math"/>
          <w:sz w:val="28"/>
          <w:szCs w:val="28"/>
        </w:rPr>
        <w:t>5мин</w:t>
      </w:r>
    </w:p>
    <w:p w:rsidR="00AF21DB" w:rsidRPr="00DB470F" w:rsidRDefault="00AF21DB" w:rsidP="00AF21DB">
      <w:pPr>
        <w:rPr>
          <w:rFonts w:ascii="Cambria Math" w:hAnsi="Cambria Math"/>
          <w:sz w:val="28"/>
          <w:szCs w:val="28"/>
        </w:rPr>
      </w:pPr>
      <w:r w:rsidRPr="00DB470F">
        <w:rPr>
          <w:rFonts w:ascii="Cambria Math" w:hAnsi="Cambria Math"/>
          <w:sz w:val="28"/>
          <w:szCs w:val="28"/>
        </w:rPr>
        <w:t>П</w:t>
      </w:r>
      <w:r>
        <w:rPr>
          <w:rFonts w:ascii="Cambria Math" w:hAnsi="Cambria Math"/>
          <w:sz w:val="28"/>
          <w:szCs w:val="28"/>
        </w:rPr>
        <w:t>одумайте, на какое число нужно умножить дробь, записанную в квадрате, чтобы получить числа, записанные в кружках.</w:t>
      </w:r>
    </w:p>
    <w:tbl>
      <w:tblPr>
        <w:tblStyle w:val="a6"/>
        <w:tblpPr w:leftFromText="180" w:rightFromText="180" w:vertAnchor="page" w:horzAnchor="margin" w:tblpY="4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3"/>
        <w:gridCol w:w="1763"/>
        <w:gridCol w:w="1763"/>
      </w:tblGrid>
      <w:tr w:rsidR="00AF21DB" w:rsidTr="00DC6506">
        <w:trPr>
          <w:trHeight w:val="1420"/>
        </w:trPr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49.95pt;margin-top:49.9pt;width:46.5pt;height:31.5pt;flip:x y;z-index:251669504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27" style="position:absolute;margin-left:.45pt;margin-top:6.4pt;width:56.25pt;height:54.75pt;z-index:251661312">
                  <v:textbox style="mso-next-textbox:#_x0000_s1027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oval>
              </w:pict>
            </w:r>
          </w:p>
        </w:tc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37" type="#_x0000_t32" style="position:absolute;margin-left:72.8pt;margin-top:49.9pt;width:33.75pt;height:31.5pt;flip:y;z-index:251671552;mso-position-horizontal-relative:text;mso-position-vertical-relative:text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36" type="#_x0000_t32" style="position:absolute;margin-left:36.8pt;margin-top:34.65pt;width:0;height:46.75pt;flip:y;z-index:251670528;mso-position-horizontal-relative:text;mso-position-vertical-relative:text" o:connectortype="straight"/>
              </w:pict>
            </w:r>
          </w:p>
        </w:tc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29" style="position:absolute;margin-left:14.65pt;margin-top:6.4pt;width:56.25pt;height:54.75pt;z-index:251663360;mso-position-horizontal-relative:text;mso-position-vertical-relative:text">
                  <v:textbox style="mso-next-textbox:#_x0000_s1029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AF21DB" w:rsidRDefault="00AF21DB" w:rsidP="00AF21DB"/>
                    </w:txbxContent>
                  </v:textbox>
                </v:oval>
              </w:pict>
            </w:r>
          </w:p>
        </w:tc>
      </w:tr>
      <w:tr w:rsidR="00AF21DB" w:rsidTr="00DC6506">
        <w:trPr>
          <w:trHeight w:val="1420"/>
        </w:trPr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40" type="#_x0000_t32" style="position:absolute;margin-left:56.7pt;margin-top:66.65pt;width:39.75pt;height:25.5pt;flip:x;z-index:251674624;mso-position-horizontal-relative:text;mso-position-vertical-relative:text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39" type="#_x0000_t32" style="position:absolute;margin-left:19.95pt;margin-top:35.9pt;width:76.5pt;height:0;flip:x;z-index:251673600;mso-position-horizontal-relative:text;mso-position-vertical-relative:text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34" style="position:absolute;margin-left:-36.3pt;margin-top:10.4pt;width:56.25pt;height:54.75pt;z-index:251668480;mso-position-horizontal-relative:text;mso-position-vertical-relative:text">
                  <v:textbox style="mso-next-textbox:#_x0000_s1034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oval>
              </w:pict>
            </w:r>
          </w:p>
        </w:tc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38" type="#_x0000_t32" style="position:absolute;margin-left:72.8pt;margin-top:34.4pt;width:60.75pt;height:1.5pt;flip:y;z-index:251672576;mso-position-horizontal-relative:text;mso-position-vertical-relative:text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42" type="#_x0000_t32" style="position:absolute;margin-left:72.8pt;margin-top:66.65pt;width:30pt;height:25.5pt;z-index:251676672;mso-position-horizontal-relative:text;mso-position-vertical-relative:text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shape id="_x0000_s1041" type="#_x0000_t32" style="position:absolute;margin-left:36.8pt;margin-top:66.65pt;width:0;height:48.75pt;z-index:251675648;mso-position-horizontal-relative:text;mso-position-vertical-relative:text" o:connectortype="straight"/>
              </w:pict>
            </w: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rect id="_x0000_s1026" style="position:absolute;margin-left:8.3pt;margin-top:10.4pt;width:64.5pt;height:56.25pt;z-index:251660288;mso-position-horizontal-relative:text;mso-position-vertical-relative:text">
                  <v:textbox style="mso-next-textbox:#_x0000_s1026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color w:val="FF0066"/>
                            <w:sz w:val="3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66"/>
                                    <w:sz w:val="3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66"/>
                                    <w:sz w:val="36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66"/>
                                    <w:sz w:val="3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</w:p>
        </w:tc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30" style="position:absolute;margin-left:45.4pt;margin-top:4.4pt;width:56.25pt;height:54.75pt;z-index:251664384;mso-position-horizontal-relative:text;mso-position-vertical-relative:text">
                  <v:textbox style="mso-next-textbox:#_x0000_s1030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oval>
              </w:pict>
            </w:r>
          </w:p>
        </w:tc>
      </w:tr>
      <w:tr w:rsidR="00AF21DB" w:rsidTr="00DC6506">
        <w:trPr>
          <w:trHeight w:val="1458"/>
        </w:trPr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33" style="position:absolute;margin-left:9.45pt;margin-top:12.9pt;width:56.25pt;height:54.75pt;z-index:251667456;mso-position-horizontal-relative:text;mso-position-vertical-relative:text">
                  <v:textbox style="mso-next-textbox:#_x0000_s1033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oval>
              </w:pict>
            </w:r>
          </w:p>
        </w:tc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32" style="position:absolute;margin-left:8.3pt;margin-top:44.4pt;width:56.25pt;height:54.75pt;z-index:251666432;mso-position-horizontal-relative:text;mso-position-vertical-relative:text">
                  <v:textbox style="mso-next-textbox:#_x0000_s1032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64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oval>
              </w:pict>
            </w:r>
          </w:p>
        </w:tc>
        <w:tc>
          <w:tcPr>
            <w:tcW w:w="1763" w:type="dxa"/>
          </w:tcPr>
          <w:p w:rsidR="00AF21DB" w:rsidRDefault="00AF21DB" w:rsidP="00DC6506">
            <w:pPr>
              <w:rPr>
                <w:rFonts w:ascii="Cambria Math" w:hAnsi="Cambria Math"/>
                <w:b/>
                <w:color w:val="FF0066"/>
                <w:sz w:val="28"/>
                <w:szCs w:val="28"/>
                <w:u w:val="single"/>
              </w:rPr>
            </w:pPr>
            <w:r>
              <w:rPr>
                <w:rFonts w:ascii="Cambria Math" w:hAnsi="Cambria Math"/>
                <w:b/>
                <w:noProof/>
                <w:color w:val="FF0066"/>
                <w:sz w:val="28"/>
                <w:szCs w:val="28"/>
                <w:u w:val="single"/>
              </w:rPr>
              <w:pict>
                <v:oval id="_x0000_s1031" style="position:absolute;margin-left:8.65pt;margin-top:12.9pt;width:56.25pt;height:54.75pt;z-index:251665408;mso-position-horizontal-relative:text;mso-position-vertical-relative:text">
                  <v:textbox style="mso-next-textbox:#_x0000_s1031">
                    <w:txbxContent>
                      <w:p w:rsidR="00AF21DB" w:rsidRPr="003802BB" w:rsidRDefault="00AF21DB" w:rsidP="00AF21DB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oval>
              </w:pict>
            </w:r>
          </w:p>
        </w:tc>
      </w:tr>
    </w:tbl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  <w:r>
        <w:rPr>
          <w:rFonts w:ascii="Cambria Math" w:hAnsi="Cambria Math"/>
          <w:b/>
          <w:noProof/>
          <w:color w:val="FF0066"/>
          <w:sz w:val="28"/>
          <w:szCs w:val="28"/>
          <w:u w:val="single"/>
          <w:lang w:eastAsia="ru-RU"/>
        </w:rPr>
        <w:pict>
          <v:oval id="_x0000_s1028" style="position:absolute;margin-left:96.45pt;margin-top:18.2pt;width:56.25pt;height:54.75pt;z-index:251662336;mso-position-horizontal-relative:text;mso-position-vertical-relative:text">
            <v:textbox style="mso-next-textbox:#_x0000_s1028">
              <w:txbxContent>
                <w:p w:rsidR="00AF21DB" w:rsidRPr="003802BB" w:rsidRDefault="00AF21DB" w:rsidP="00AF21DB">
                  <w:pPr>
                    <w:rPr>
                      <w:b/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9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Default="00AF21DB" w:rsidP="00AF21DB">
      <w:pPr>
        <w:rPr>
          <w:rFonts w:ascii="Cambria Math" w:hAnsi="Cambria Math"/>
          <w:b/>
          <w:color w:val="FF0066"/>
          <w:sz w:val="28"/>
          <w:szCs w:val="28"/>
          <w:u w:val="single"/>
        </w:rPr>
      </w:pPr>
    </w:p>
    <w:p w:rsidR="00AF21DB" w:rsidRPr="00DB470F" w:rsidRDefault="00AF21DB" w:rsidP="00AF21DB">
      <w:pPr>
        <w:rPr>
          <w:rFonts w:ascii="Cambria Math" w:hAnsi="Cambria Math"/>
          <w:sz w:val="28"/>
          <w:szCs w:val="28"/>
        </w:rPr>
      </w:pPr>
      <w:r w:rsidRPr="00DB470F">
        <w:rPr>
          <w:rFonts w:ascii="Cambria Math" w:hAnsi="Cambria Math"/>
          <w:sz w:val="28"/>
          <w:szCs w:val="28"/>
        </w:rPr>
        <w:t>У</w:t>
      </w:r>
      <w:r>
        <w:rPr>
          <w:rFonts w:ascii="Cambria Math" w:hAnsi="Cambria Math"/>
          <w:sz w:val="28"/>
          <w:szCs w:val="28"/>
        </w:rPr>
        <w:t>гадай корень уравнения: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F21DB" w:rsidTr="00DC6506">
        <w:tc>
          <w:tcPr>
            <w:tcW w:w="3190" w:type="dxa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  <w:proofErr w:type="spellStart"/>
            <w:proofErr w:type="gram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Cambria Math" w:hAnsi="Cambria Math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190" w:type="dxa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Cambria Math" w:hAnsi="Cambria Math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∙</w:t>
            </w:r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191" w:type="dxa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∙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+ 8</w:t>
            </w:r>
          </w:p>
        </w:tc>
      </w:tr>
      <w:tr w:rsidR="00AF21DB" w:rsidTr="00DC6506">
        <w:tc>
          <w:tcPr>
            <w:tcW w:w="3190" w:type="dxa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  <w:proofErr w:type="spellStart"/>
            <w:proofErr w:type="gram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Cambria Math" w:hAnsi="Cambria Math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+ 2</w:t>
            </w:r>
          </w:p>
        </w:tc>
        <w:tc>
          <w:tcPr>
            <w:tcW w:w="3190" w:type="dxa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45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= 5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  <w:r>
              <w:rPr>
                <w:rFonts w:ascii="Cambria Math" w:hAnsi="Cambria Math"/>
                <w:sz w:val="28"/>
                <w:szCs w:val="28"/>
              </w:rPr>
              <w:t xml:space="preserve"> 10 =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Cambria Math" w:hAnsi="Cambria Math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 xml:space="preserve"> 10</w:t>
            </w:r>
          </w:p>
        </w:tc>
      </w:tr>
    </w:tbl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Правила:</w:t>
      </w:r>
    </w:p>
    <w:p w:rsidR="00AF21DB" w:rsidRDefault="00AF21DB" w:rsidP="00AF21DB">
      <w:pPr>
        <w:pStyle w:val="a7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Умножения обыкновенной дроби на натуральное число.</w:t>
      </w:r>
    </w:p>
    <w:p w:rsidR="00AF21DB" w:rsidRDefault="00AF21DB" w:rsidP="00AF21DB">
      <w:pPr>
        <w:pStyle w:val="a7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Умножение двух обыкновенных дробей.</w:t>
      </w:r>
    </w:p>
    <w:p w:rsidR="00AF21DB" w:rsidRDefault="00AF21DB" w:rsidP="00AF21DB">
      <w:pPr>
        <w:pStyle w:val="a7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Умножение смешанных чисел.</w:t>
      </w:r>
    </w:p>
    <w:p w:rsidR="00AF21DB" w:rsidRPr="00F557DE" w:rsidRDefault="00AF21DB" w:rsidP="00AF21DB">
      <w:pPr>
        <w:rPr>
          <w:rFonts w:ascii="Cambria Math" w:hAnsi="Cambria Math"/>
          <w:sz w:val="28"/>
          <w:szCs w:val="28"/>
        </w:rPr>
      </w:pPr>
      <w:r w:rsidRPr="00825F71">
        <w:rPr>
          <w:rFonts w:ascii="Cambria Math" w:hAnsi="Cambria Math"/>
          <w:b/>
          <w:color w:val="FF0066"/>
          <w:sz w:val="28"/>
          <w:szCs w:val="28"/>
          <w:u w:val="single"/>
        </w:rPr>
        <w:t>3. Решение упражнений:</w:t>
      </w:r>
      <w:r>
        <w:rPr>
          <w:rFonts w:ascii="Cambria Math" w:hAnsi="Cambria Math"/>
          <w:sz w:val="28"/>
          <w:szCs w:val="28"/>
        </w:rPr>
        <w:t xml:space="preserve"> 14 мин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1. Задача. Первая бригада может выполнить задание за 30 дней, а вторая  бригада  –  за 45 дней. Справятся ли они с заданием, если будут работать вместе 18 дней.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2. Решите уравнение 9,5х – 4х +3,75 = 6,9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hyperlink r:id="rId5" w:history="1">
        <w:r w:rsidRPr="003F4F0B">
          <w:rPr>
            <w:rStyle w:val="aa"/>
            <w:rFonts w:ascii="Cambria Math" w:hAnsi="Cambria Math"/>
            <w:sz w:val="28"/>
            <w:szCs w:val="28"/>
          </w:rPr>
          <w:t>http://fcior.edu.ru/card/840/umnozhenie-drobey-p1.html</w:t>
        </w:r>
      </w:hyperlink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hyperlink r:id="rId6" w:history="1">
        <w:r w:rsidRPr="003F4F0B">
          <w:rPr>
            <w:rStyle w:val="aa"/>
            <w:rFonts w:ascii="Cambria Math" w:hAnsi="Cambria Math"/>
            <w:sz w:val="28"/>
            <w:szCs w:val="28"/>
          </w:rPr>
          <w:t>http://fcior.edu.ru/card/14447/zadanie-v-kartinkah-po-teme-zadacha-na-umnozhenie-drobey-p1.html</w:t>
        </w:r>
      </w:hyperlink>
    </w:p>
    <w:p w:rsidR="00AF21DB" w:rsidRPr="00DB470F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3. Выполните действия</w:t>
      </w:r>
      <w:proofErr w:type="gramStart"/>
      <w:r>
        <w:rPr>
          <w:rFonts w:ascii="Cambria Math" w:hAnsi="Cambria Math"/>
          <w:sz w:val="28"/>
          <w:szCs w:val="28"/>
        </w:rPr>
        <w:t>:</w:t>
      </w:r>
      <w:r w:rsidRPr="001E01CF">
        <w:rPr>
          <w:rFonts w:ascii="Cambria Math" w:hAnsi="Cambria Math"/>
          <w:b/>
          <w:color w:val="FF0066"/>
          <w:sz w:val="28"/>
          <w:szCs w:val="28"/>
        </w:rPr>
        <w:t>«</w:t>
      </w:r>
      <w:proofErr w:type="gramEnd"/>
      <w:r w:rsidRPr="001E01CF">
        <w:rPr>
          <w:rFonts w:ascii="Cambria Math" w:hAnsi="Cambria Math"/>
          <w:b/>
          <w:color w:val="FF0066"/>
          <w:sz w:val="28"/>
          <w:szCs w:val="28"/>
        </w:rPr>
        <w:t>Эстафета»</w:t>
      </w:r>
      <w:r>
        <w:rPr>
          <w:rFonts w:ascii="Cambria Math" w:hAnsi="Cambria Math"/>
          <w:sz w:val="28"/>
          <w:szCs w:val="28"/>
        </w:rPr>
        <w:t>5мин</w:t>
      </w:r>
    </w:p>
    <w:tbl>
      <w:tblPr>
        <w:tblStyle w:val="a6"/>
        <w:tblW w:w="9481" w:type="dxa"/>
        <w:tblLook w:val="04A0"/>
      </w:tblPr>
      <w:tblGrid>
        <w:gridCol w:w="1580"/>
        <w:gridCol w:w="1580"/>
        <w:gridCol w:w="1580"/>
        <w:gridCol w:w="1580"/>
        <w:gridCol w:w="1580"/>
        <w:gridCol w:w="1581"/>
      </w:tblGrid>
      <w:tr w:rsidR="00AF21DB" w:rsidTr="00DC6506">
        <w:trPr>
          <w:trHeight w:val="1210"/>
        </w:trPr>
        <w:tc>
          <w:tcPr>
            <w:tcW w:w="1580" w:type="dxa"/>
            <w:vAlign w:val="center"/>
          </w:tcPr>
          <w:p w:rsidR="00AF21DB" w:rsidRPr="001E01CF" w:rsidRDefault="00AF21DB" w:rsidP="00DC6506">
            <w:pPr>
              <w:jc w:val="center"/>
              <w:rPr>
                <w:rFonts w:ascii="Cambria Math" w:hAnsi="Cambria Math"/>
                <w:b/>
                <w:sz w:val="32"/>
                <w:szCs w:val="28"/>
              </w:rPr>
            </w:pPr>
            <w:r w:rsidRPr="001E01CF">
              <w:rPr>
                <w:rFonts w:ascii="Cambria Math" w:hAnsi="Cambria Math"/>
                <w:b/>
                <w:sz w:val="32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AF21DB" w:rsidRPr="001E01CF" w:rsidRDefault="00AF21DB" w:rsidP="00DC6506">
            <w:pPr>
              <w:jc w:val="center"/>
              <w:rPr>
                <w:rFonts w:ascii="Cambria Math" w:hAnsi="Cambria Math"/>
                <w:b/>
                <w:sz w:val="32"/>
                <w:szCs w:val="28"/>
              </w:rPr>
            </w:pPr>
            <w:r w:rsidRPr="001E01CF">
              <w:rPr>
                <w:rFonts w:ascii="Cambria Math" w:hAnsi="Cambria Math"/>
                <w:b/>
                <w:sz w:val="32"/>
                <w:szCs w:val="28"/>
              </w:rPr>
              <w:t>2</w:t>
            </w:r>
          </w:p>
        </w:tc>
        <w:tc>
          <w:tcPr>
            <w:tcW w:w="1580" w:type="dxa"/>
            <w:vAlign w:val="center"/>
          </w:tcPr>
          <w:p w:rsidR="00AF21DB" w:rsidRPr="001E01CF" w:rsidRDefault="00AF21DB" w:rsidP="00DC6506">
            <w:pPr>
              <w:jc w:val="center"/>
              <w:rPr>
                <w:rFonts w:ascii="Cambria Math" w:hAnsi="Cambria Math"/>
                <w:b/>
                <w:sz w:val="32"/>
                <w:szCs w:val="28"/>
              </w:rPr>
            </w:pPr>
            <w:r w:rsidRPr="001E01CF">
              <w:rPr>
                <w:rFonts w:ascii="Cambria Math" w:hAnsi="Cambria Math"/>
                <w:b/>
                <w:sz w:val="32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AF21DB" w:rsidRPr="001E01CF" w:rsidRDefault="00AF21DB" w:rsidP="00DC6506">
            <w:pPr>
              <w:jc w:val="center"/>
              <w:rPr>
                <w:rFonts w:ascii="Cambria Math" w:hAnsi="Cambria Math"/>
                <w:b/>
                <w:sz w:val="32"/>
                <w:szCs w:val="28"/>
              </w:rPr>
            </w:pPr>
            <w:r w:rsidRPr="001E01CF">
              <w:rPr>
                <w:rFonts w:ascii="Cambria Math" w:hAnsi="Cambria Math"/>
                <w:b/>
                <w:sz w:val="32"/>
                <w:szCs w:val="28"/>
              </w:rPr>
              <w:t>4</w:t>
            </w:r>
          </w:p>
        </w:tc>
        <w:tc>
          <w:tcPr>
            <w:tcW w:w="1580" w:type="dxa"/>
            <w:vAlign w:val="center"/>
          </w:tcPr>
          <w:p w:rsidR="00AF21DB" w:rsidRPr="001E01CF" w:rsidRDefault="00AF21DB" w:rsidP="00DC6506">
            <w:pPr>
              <w:jc w:val="center"/>
              <w:rPr>
                <w:rFonts w:ascii="Cambria Math" w:hAnsi="Cambria Math"/>
                <w:b/>
                <w:sz w:val="32"/>
                <w:szCs w:val="28"/>
              </w:rPr>
            </w:pPr>
            <w:r w:rsidRPr="001E01CF">
              <w:rPr>
                <w:rFonts w:ascii="Cambria Math" w:hAnsi="Cambria Math"/>
                <w:b/>
                <w:sz w:val="32"/>
                <w:szCs w:val="28"/>
              </w:rPr>
              <w:t>5</w:t>
            </w:r>
          </w:p>
        </w:tc>
        <w:tc>
          <w:tcPr>
            <w:tcW w:w="1581" w:type="dxa"/>
            <w:vAlign w:val="center"/>
          </w:tcPr>
          <w:p w:rsidR="00AF21DB" w:rsidRPr="001E01CF" w:rsidRDefault="00AF21DB" w:rsidP="00DC6506">
            <w:pPr>
              <w:jc w:val="center"/>
              <w:rPr>
                <w:rFonts w:ascii="Cambria Math" w:hAnsi="Cambria Math"/>
                <w:b/>
                <w:sz w:val="32"/>
                <w:szCs w:val="28"/>
              </w:rPr>
            </w:pPr>
            <w:r w:rsidRPr="001E01CF">
              <w:rPr>
                <w:rFonts w:ascii="Cambria Math" w:hAnsi="Cambria Math"/>
                <w:b/>
                <w:sz w:val="32"/>
                <w:szCs w:val="28"/>
              </w:rPr>
              <w:t>6</w:t>
            </w:r>
          </w:p>
        </w:tc>
      </w:tr>
      <w:tr w:rsidR="00AF21DB" w:rsidTr="00DC6506">
        <w:trPr>
          <w:trHeight w:val="1210"/>
        </w:trPr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581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</w:tr>
      <w:tr w:rsidR="00AF21DB" w:rsidTr="00DC6506">
        <w:trPr>
          <w:trHeight w:val="1210"/>
        </w:trPr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1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</w:tr>
      <w:tr w:rsidR="00AF21DB" w:rsidTr="00DC6506">
        <w:trPr>
          <w:trHeight w:val="1210"/>
        </w:trPr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1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</w:tr>
      <w:tr w:rsidR="00AF21DB" w:rsidTr="00DC6506">
        <w:trPr>
          <w:trHeight w:val="1210"/>
        </w:trPr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0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1581" w:type="dxa"/>
          </w:tcPr>
          <w:p w:rsidR="00AF21DB" w:rsidRDefault="00AF21DB" w:rsidP="00DC650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oMath>
            </m:oMathPara>
          </w:p>
        </w:tc>
      </w:tr>
      <w:tr w:rsidR="00AF21DB" w:rsidTr="00DC6506">
        <w:trPr>
          <w:trHeight w:val="1241"/>
        </w:trPr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70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</w:p>
        </w:tc>
        <w:tc>
          <w:tcPr>
            <w:tcW w:w="1581" w:type="dxa"/>
            <w:vAlign w:val="center"/>
          </w:tcPr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67 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</w:p>
        </w:tc>
      </w:tr>
      <w:tr w:rsidR="00AF21DB" w:rsidTr="00DC6506">
        <w:trPr>
          <w:trHeight w:val="1241"/>
        </w:trPr>
        <w:tc>
          <w:tcPr>
            <w:tcW w:w="1580" w:type="dxa"/>
            <w:vAlign w:val="center"/>
          </w:tcPr>
          <w:p w:rsidR="00AF21DB" w:rsidRPr="00AE181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28"/>
                <w:szCs w:val="28"/>
              </w:rPr>
            </w:pPr>
            <w:r w:rsidRPr="00AE1815">
              <w:rPr>
                <w:rFonts w:ascii="Cambria Math" w:hAnsi="Cambria Math"/>
                <w:b/>
                <w:color w:val="FF0066"/>
                <w:sz w:val="44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jc w:val="center"/>
            </w:pPr>
            <w:r w:rsidRPr="005351D9">
              <w:rPr>
                <w:rFonts w:ascii="Cambria Math" w:hAnsi="Cambria Math"/>
                <w:b/>
                <w:color w:val="FF0066"/>
                <w:sz w:val="44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jc w:val="center"/>
            </w:pPr>
            <w:r w:rsidRPr="005351D9">
              <w:rPr>
                <w:rFonts w:ascii="Cambria Math" w:hAnsi="Cambria Math"/>
                <w:b/>
                <w:color w:val="FF0066"/>
                <w:sz w:val="44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jc w:val="center"/>
            </w:pPr>
            <w:r w:rsidRPr="005351D9">
              <w:rPr>
                <w:rFonts w:ascii="Cambria Math" w:hAnsi="Cambria Math"/>
                <w:b/>
                <w:color w:val="FF0066"/>
                <w:sz w:val="44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AF21DB" w:rsidRDefault="00AF21DB" w:rsidP="00DC6506">
            <w:pPr>
              <w:jc w:val="center"/>
            </w:pPr>
            <w:r w:rsidRPr="005351D9">
              <w:rPr>
                <w:rFonts w:ascii="Cambria Math" w:hAnsi="Cambria Math"/>
                <w:b/>
                <w:color w:val="FF0066"/>
                <w:sz w:val="44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AF21DB" w:rsidRDefault="00AF21DB" w:rsidP="00DC6506">
            <w:pPr>
              <w:jc w:val="center"/>
            </w:pPr>
            <w:r w:rsidRPr="005351D9">
              <w:rPr>
                <w:rFonts w:ascii="Cambria Math" w:hAnsi="Cambria Math"/>
                <w:b/>
                <w:color w:val="FF0066"/>
                <w:sz w:val="44"/>
                <w:szCs w:val="28"/>
              </w:rPr>
              <w:t>3</w:t>
            </w:r>
          </w:p>
        </w:tc>
      </w:tr>
    </w:tbl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 w:rsidRPr="00AD3BC0">
        <w:rPr>
          <w:rFonts w:ascii="Cambria Math" w:hAnsi="Cambria Math"/>
          <w:b/>
          <w:color w:val="FF0066"/>
          <w:sz w:val="28"/>
          <w:szCs w:val="28"/>
          <w:u w:val="single"/>
        </w:rPr>
        <w:t>4. Самостоятельная работа с самопроверкой</w:t>
      </w:r>
      <w:r>
        <w:rPr>
          <w:rFonts w:ascii="Cambria Math" w:hAnsi="Cambria Math"/>
          <w:b/>
          <w:color w:val="FF0066"/>
          <w:sz w:val="28"/>
          <w:szCs w:val="28"/>
          <w:u w:val="single"/>
        </w:rPr>
        <w:t>:</w:t>
      </w:r>
      <w:r>
        <w:rPr>
          <w:rFonts w:ascii="Cambria Math" w:hAnsi="Cambria Math"/>
          <w:sz w:val="28"/>
          <w:szCs w:val="28"/>
        </w:rPr>
        <w:t xml:space="preserve">      14</w:t>
      </w:r>
      <w:bookmarkStart w:id="0" w:name="_GoBack"/>
      <w:bookmarkEnd w:id="0"/>
      <w:r>
        <w:rPr>
          <w:rFonts w:ascii="Cambria Math" w:hAnsi="Cambria Math"/>
          <w:sz w:val="28"/>
          <w:szCs w:val="28"/>
        </w:rPr>
        <w:t xml:space="preserve"> мин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hyperlink r:id="rId7" w:history="1">
        <w:r w:rsidRPr="003F4F0B">
          <w:rPr>
            <w:rStyle w:val="aa"/>
            <w:rFonts w:ascii="Cambria Math" w:hAnsi="Cambria Math"/>
            <w:sz w:val="28"/>
            <w:szCs w:val="28"/>
          </w:rPr>
          <w:t>http://fcior.edu.ru/card/9091/umnozhenie-drobey-k1.html</w:t>
        </w:r>
      </w:hyperlink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F21DB" w:rsidTr="00DC6506">
        <w:tc>
          <w:tcPr>
            <w:tcW w:w="2392" w:type="dxa"/>
            <w:vAlign w:val="center"/>
          </w:tcPr>
          <w:p w:rsidR="00AF21DB" w:rsidRPr="00E1637C" w:rsidRDefault="00AF21DB" w:rsidP="00DC6506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AF21DB" w:rsidRPr="00E1637C" w:rsidRDefault="00AF21DB" w:rsidP="00DC6506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E1637C">
              <w:rPr>
                <w:rFonts w:ascii="Cambria Math" w:hAnsi="Cambria Math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AF21DB" w:rsidRPr="00E1637C" w:rsidRDefault="00AF21DB" w:rsidP="00DC6506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E1637C">
              <w:rPr>
                <w:rFonts w:ascii="Cambria Math" w:hAnsi="Cambria Math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AF21DB" w:rsidRPr="00E1637C" w:rsidRDefault="00AF21DB" w:rsidP="00DC6506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E1637C">
              <w:rPr>
                <w:rFonts w:ascii="Cambria Math" w:hAnsi="Cambria Math"/>
                <w:b/>
                <w:sz w:val="28"/>
                <w:szCs w:val="28"/>
              </w:rPr>
              <w:t>4</w:t>
            </w:r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∙3</m:t>
                </m:r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den>
                </m:f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∙0</m:t>
                </m:r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∙0</m:t>
                </m:r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Default="00AF21DB" w:rsidP="00DC6506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Default="00AF21DB" w:rsidP="00DC6506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AF21DB" w:rsidTr="00DC6506">
        <w:tc>
          <w:tcPr>
            <w:tcW w:w="2392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Pr="00E1637C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Default="00AF21DB" w:rsidP="00DC6506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AF21DB" w:rsidRDefault="00AF21DB" w:rsidP="00DC6506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:rsidR="00AF21DB" w:rsidRPr="00F557DE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color w:val="FF0066"/>
          <w:sz w:val="28"/>
          <w:szCs w:val="28"/>
          <w:u w:val="single"/>
        </w:rPr>
        <w:t xml:space="preserve"> Итог урока.</w:t>
      </w:r>
      <w:r>
        <w:rPr>
          <w:rFonts w:ascii="Cambria Math" w:hAnsi="Cambria Math"/>
          <w:sz w:val="28"/>
          <w:szCs w:val="28"/>
        </w:rPr>
        <w:t>1 мин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color w:val="FF0066"/>
          <w:sz w:val="28"/>
          <w:szCs w:val="28"/>
          <w:u w:val="single"/>
        </w:rPr>
        <w:t>Домашнее задание:</w:t>
      </w:r>
      <w:r>
        <w:rPr>
          <w:rFonts w:ascii="Cambria Math" w:hAnsi="Cambria Math"/>
          <w:b/>
          <w:sz w:val="28"/>
          <w:szCs w:val="28"/>
        </w:rPr>
        <w:t>№478(</w:t>
      </w:r>
      <w:proofErr w:type="spellStart"/>
      <w:r>
        <w:rPr>
          <w:rFonts w:ascii="Cambria Math" w:hAnsi="Cambria Math"/>
          <w:b/>
          <w:sz w:val="28"/>
          <w:szCs w:val="28"/>
        </w:rPr>
        <w:t>д</w:t>
      </w:r>
      <w:proofErr w:type="spellEnd"/>
      <w:r>
        <w:rPr>
          <w:rFonts w:ascii="Cambria Math" w:hAnsi="Cambria Math"/>
          <w:b/>
          <w:sz w:val="28"/>
          <w:szCs w:val="28"/>
        </w:rPr>
        <w:t>, е), №480</w:t>
      </w:r>
      <w:r>
        <w:rPr>
          <w:rFonts w:ascii="Cambria Math" w:hAnsi="Cambria Math"/>
          <w:sz w:val="28"/>
          <w:szCs w:val="28"/>
        </w:rPr>
        <w:t>1 мин.</w:t>
      </w: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Карточки для самопроверки  самостоятельной работы</w:t>
      </w:r>
    </w:p>
    <w:tbl>
      <w:tblPr>
        <w:tblStyle w:val="a6"/>
        <w:tblW w:w="10089" w:type="dxa"/>
        <w:tblInd w:w="-518" w:type="dxa"/>
        <w:tblLayout w:type="fixed"/>
        <w:tblLook w:val="04A0"/>
      </w:tblPr>
      <w:tblGrid>
        <w:gridCol w:w="1259"/>
        <w:gridCol w:w="1261"/>
        <w:gridCol w:w="1261"/>
        <w:gridCol w:w="1262"/>
        <w:gridCol w:w="1261"/>
        <w:gridCol w:w="1262"/>
        <w:gridCol w:w="1261"/>
        <w:gridCol w:w="1262"/>
      </w:tblGrid>
      <w:tr w:rsidR="00AF21DB" w:rsidTr="00DC6506">
        <w:trPr>
          <w:trHeight w:val="589"/>
        </w:trPr>
        <w:tc>
          <w:tcPr>
            <w:tcW w:w="2520" w:type="dxa"/>
            <w:gridSpan w:val="2"/>
            <w:vAlign w:val="bottom"/>
          </w:tcPr>
          <w:p w:rsidR="00AF21DB" w:rsidRDefault="00AF21DB" w:rsidP="00DC6506">
            <w:pPr>
              <w:jc w:val="center"/>
              <w:rPr>
                <w:b/>
                <w:i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ВАРИАНТ 1</w:t>
            </w:r>
          </w:p>
        </w:tc>
        <w:tc>
          <w:tcPr>
            <w:tcW w:w="2523" w:type="dxa"/>
            <w:gridSpan w:val="2"/>
            <w:vAlign w:val="bottom"/>
          </w:tcPr>
          <w:p w:rsidR="00AF21DB" w:rsidRDefault="00AF21DB" w:rsidP="00DC6506">
            <w:pPr>
              <w:jc w:val="center"/>
            </w:pPr>
            <w:r w:rsidRPr="00283E4C">
              <w:rPr>
                <w:rFonts w:ascii="Cambria Math" w:hAnsi="Cambria Math"/>
                <w:b/>
                <w:color w:val="FF0066"/>
                <w:sz w:val="32"/>
                <w:szCs w:val="28"/>
              </w:rPr>
              <w:t xml:space="preserve">ВАРИАНТ </w:t>
            </w:r>
            <w:r>
              <w:rPr>
                <w:rFonts w:ascii="Cambria Math" w:hAnsi="Cambria Math"/>
                <w:b/>
                <w:color w:val="FF0066"/>
                <w:sz w:val="32"/>
                <w:szCs w:val="28"/>
              </w:rPr>
              <w:t>2</w:t>
            </w:r>
          </w:p>
        </w:tc>
        <w:tc>
          <w:tcPr>
            <w:tcW w:w="2523" w:type="dxa"/>
            <w:gridSpan w:val="2"/>
            <w:vAlign w:val="bottom"/>
          </w:tcPr>
          <w:p w:rsidR="00AF21DB" w:rsidRDefault="00AF21DB" w:rsidP="00DC6506">
            <w:pPr>
              <w:jc w:val="center"/>
            </w:pPr>
            <w:r w:rsidRPr="00283E4C">
              <w:rPr>
                <w:rFonts w:ascii="Cambria Math" w:hAnsi="Cambria Math"/>
                <w:b/>
                <w:color w:val="FF0066"/>
                <w:sz w:val="32"/>
                <w:szCs w:val="28"/>
              </w:rPr>
              <w:t xml:space="preserve">ВАРИАНТ </w:t>
            </w:r>
            <w:r>
              <w:rPr>
                <w:rFonts w:ascii="Cambria Math" w:hAnsi="Cambria Math"/>
                <w:b/>
                <w:color w:val="FF0066"/>
                <w:sz w:val="32"/>
                <w:szCs w:val="28"/>
              </w:rPr>
              <w:t>3</w:t>
            </w:r>
          </w:p>
        </w:tc>
        <w:tc>
          <w:tcPr>
            <w:tcW w:w="2523" w:type="dxa"/>
            <w:gridSpan w:val="2"/>
            <w:vAlign w:val="bottom"/>
          </w:tcPr>
          <w:p w:rsidR="00AF21DB" w:rsidRDefault="00AF21DB" w:rsidP="00DC6506">
            <w:pPr>
              <w:jc w:val="center"/>
            </w:pPr>
            <w:r w:rsidRPr="00283E4C">
              <w:rPr>
                <w:rFonts w:ascii="Cambria Math" w:hAnsi="Cambria Math"/>
                <w:b/>
                <w:color w:val="FF0066"/>
                <w:sz w:val="32"/>
                <w:szCs w:val="28"/>
              </w:rPr>
              <w:t xml:space="preserve">ВАРИАНТ </w:t>
            </w:r>
            <w:r>
              <w:rPr>
                <w:rFonts w:ascii="Cambria Math" w:hAnsi="Cambria Math"/>
                <w:b/>
                <w:color w:val="FF0066"/>
                <w:sz w:val="32"/>
                <w:szCs w:val="28"/>
              </w:rPr>
              <w:t>4</w:t>
            </w:r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44</m:t>
                    </m:r>
                  </m:den>
                </m:f>
              </m:oMath>
            </m:oMathPara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16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2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9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2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2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lastRenderedPageBreak/>
              <w:t>3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AF21DB" w:rsidTr="00DC6506">
        <w:trPr>
          <w:trHeight w:val="589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4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5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2</m:t>
                </m:r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6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125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6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6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0</w:t>
            </w:r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7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7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7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7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AF21DB" w:rsidTr="00DC6506">
        <w:trPr>
          <w:trHeight w:val="607"/>
        </w:trPr>
        <w:tc>
          <w:tcPr>
            <w:tcW w:w="1259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sz w:val="32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CC"/>
                        <w:sz w:val="32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CC"/>
                        <w:sz w:val="32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FF0066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FF0066"/>
                <w:sz w:val="32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AF21DB" w:rsidRPr="00B95505" w:rsidRDefault="00AF21DB" w:rsidP="00DC6506">
            <w:pPr>
              <w:jc w:val="center"/>
              <w:rPr>
                <w:rFonts w:ascii="Cambria Math" w:hAnsi="Cambria Math"/>
                <w:b/>
                <w:color w:val="0000CC"/>
                <w:sz w:val="32"/>
                <w:szCs w:val="28"/>
              </w:rPr>
            </w:pPr>
            <w:r w:rsidRPr="00B95505">
              <w:rPr>
                <w:rFonts w:ascii="Cambria Math" w:hAnsi="Cambria Math"/>
                <w:b/>
                <w:color w:val="0000CC"/>
                <w:sz w:val="32"/>
                <w:szCs w:val="28"/>
              </w:rPr>
              <w:t>1</w:t>
            </w:r>
          </w:p>
        </w:tc>
      </w:tr>
    </w:tbl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p w:rsidR="00AF21DB" w:rsidRDefault="00AF21DB" w:rsidP="00AF21DB">
      <w:pPr>
        <w:rPr>
          <w:rFonts w:ascii="Cambria Math" w:hAnsi="Cambria Math"/>
          <w:sz w:val="28"/>
          <w:szCs w:val="28"/>
        </w:rPr>
      </w:pPr>
    </w:p>
    <w:tbl>
      <w:tblPr>
        <w:tblStyle w:val="a6"/>
        <w:tblW w:w="10089" w:type="dxa"/>
        <w:tblInd w:w="-518" w:type="dxa"/>
        <w:tblLayout w:type="fixed"/>
        <w:tblLook w:val="04A0"/>
      </w:tblPr>
      <w:tblGrid>
        <w:gridCol w:w="492"/>
        <w:gridCol w:w="1728"/>
        <w:gridCol w:w="3793"/>
        <w:gridCol w:w="1984"/>
        <w:gridCol w:w="2092"/>
      </w:tblGrid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B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B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0B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793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Объявление темы  урока и целей</w:t>
            </w:r>
          </w:p>
          <w:p w:rsidR="00AF21DB" w:rsidRPr="00100BCF" w:rsidRDefault="00AF21DB" w:rsidP="00DC650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AF21DB" w:rsidRPr="00100BCF" w:rsidRDefault="00AF21DB" w:rsidP="00DC6506">
            <w:pPr>
              <w:rPr>
                <w:rFonts w:ascii="Times New Roman" w:hAnsi="Times New Roman"/>
                <w:b/>
                <w:color w:val="FF0066"/>
                <w:sz w:val="24"/>
                <w:szCs w:val="24"/>
                <w:u w:val="wave" w:color="0033CC"/>
              </w:rPr>
            </w:pPr>
            <w:r w:rsidRPr="00100BCF">
              <w:rPr>
                <w:rFonts w:ascii="Times New Roman" w:hAnsi="Times New Roman"/>
                <w:b/>
                <w:color w:val="FF0066"/>
                <w:sz w:val="24"/>
                <w:szCs w:val="24"/>
                <w:u w:val="wave" w:color="0033CC"/>
              </w:rPr>
              <w:t>Тема: Умножение обыкновенных дробей</w:t>
            </w:r>
          </w:p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BCF">
              <w:rPr>
                <w:rFonts w:ascii="Times New Roman" w:hAnsi="Times New Roman"/>
                <w:b/>
                <w:color w:val="FF0066"/>
                <w:sz w:val="24"/>
                <w:szCs w:val="24"/>
                <w:u w:val="wave" w:color="0033CC"/>
              </w:rPr>
              <w:t>Цели</w:t>
            </w:r>
            <w:proofErr w:type="gramStart"/>
            <w:r w:rsidRPr="00100BCF">
              <w:rPr>
                <w:rFonts w:ascii="Times New Roman" w:hAnsi="Times New Roman"/>
                <w:b/>
                <w:color w:val="FF0066"/>
                <w:sz w:val="24"/>
                <w:szCs w:val="24"/>
                <w:u w:val="wave" w:color="0033CC"/>
              </w:rPr>
              <w:t>:</w:t>
            </w:r>
            <w:r w:rsidRPr="00100B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00BCF">
              <w:rPr>
                <w:rFonts w:ascii="Times New Roman" w:hAnsi="Times New Roman"/>
                <w:sz w:val="24"/>
                <w:szCs w:val="24"/>
              </w:rPr>
              <w:t>акрепить</w:t>
            </w:r>
            <w:proofErr w:type="spellEnd"/>
            <w:r w:rsidRPr="00100BCF">
              <w:rPr>
                <w:rFonts w:ascii="Times New Roman" w:hAnsi="Times New Roman"/>
                <w:sz w:val="24"/>
                <w:szCs w:val="24"/>
              </w:rPr>
              <w:t xml:space="preserve"> навыки выполнения умножении обыкновенных дробей; развитие логического мышления; проверить степень усвоения учащимися темы «Умножение обыкновенных дробей» </w:t>
            </w:r>
          </w:p>
          <w:p w:rsidR="00AF21DB" w:rsidRPr="00100BCF" w:rsidRDefault="00AF21DB" w:rsidP="00DC6506">
            <w:pPr>
              <w:rPr>
                <w:rFonts w:ascii="Times New Roman" w:hAnsi="Times New Roman"/>
                <w:b/>
                <w:color w:val="FF0066"/>
                <w:sz w:val="24"/>
                <w:szCs w:val="24"/>
                <w:u w:val="wave" w:color="0033CC"/>
              </w:rPr>
            </w:pPr>
          </w:p>
          <w:p w:rsidR="00AF21DB" w:rsidRPr="00100BCF" w:rsidRDefault="00AF21DB" w:rsidP="00DC650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Воспринимаю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100BCF">
              <w:rPr>
                <w:rFonts w:ascii="Times New Roman" w:hAnsi="Times New Roman"/>
                <w:sz w:val="24"/>
                <w:szCs w:val="24"/>
              </w:rPr>
              <w:t>тему и цели урока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Объявляет   тему и цели урока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Проверка  домашнего задания</w:t>
            </w:r>
          </w:p>
        </w:tc>
        <w:tc>
          <w:tcPr>
            <w:tcW w:w="3793" w:type="dxa"/>
          </w:tcPr>
          <w:p w:rsidR="00AF21DB" w:rsidRPr="00100BCF" w:rsidRDefault="00AF21DB" w:rsidP="00DC65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0BCF">
              <w:rPr>
                <w:rFonts w:ascii="Times New Roman" w:hAnsi="Times New Roman"/>
                <w:bCs/>
                <w:sz w:val="24"/>
                <w:szCs w:val="24"/>
              </w:rPr>
              <w:t xml:space="preserve">Задание направлено на отыскание и исправление ошибок, допущенных при решении </w:t>
            </w:r>
            <w:r w:rsidRPr="00100B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домашнего задания </w:t>
            </w: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проверку домашнего </w:t>
            </w: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>задания, ищут и исправляют ошибки, допущенные учителем на доске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проверить правильность </w:t>
            </w: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>решения  домашнего задания и исправления допущенных ошибок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  <w:tc>
          <w:tcPr>
            <w:tcW w:w="3793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Устная работа:</w:t>
            </w:r>
          </w:p>
          <w:p w:rsidR="00AF21DB" w:rsidRPr="00100BCF" w:rsidRDefault="00AF21DB" w:rsidP="00DC650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Подумайте, на какое число нужно умножить дробь, записанную в квадрате, чтобы получить числа, записанные в кружках.</w:t>
            </w:r>
          </w:p>
          <w:p w:rsidR="00AF21DB" w:rsidRPr="00100BCF" w:rsidRDefault="00AF21DB" w:rsidP="00DC650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Угадай корень уравнения</w:t>
            </w:r>
          </w:p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Повторить Правила:</w:t>
            </w:r>
          </w:p>
          <w:p w:rsidR="00AF21DB" w:rsidRPr="00100BCF" w:rsidRDefault="00AF21DB" w:rsidP="00DC65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Умножения обыкновенной дроби на натуральное число.</w:t>
            </w:r>
          </w:p>
          <w:p w:rsidR="00AF21DB" w:rsidRPr="00100BCF" w:rsidRDefault="00AF21DB" w:rsidP="00DC65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Умножение двух обыкновенных дробей.</w:t>
            </w:r>
          </w:p>
          <w:p w:rsidR="00AF21DB" w:rsidRPr="00100BCF" w:rsidRDefault="00AF21DB" w:rsidP="00DC65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Умножение смешанных чисел.</w:t>
            </w:r>
          </w:p>
          <w:p w:rsidR="00AF21DB" w:rsidRPr="00100BCF" w:rsidRDefault="00AF21DB" w:rsidP="00DC650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Выполняют предложенные задания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Делает пояснения к заданиям, задает наводящие вопросы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3793" w:type="dxa"/>
          </w:tcPr>
          <w:p w:rsidR="00AF21DB" w:rsidRPr="00100BCF" w:rsidRDefault="00AF21DB" w:rsidP="00DC650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Решение упражнений на умножение обыкновенных дробей</w:t>
            </w:r>
          </w:p>
          <w:p w:rsidR="00AF21DB" w:rsidRDefault="00AF21DB" w:rsidP="00DC650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Модуль П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BC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End"/>
            <w:r w:rsidRPr="00100BCF">
              <w:rPr>
                <w:rFonts w:ascii="Times New Roman" w:hAnsi="Times New Roman"/>
                <w:sz w:val="24"/>
                <w:szCs w:val="24"/>
              </w:rPr>
              <w:t>па</w:t>
            </w:r>
          </w:p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hyperlink r:id="rId8" w:history="1">
              <w:r w:rsidRPr="003F4F0B">
                <w:rPr>
                  <w:rStyle w:val="aa"/>
                  <w:rFonts w:ascii="Cambria Math" w:hAnsi="Cambria Math"/>
                  <w:sz w:val="28"/>
                  <w:szCs w:val="28"/>
                </w:rPr>
                <w:t>http://fcior.edu.ru/card/840/umnozhenie-drobey-p1.html</w:t>
              </w:r>
            </w:hyperlink>
          </w:p>
          <w:p w:rsidR="00AF21DB" w:rsidRPr="00100BCF" w:rsidRDefault="00AF21DB" w:rsidP="00DC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F4F0B">
                <w:rPr>
                  <w:rStyle w:val="aa"/>
                  <w:rFonts w:ascii="Cambria Math" w:hAnsi="Cambria Math"/>
                  <w:sz w:val="28"/>
                  <w:szCs w:val="28"/>
                </w:rPr>
                <w:t>http://fcior.edu.ru/card/14447/zadanie-v-kartinkah-po-teme-zadacha-na-umnozhenie-drobey-p1.html</w:t>
              </w:r>
            </w:hyperlink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 подсказок,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решают предложенные </w:t>
            </w:r>
            <w:r w:rsidRPr="00100BCF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дания</w:t>
            </w:r>
            <w:r w:rsidRPr="00100BCF">
              <w:rPr>
                <w:rFonts w:ascii="Times New Roman" w:hAnsi="Times New Roman"/>
                <w:sz w:val="24"/>
                <w:szCs w:val="24"/>
              </w:rPr>
              <w:t>, записывают ответ.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По необходимости оказывает помощь, отвечает на вопросы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7F47FF">
              <w:rPr>
                <w:rFonts w:ascii="Cambria Math" w:hAnsi="Cambria Math"/>
                <w:sz w:val="24"/>
                <w:szCs w:val="28"/>
              </w:rPr>
              <w:t xml:space="preserve">Выполните действия: </w:t>
            </w:r>
            <w:r w:rsidRPr="007F47FF">
              <w:rPr>
                <w:rFonts w:ascii="Cambria Math" w:hAnsi="Cambria Math"/>
                <w:b/>
                <w:color w:val="FF0066"/>
                <w:sz w:val="24"/>
                <w:szCs w:val="28"/>
              </w:rPr>
              <w:t>«Эстафета»</w:t>
            </w: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умножение дробей по цепочке, предварительно проверив предыдущее решение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умножение дробей, записанных на доске по вариантам, при этом ответ предыдущего примера является вторым множителем  последующего.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3793" w:type="dxa"/>
          </w:tcPr>
          <w:p w:rsidR="00AF21DB" w:rsidRPr="00100BCF" w:rsidRDefault="00AF21DB" w:rsidP="00DC6506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0BCF">
              <w:rPr>
                <w:sz w:val="24"/>
                <w:szCs w:val="24"/>
              </w:rPr>
              <w:t xml:space="preserve">Модуль К-типа </w:t>
            </w:r>
          </w:p>
          <w:p w:rsidR="00AF21DB" w:rsidRDefault="00AF21DB" w:rsidP="00DC6506">
            <w:pPr>
              <w:rPr>
                <w:rFonts w:ascii="Cambria Math" w:hAnsi="Cambria Math"/>
                <w:sz w:val="28"/>
                <w:szCs w:val="28"/>
              </w:rPr>
            </w:pPr>
            <w:hyperlink r:id="rId10" w:history="1">
              <w:r w:rsidRPr="003F4F0B">
                <w:rPr>
                  <w:rStyle w:val="aa"/>
                  <w:rFonts w:ascii="Cambria Math" w:hAnsi="Cambria Math"/>
                  <w:sz w:val="28"/>
                  <w:szCs w:val="28"/>
                </w:rPr>
                <w:t>http://fcior.edu.ru/card/9091/umnozhenie-drobey-k1.html</w:t>
              </w:r>
            </w:hyperlink>
          </w:p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самостоятельно.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Оценивает деятельность учащихся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Формулирование выводов урока</w:t>
            </w:r>
          </w:p>
        </w:tc>
        <w:tc>
          <w:tcPr>
            <w:tcW w:w="3793" w:type="dxa"/>
          </w:tcPr>
          <w:p w:rsidR="00AF21DB" w:rsidRPr="007F47FF" w:rsidRDefault="00AF21DB" w:rsidP="00DC6506">
            <w:pPr>
              <w:pStyle w:val="11"/>
              <w:rPr>
                <w:sz w:val="24"/>
                <w:szCs w:val="24"/>
              </w:rPr>
            </w:pPr>
            <w:r w:rsidRPr="007F47FF">
              <w:rPr>
                <w:sz w:val="24"/>
                <w:szCs w:val="24"/>
              </w:rPr>
              <w:t>Выводы и итоги урока.</w:t>
            </w: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Воспринимают </w:t>
            </w:r>
            <w:r w:rsidRPr="00100BCF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Формулирует выводы</w:t>
            </w:r>
          </w:p>
        </w:tc>
      </w:tr>
      <w:tr w:rsidR="00AF21DB" w:rsidRPr="00100BCF" w:rsidTr="00DC6506">
        <w:trPr>
          <w:trHeight w:val="147"/>
        </w:trPr>
        <w:tc>
          <w:tcPr>
            <w:tcW w:w="4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 w:rsidRPr="00100B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793" w:type="dxa"/>
          </w:tcPr>
          <w:p w:rsidR="00AF21DB" w:rsidRPr="007F47FF" w:rsidRDefault="00AF21DB" w:rsidP="00DC6506">
            <w:pPr>
              <w:pStyle w:val="2"/>
              <w:spacing w:before="60" w:line="245" w:lineRule="auto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F47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№478(</w:t>
            </w:r>
            <w:proofErr w:type="spellStart"/>
            <w:r w:rsidRPr="007F47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д</w:t>
            </w:r>
            <w:proofErr w:type="spellEnd"/>
            <w:r w:rsidRPr="007F47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, е), №480    </w:t>
            </w:r>
          </w:p>
        </w:tc>
        <w:tc>
          <w:tcPr>
            <w:tcW w:w="1984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092" w:type="dxa"/>
          </w:tcPr>
          <w:p w:rsidR="00AF21DB" w:rsidRPr="00100BCF" w:rsidRDefault="00AF21DB" w:rsidP="00DC6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записать домашнее задание, делает необходимые пояснения</w:t>
            </w:r>
          </w:p>
        </w:tc>
      </w:tr>
    </w:tbl>
    <w:p w:rsidR="00495588" w:rsidRDefault="00495588"/>
    <w:sectPr w:rsidR="00495588" w:rsidSect="0049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E75"/>
    <w:multiLevelType w:val="hybridMultilevel"/>
    <w:tmpl w:val="6AAE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65"/>
    <w:multiLevelType w:val="hybridMultilevel"/>
    <w:tmpl w:val="D876C508"/>
    <w:lvl w:ilvl="0" w:tplc="B0041DDE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881"/>
    <w:multiLevelType w:val="hybridMultilevel"/>
    <w:tmpl w:val="1584D694"/>
    <w:lvl w:ilvl="0" w:tplc="728CF4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DB"/>
    <w:rsid w:val="002469EC"/>
    <w:rsid w:val="00495588"/>
    <w:rsid w:val="00A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37"/>
        <o:r id="V:Rule4" type="connector" idref="#_x0000_s1035"/>
        <o:r id="V:Rule5" type="connector" idref="#_x0000_s1040"/>
        <o:r id="V:Rule6" type="connector" idref="#_x0000_s1042"/>
        <o:r id="V:Rule7" type="connector" idref="#_x0000_s1041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21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2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F21D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F21D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5">
    <w:name w:val="Placeholder Text"/>
    <w:basedOn w:val="a0"/>
    <w:uiPriority w:val="99"/>
    <w:semiHidden/>
    <w:rsid w:val="00AF21DB"/>
    <w:rPr>
      <w:color w:val="808080"/>
    </w:rPr>
  </w:style>
  <w:style w:type="table" w:styleId="a6">
    <w:name w:val="Table Grid"/>
    <w:basedOn w:val="a1"/>
    <w:uiPriority w:val="59"/>
    <w:rsid w:val="00AF21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21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DB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F21DB"/>
    <w:rPr>
      <w:color w:val="0000FF" w:themeColor="hyperlink"/>
      <w:u w:val="single"/>
    </w:rPr>
  </w:style>
  <w:style w:type="paragraph" w:customStyle="1" w:styleId="11">
    <w:name w:val="ОснТкст11"/>
    <w:basedOn w:val="a"/>
    <w:rsid w:val="00AF21DB"/>
    <w:pPr>
      <w:spacing w:after="0" w:line="252" w:lineRule="auto"/>
      <w:ind w:firstLine="357"/>
      <w:jc w:val="both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AF21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840/umnozhenie-drobey-p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9091/umnozhenie-drobey-k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4447/zadanie-v-kartinkah-po-teme-zadacha-na-umnozhenie-drobey-p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840/umnozhenie-drobey-p1.html" TargetMode="External"/><Relationship Id="rId10" Type="http://schemas.openxmlformats.org/officeDocument/2006/relationships/hyperlink" Target="http://fcior.edu.ru/card/9091/umnozhenie-drobey-k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4447/zadanie-v-kartinkah-po-teme-zadacha-na-umnozhenie-drobey-p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871</Words>
  <Characters>4965</Characters>
  <Application>Microsoft Office Word</Application>
  <DocSecurity>0</DocSecurity>
  <Lines>41</Lines>
  <Paragraphs>11</Paragraphs>
  <ScaleCrop>false</ScaleCrop>
  <Company>DreamLair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2013-06-18T01:54:00Z</dcterms:created>
  <dcterms:modified xsi:type="dcterms:W3CDTF">2013-06-18T01:54:00Z</dcterms:modified>
</cp:coreProperties>
</file>