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C7" w:rsidRDefault="00F325C7" w:rsidP="00F325C7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Календарно-тематическое планирование</w:t>
      </w:r>
      <w:r>
        <w:rPr>
          <w:b/>
          <w:i/>
          <w:sz w:val="28"/>
          <w:szCs w:val="28"/>
          <w:u w:val="single"/>
          <w:lang w:val="en-US"/>
        </w:rPr>
        <w:t xml:space="preserve"> 11 </w:t>
      </w:r>
      <w:r>
        <w:rPr>
          <w:b/>
          <w:i/>
          <w:sz w:val="28"/>
          <w:szCs w:val="28"/>
          <w:u w:val="single"/>
        </w:rPr>
        <w:t>класс</w:t>
      </w:r>
    </w:p>
    <w:p w:rsidR="00F325C7" w:rsidRDefault="00F325C7" w:rsidP="00F325C7">
      <w:pPr>
        <w:rPr>
          <w:b/>
          <w:i/>
          <w:sz w:val="28"/>
          <w:szCs w:val="28"/>
          <w:u w:val="single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949"/>
        <w:gridCol w:w="850"/>
        <w:gridCol w:w="851"/>
        <w:gridCol w:w="992"/>
        <w:gridCol w:w="3119"/>
        <w:gridCol w:w="4307"/>
      </w:tblGrid>
      <w:tr w:rsidR="00F325C7" w:rsidTr="00F325C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Коррек-тировка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организации учебной деятельности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Виды контроля</w:t>
            </w:r>
          </w:p>
        </w:tc>
      </w:tr>
      <w:tr w:rsidR="00F325C7" w:rsidTr="00F325C7">
        <w:trPr>
          <w:trHeight w:val="3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Тема урока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курса «Математика 10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курса «Математика 10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 координат в пространстве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Прямоугольная система координат в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Координаты вектора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Связь между координатами векторов и координатами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«Простейшие задачи в координатах»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  <w:lang w:val="en-US"/>
              </w:rPr>
              <w:t>-1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Вычисления углов между прямыми и плоскостями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Обобщающий урок по теме «Скалярное произведение векторов»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«Скалярное произведение векторов»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«Скалярное произведение векторов»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Производная и ее геометрический смысл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Производная степенной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Производная степенной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Правила дифференцирования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Правила дифференцирования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Правила дифференцирования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Производные некоторых элементарных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Производные некоторых элементарных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Производные некоторых элементарных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72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Геометрический смысл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Геометрический смысл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Геометрический смысл производной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Обобщающий урок по теме «Производная и ее геометрический смысл»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Обобщающий урок по теме «Производная и ее геометрический смысл»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«Производная и ее геометрический смысл»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  <w:lang w:val="en-US"/>
              </w:rPr>
              <w:t>-2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Применение производной к исследованию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Возрастание и убывание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Возрастание и убывание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Экстремумы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Экстремумы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Экстремумы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к построению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к построению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к построению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Наибольшее и наименьшее значения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Наибольшее и наименьшее значения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,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Наибольшее и наименьшее значения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Выпуклость графика функции, точки перегиба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Выпуклость графика функции, точки перегиба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</w:t>
            </w:r>
            <w:r>
              <w:rPr>
                <w:sz w:val="22"/>
                <w:szCs w:val="22"/>
              </w:rPr>
              <w:t>Применение производной к исследованию функций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</w:t>
            </w:r>
            <w:r>
              <w:rPr>
                <w:sz w:val="22"/>
                <w:szCs w:val="22"/>
              </w:rPr>
              <w:t>Применение производной к исследованию функций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975"/>
              </w:tabs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</w:t>
            </w:r>
            <w:r>
              <w:rPr>
                <w:sz w:val="22"/>
                <w:szCs w:val="22"/>
              </w:rPr>
              <w:t>Применение производной к исследованию функций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 «</w:t>
            </w:r>
            <w:r>
              <w:rPr>
                <w:sz w:val="22"/>
                <w:szCs w:val="22"/>
              </w:rPr>
              <w:t>Применение производной к исследованию функций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Цилиндр, конус и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цилиндра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Площадь поверхности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целиндра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Площадь поверхности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целиндра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конуса. Площадь поверхности конуса.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Решение задач на конус.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Усеченный конус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3228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Сфера. Уравнение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Взаимное расположение сферы и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Касательная плоскость к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Площадь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на многогранники, цилиндр, конус,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на многогранники, цилиндр, конус,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на многогранники, цилиндр, конус,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«Цилиндр, конус, сфера, шар»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КР-4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Интеграл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Первообразная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Первообразная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Правила нахождения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Правила нахождения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Правила нахождения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первообразной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Площадь криволинейной трапеции и интеграл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Площадь криволинейной трапеции и интеграл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Площадь криволинейной трапеции и интеграл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Вычисление интегралов.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Вычисление интегралов.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Вычисление площадей с помощью интегралов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Вычисление площадей с помощью интегралов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Вычисление площадей с помощью интегралов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Вычисление площадей с помощью интегралов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 работа по теме «Интеграл»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КР-5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975"/>
              </w:tabs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Объёмы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Понятие объема. Объем прямоугольного параллелепипеда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Объем прямоугольного параллелепипеда. Объем прямоугольной призмы.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прямой призмы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цилиндра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цилиндра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Вычисление объемов тел с помощью интеграла. Объем наклонной призмы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пирамиды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конуса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«Объем цилиндра, призмы. Пирамиды и конуса»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КР-6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шара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шара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шарового сегмента, шарового слоя,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шарового сегмента, шарового слоя,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Площадь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«Объем шара и его частей. Площадь  сферы»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КР-7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Комбинаторика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лементы</w:t>
            </w:r>
            <w:proofErr w:type="spellEnd"/>
            <w:r>
              <w:rPr>
                <w:b/>
                <w:sz w:val="22"/>
                <w:szCs w:val="22"/>
              </w:rPr>
              <w:t xml:space="preserve"> теории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Правило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Правило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183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Перестановки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Размещения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Сочетания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Сочетания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1788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Бином Ньютона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Бином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Обобщающий урок по теме «Комбинаторика»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,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по теме «Комбинаторика»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КР-8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Комбинация событий. Противоположное событие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Комбинация событий. Противоположное событие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закрепления изученного материала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Вероятность события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Сложение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Независимые события. Умножение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Статистическая вероятность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изучения нового  материала.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«Элементы теории вероятностей»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задач по теме «Элементы теории вероятностей»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,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Контрольная работа  по теме «Элементы теории вероятностей»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КР-9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повторение курса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Функция, определение, способы задания, свойства функций,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Функция, определение, способы задания, свойства функций,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Показательная функция, её свойства и график.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Логарифмическая функция, её свойства и график.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Тождественные преобразования степеней с рациональным показателем, иррациональных и логарифмических выражений.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Тождественные преобразования степеней с рациональным показателем, иррациональных и </w:t>
            </w:r>
            <w:r>
              <w:rPr>
                <w:sz w:val="22"/>
                <w:szCs w:val="22"/>
              </w:rPr>
              <w:lastRenderedPageBreak/>
              <w:t xml:space="preserve">логарифмических выражений.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Тождественные преобразования тригонометрических выражений.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рациональных и иррациональных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rPr>
          <w:trHeight w:val="5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показательных и логарифмических уравнений и их систем.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показательных и логарифмических уравнений и их систем.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с использованием производной.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с использованием производной.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Итоговая контрольная работа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ЗУН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КР-10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Аксиомы стереометрии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Параллельность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прямых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параллельность прямой и плоскости. Скрещивающиеся прямые. Параллельность плоскостей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rPr>
          <w:trHeight w:val="1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2785"/>
                <w:tab w:val="left" w:pos="418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Двугранный угол. </w:t>
            </w:r>
            <w:r>
              <w:rPr>
                <w:bCs/>
                <w:color w:val="000000"/>
                <w:sz w:val="22"/>
                <w:szCs w:val="22"/>
              </w:rPr>
              <w:tab/>
              <w:t>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Векторы. Действия над векторами.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Цилиндр, конус, шар, площади их поверхностей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46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Объемы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</w:t>
            </w:r>
            <w:r>
              <w:rPr>
                <w:bCs/>
                <w:sz w:val="22"/>
                <w:szCs w:val="22"/>
              </w:rPr>
              <w:lastRenderedPageBreak/>
              <w:t xml:space="preserve">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Объемы 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Тела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123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 xml:space="preserve">опрос, 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опрос,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center" w:pos="2785"/>
                <w:tab w:val="left" w:pos="418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применения знаний, 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46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применения знаний, </w:t>
            </w:r>
            <w:r>
              <w:rPr>
                <w:bCs/>
                <w:sz w:val="22"/>
                <w:szCs w:val="22"/>
              </w:rPr>
              <w:lastRenderedPageBreak/>
              <w:t>умений.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тестовая работа.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tabs>
                <w:tab w:val="left" w:pos="123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</w:t>
            </w:r>
            <w:r>
              <w:rPr>
                <w:bCs/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 xml:space="preserve">проверки и коррекции знаний и </w:t>
            </w:r>
            <w:r>
              <w:rPr>
                <w:sz w:val="22"/>
                <w:szCs w:val="22"/>
              </w:rPr>
              <w:t>умений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по карточкам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тестовых заданий (Часть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  <w:r>
              <w:rPr>
                <w:bCs/>
                <w:sz w:val="22"/>
                <w:szCs w:val="22"/>
              </w:rPr>
              <w:t>работа у доски</w:t>
            </w:r>
          </w:p>
        </w:tc>
      </w:tr>
      <w:tr w:rsidR="00F325C7" w:rsidTr="00F325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C7" w:rsidRDefault="00F3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bCs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7" w:rsidRDefault="00F325C7">
            <w:pPr>
              <w:rPr>
                <w:sz w:val="22"/>
                <w:szCs w:val="22"/>
              </w:rPr>
            </w:pPr>
          </w:p>
        </w:tc>
      </w:tr>
    </w:tbl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  <w:r>
        <w:rPr>
          <w:szCs w:val="32"/>
        </w:rPr>
        <w:t xml:space="preserve">                                                    </w:t>
      </w: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F325C7" w:rsidRDefault="00F325C7" w:rsidP="00F325C7">
      <w:pPr>
        <w:rPr>
          <w:szCs w:val="32"/>
        </w:rPr>
      </w:pPr>
    </w:p>
    <w:p w:rsidR="002C188A" w:rsidRDefault="002C188A">
      <w:bookmarkStart w:id="0" w:name="_GoBack"/>
      <w:bookmarkEnd w:id="0"/>
    </w:p>
    <w:sectPr w:rsidR="002C188A" w:rsidSect="00F32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3F"/>
    <w:rsid w:val="00226D3F"/>
    <w:rsid w:val="002C188A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5C7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Cs w:val="18"/>
    </w:rPr>
  </w:style>
  <w:style w:type="paragraph" w:styleId="2">
    <w:name w:val="heading 2"/>
    <w:basedOn w:val="a"/>
    <w:next w:val="a"/>
    <w:link w:val="20"/>
    <w:semiHidden/>
    <w:unhideWhenUsed/>
    <w:qFormat/>
    <w:rsid w:val="00F325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25C7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F325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5C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C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32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5C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F325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25C7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F325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325C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25C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325C7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F325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5C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325C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32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325C7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325C7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c">
    <w:name w:val="List"/>
    <w:basedOn w:val="aa"/>
    <w:uiPriority w:val="99"/>
    <w:semiHidden/>
    <w:unhideWhenUsed/>
    <w:rsid w:val="00F325C7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styleId="ad">
    <w:name w:val="Title"/>
    <w:basedOn w:val="a"/>
    <w:link w:val="ae"/>
    <w:uiPriority w:val="99"/>
    <w:qFormat/>
    <w:rsid w:val="00F325C7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uiPriority w:val="99"/>
    <w:rsid w:val="00F325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325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325C7"/>
    <w:pPr>
      <w:widowControl w:val="0"/>
      <w:autoSpaceDE w:val="0"/>
      <w:autoSpaceDN w:val="0"/>
      <w:adjustRightInd w:val="0"/>
      <w:spacing w:before="180" w:line="256" w:lineRule="auto"/>
      <w:ind w:hanging="40"/>
      <w:jc w:val="both"/>
    </w:pPr>
    <w:rPr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25C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1">
    <w:name w:val="Block Text"/>
    <w:basedOn w:val="a"/>
    <w:uiPriority w:val="99"/>
    <w:semiHidden/>
    <w:unhideWhenUsed/>
    <w:rsid w:val="00F325C7"/>
    <w:pPr>
      <w:ind w:left="57" w:right="57" w:firstLine="720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F325C7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F325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325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5C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rsid w:val="00F32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F325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ptxt1">
    <w:name w:val="rp_txt1"/>
    <w:basedOn w:val="a"/>
    <w:uiPriority w:val="99"/>
    <w:rsid w:val="00F325C7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af7">
    <w:name w:val="Заголовок"/>
    <w:basedOn w:val="a"/>
    <w:next w:val="aa"/>
    <w:uiPriority w:val="99"/>
    <w:rsid w:val="00F325C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F325C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F325C7"/>
    <w:pPr>
      <w:suppressLineNumbers/>
      <w:suppressAutoHyphens/>
    </w:pPr>
    <w:rPr>
      <w:rFonts w:cs="Mangal"/>
      <w:lang w:eastAsia="ar-SA"/>
    </w:rPr>
  </w:style>
  <w:style w:type="paragraph" w:customStyle="1" w:styleId="af8">
    <w:name w:val="Содержимое таблицы"/>
    <w:basedOn w:val="a"/>
    <w:uiPriority w:val="99"/>
    <w:rsid w:val="00F325C7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F325C7"/>
    <w:pPr>
      <w:jc w:val="center"/>
    </w:pPr>
    <w:rPr>
      <w:b/>
      <w:bCs/>
    </w:rPr>
  </w:style>
  <w:style w:type="paragraph" w:customStyle="1" w:styleId="NR">
    <w:name w:val="NR"/>
    <w:basedOn w:val="a"/>
    <w:uiPriority w:val="99"/>
    <w:rsid w:val="00F325C7"/>
    <w:rPr>
      <w:szCs w:val="20"/>
    </w:rPr>
  </w:style>
  <w:style w:type="paragraph" w:customStyle="1" w:styleId="c18">
    <w:name w:val="c18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325C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F325C7"/>
  </w:style>
  <w:style w:type="character" w:customStyle="1" w:styleId="c0">
    <w:name w:val="c0"/>
    <w:basedOn w:val="a0"/>
    <w:rsid w:val="00F325C7"/>
  </w:style>
  <w:style w:type="character" w:customStyle="1" w:styleId="c32">
    <w:name w:val="c32"/>
    <w:basedOn w:val="a0"/>
    <w:rsid w:val="00F325C7"/>
  </w:style>
  <w:style w:type="character" w:customStyle="1" w:styleId="c34">
    <w:name w:val="c34"/>
    <w:basedOn w:val="a0"/>
    <w:rsid w:val="00F325C7"/>
  </w:style>
  <w:style w:type="character" w:customStyle="1" w:styleId="c10">
    <w:name w:val="c10"/>
    <w:basedOn w:val="a0"/>
    <w:rsid w:val="00F325C7"/>
  </w:style>
  <w:style w:type="character" w:customStyle="1" w:styleId="c39">
    <w:name w:val="c39"/>
    <w:basedOn w:val="a0"/>
    <w:rsid w:val="00F325C7"/>
  </w:style>
  <w:style w:type="character" w:customStyle="1" w:styleId="b-sharetext">
    <w:name w:val="b-share__text"/>
    <w:basedOn w:val="a0"/>
    <w:rsid w:val="00F325C7"/>
  </w:style>
  <w:style w:type="table" w:styleId="4">
    <w:name w:val="Table Classic 4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Grid"/>
    <w:basedOn w:val="a1"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5C7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Cs w:val="18"/>
    </w:rPr>
  </w:style>
  <w:style w:type="paragraph" w:styleId="2">
    <w:name w:val="heading 2"/>
    <w:basedOn w:val="a"/>
    <w:next w:val="a"/>
    <w:link w:val="20"/>
    <w:semiHidden/>
    <w:unhideWhenUsed/>
    <w:qFormat/>
    <w:rsid w:val="00F325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25C7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F325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5C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C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325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5C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F325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25C7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F325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325C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25C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325C7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F325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5C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325C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32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325C7"/>
    <w:pPr>
      <w:jc w:val="center"/>
    </w:pPr>
    <w:rPr>
      <w:rFonts w:ascii="Arial Black" w:hAnsi="Arial Black"/>
      <w:b/>
      <w:sz w:val="4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325C7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c">
    <w:name w:val="List"/>
    <w:basedOn w:val="aa"/>
    <w:uiPriority w:val="99"/>
    <w:semiHidden/>
    <w:unhideWhenUsed/>
    <w:rsid w:val="00F325C7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styleId="ad">
    <w:name w:val="Title"/>
    <w:basedOn w:val="a"/>
    <w:link w:val="ae"/>
    <w:uiPriority w:val="99"/>
    <w:qFormat/>
    <w:rsid w:val="00F325C7"/>
    <w:pPr>
      <w:jc w:val="center"/>
    </w:pPr>
    <w:rPr>
      <w:sz w:val="36"/>
    </w:rPr>
  </w:style>
  <w:style w:type="character" w:customStyle="1" w:styleId="ae">
    <w:name w:val="Название Знак"/>
    <w:basedOn w:val="a0"/>
    <w:link w:val="ad"/>
    <w:uiPriority w:val="99"/>
    <w:rsid w:val="00F325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325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325C7"/>
    <w:pPr>
      <w:widowControl w:val="0"/>
      <w:autoSpaceDE w:val="0"/>
      <w:autoSpaceDN w:val="0"/>
      <w:adjustRightInd w:val="0"/>
      <w:spacing w:before="180" w:line="256" w:lineRule="auto"/>
      <w:ind w:hanging="40"/>
      <w:jc w:val="both"/>
    </w:pPr>
    <w:rPr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25C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1">
    <w:name w:val="Block Text"/>
    <w:basedOn w:val="a"/>
    <w:uiPriority w:val="99"/>
    <w:semiHidden/>
    <w:unhideWhenUsed/>
    <w:rsid w:val="00F325C7"/>
    <w:pPr>
      <w:ind w:left="57" w:right="57" w:firstLine="720"/>
      <w:jc w:val="both"/>
    </w:pPr>
    <w:rPr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F325C7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F325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325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5C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rsid w:val="00F32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F325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ptxt1">
    <w:name w:val="rp_txt1"/>
    <w:basedOn w:val="a"/>
    <w:uiPriority w:val="99"/>
    <w:rsid w:val="00F325C7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af7">
    <w:name w:val="Заголовок"/>
    <w:basedOn w:val="a"/>
    <w:next w:val="aa"/>
    <w:uiPriority w:val="99"/>
    <w:rsid w:val="00F325C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F325C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F325C7"/>
    <w:pPr>
      <w:suppressLineNumbers/>
      <w:suppressAutoHyphens/>
    </w:pPr>
    <w:rPr>
      <w:rFonts w:cs="Mangal"/>
      <w:lang w:eastAsia="ar-SA"/>
    </w:rPr>
  </w:style>
  <w:style w:type="paragraph" w:customStyle="1" w:styleId="af8">
    <w:name w:val="Содержимое таблицы"/>
    <w:basedOn w:val="a"/>
    <w:uiPriority w:val="99"/>
    <w:rsid w:val="00F325C7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F325C7"/>
    <w:pPr>
      <w:jc w:val="center"/>
    </w:pPr>
    <w:rPr>
      <w:b/>
      <w:bCs/>
    </w:rPr>
  </w:style>
  <w:style w:type="paragraph" w:customStyle="1" w:styleId="NR">
    <w:name w:val="NR"/>
    <w:basedOn w:val="a"/>
    <w:uiPriority w:val="99"/>
    <w:rsid w:val="00F325C7"/>
    <w:rPr>
      <w:szCs w:val="20"/>
    </w:rPr>
  </w:style>
  <w:style w:type="paragraph" w:customStyle="1" w:styleId="c18">
    <w:name w:val="c18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F325C7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325C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F325C7"/>
  </w:style>
  <w:style w:type="character" w:customStyle="1" w:styleId="c0">
    <w:name w:val="c0"/>
    <w:basedOn w:val="a0"/>
    <w:rsid w:val="00F325C7"/>
  </w:style>
  <w:style w:type="character" w:customStyle="1" w:styleId="c32">
    <w:name w:val="c32"/>
    <w:basedOn w:val="a0"/>
    <w:rsid w:val="00F325C7"/>
  </w:style>
  <w:style w:type="character" w:customStyle="1" w:styleId="c34">
    <w:name w:val="c34"/>
    <w:basedOn w:val="a0"/>
    <w:rsid w:val="00F325C7"/>
  </w:style>
  <w:style w:type="character" w:customStyle="1" w:styleId="c10">
    <w:name w:val="c10"/>
    <w:basedOn w:val="a0"/>
    <w:rsid w:val="00F325C7"/>
  </w:style>
  <w:style w:type="character" w:customStyle="1" w:styleId="c39">
    <w:name w:val="c39"/>
    <w:basedOn w:val="a0"/>
    <w:rsid w:val="00F325C7"/>
  </w:style>
  <w:style w:type="character" w:customStyle="1" w:styleId="b-sharetext">
    <w:name w:val="b-share__text"/>
    <w:basedOn w:val="a0"/>
    <w:rsid w:val="00F325C7"/>
  </w:style>
  <w:style w:type="table" w:styleId="4">
    <w:name w:val="Table Classic 4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Grid"/>
    <w:basedOn w:val="a1"/>
    <w:rsid w:val="00F3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2</cp:revision>
  <dcterms:created xsi:type="dcterms:W3CDTF">2013-08-19T18:37:00Z</dcterms:created>
  <dcterms:modified xsi:type="dcterms:W3CDTF">2013-08-19T18:38:00Z</dcterms:modified>
</cp:coreProperties>
</file>