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65" w:rsidRPr="006C658E" w:rsidRDefault="00CA0F65" w:rsidP="00CA0F65">
      <w:pPr>
        <w:jc w:val="center"/>
        <w:rPr>
          <w:color w:val="7F7F7F" w:themeColor="text1" w:themeTint="80"/>
          <w:sz w:val="36"/>
          <w:szCs w:val="36"/>
        </w:rPr>
      </w:pPr>
      <w:r w:rsidRPr="006C658E">
        <w:rPr>
          <w:color w:val="7F7F7F" w:themeColor="text1" w:themeTint="80"/>
          <w:sz w:val="36"/>
          <w:szCs w:val="36"/>
        </w:rPr>
        <w:t>МОУ «ВСОШ №2»</w:t>
      </w:r>
    </w:p>
    <w:p w:rsidR="00CA0F65" w:rsidRPr="006C658E" w:rsidRDefault="00CA0F65">
      <w:pPr>
        <w:rPr>
          <w:color w:val="7F7F7F" w:themeColor="text1" w:themeTint="80"/>
          <w:sz w:val="144"/>
          <w:szCs w:val="144"/>
        </w:rPr>
      </w:pPr>
    </w:p>
    <w:p w:rsidR="00966A51" w:rsidRPr="006C658E" w:rsidRDefault="00966A51">
      <w:pPr>
        <w:rPr>
          <w:color w:val="7F7F7F" w:themeColor="text1" w:themeTint="80"/>
          <w:sz w:val="144"/>
          <w:szCs w:val="144"/>
        </w:rPr>
      </w:pPr>
    </w:p>
    <w:p w:rsidR="008E4533" w:rsidRPr="006C658E" w:rsidRDefault="00CA0F65" w:rsidP="00CA0F65">
      <w:pPr>
        <w:jc w:val="center"/>
        <w:rPr>
          <w:color w:val="7F7F7F" w:themeColor="text1" w:themeTint="80"/>
          <w:sz w:val="144"/>
          <w:szCs w:val="144"/>
        </w:rPr>
      </w:pPr>
      <w:r w:rsidRPr="006C658E">
        <w:rPr>
          <w:color w:val="7F7F7F" w:themeColor="text1" w:themeTint="80"/>
          <w:sz w:val="144"/>
          <w:szCs w:val="144"/>
        </w:rPr>
        <w:t>Выступление</w:t>
      </w:r>
    </w:p>
    <w:p w:rsidR="00CA0F65" w:rsidRPr="006C658E" w:rsidRDefault="00CA0F65" w:rsidP="00CA0F65">
      <w:pPr>
        <w:jc w:val="center"/>
        <w:rPr>
          <w:color w:val="7F7F7F" w:themeColor="text1" w:themeTint="80"/>
          <w:sz w:val="144"/>
          <w:szCs w:val="144"/>
        </w:rPr>
      </w:pPr>
      <w:r w:rsidRPr="006C658E">
        <w:rPr>
          <w:color w:val="7F7F7F" w:themeColor="text1" w:themeTint="80"/>
          <w:sz w:val="144"/>
          <w:szCs w:val="144"/>
        </w:rPr>
        <w:t>на РМО</w:t>
      </w:r>
    </w:p>
    <w:p w:rsidR="00CA0F65" w:rsidRPr="006C658E" w:rsidRDefault="00CA0F65">
      <w:pPr>
        <w:rPr>
          <w:color w:val="7F7F7F" w:themeColor="text1" w:themeTint="80"/>
        </w:rPr>
      </w:pPr>
    </w:p>
    <w:p w:rsidR="00995090" w:rsidRPr="006C658E" w:rsidRDefault="00995090">
      <w:pPr>
        <w:rPr>
          <w:color w:val="7F7F7F" w:themeColor="text1" w:themeTint="80"/>
        </w:rPr>
      </w:pPr>
    </w:p>
    <w:p w:rsidR="00995090" w:rsidRPr="006C658E" w:rsidRDefault="00995090">
      <w:pPr>
        <w:rPr>
          <w:color w:val="7F7F7F" w:themeColor="text1" w:themeTint="80"/>
        </w:rPr>
      </w:pPr>
    </w:p>
    <w:p w:rsidR="00995090" w:rsidRPr="006C658E" w:rsidRDefault="00995090">
      <w:pPr>
        <w:rPr>
          <w:color w:val="7F7F7F" w:themeColor="text1" w:themeTint="80"/>
        </w:rPr>
      </w:pPr>
    </w:p>
    <w:p w:rsidR="00995090" w:rsidRPr="006C658E" w:rsidRDefault="00995090">
      <w:pPr>
        <w:rPr>
          <w:color w:val="7F7F7F" w:themeColor="text1" w:themeTint="80"/>
        </w:rPr>
      </w:pPr>
    </w:p>
    <w:p w:rsidR="00995090" w:rsidRPr="006C658E" w:rsidRDefault="00995090">
      <w:pPr>
        <w:rPr>
          <w:color w:val="7F7F7F" w:themeColor="text1" w:themeTint="80"/>
        </w:rPr>
      </w:pPr>
    </w:p>
    <w:p w:rsidR="00966A51" w:rsidRPr="006C658E" w:rsidRDefault="00966A51">
      <w:pPr>
        <w:rPr>
          <w:color w:val="7F7F7F" w:themeColor="text1" w:themeTint="80"/>
        </w:rPr>
      </w:pPr>
    </w:p>
    <w:p w:rsidR="00966A51" w:rsidRPr="006C658E" w:rsidRDefault="00966A51">
      <w:pPr>
        <w:rPr>
          <w:color w:val="7F7F7F" w:themeColor="text1" w:themeTint="80"/>
        </w:rPr>
      </w:pPr>
    </w:p>
    <w:p w:rsidR="00966A51" w:rsidRPr="006C658E" w:rsidRDefault="00966A51">
      <w:pPr>
        <w:rPr>
          <w:color w:val="7F7F7F" w:themeColor="text1" w:themeTint="80"/>
        </w:rPr>
      </w:pPr>
    </w:p>
    <w:p w:rsidR="00966A51" w:rsidRPr="006C658E" w:rsidRDefault="00966A51">
      <w:pPr>
        <w:rPr>
          <w:color w:val="7F7F7F" w:themeColor="text1" w:themeTint="80"/>
        </w:rPr>
      </w:pPr>
    </w:p>
    <w:p w:rsidR="00966A51" w:rsidRPr="006C658E" w:rsidRDefault="00966A51">
      <w:pPr>
        <w:rPr>
          <w:color w:val="7F7F7F" w:themeColor="text1" w:themeTint="80"/>
        </w:rPr>
      </w:pPr>
    </w:p>
    <w:p w:rsidR="00966A51" w:rsidRPr="006C658E" w:rsidRDefault="00966A51">
      <w:pPr>
        <w:rPr>
          <w:color w:val="7F7F7F" w:themeColor="text1" w:themeTint="80"/>
        </w:rPr>
      </w:pPr>
    </w:p>
    <w:p w:rsidR="00966A51" w:rsidRPr="006C658E" w:rsidRDefault="00966A51">
      <w:pPr>
        <w:rPr>
          <w:color w:val="7F7F7F" w:themeColor="text1" w:themeTint="80"/>
        </w:rPr>
      </w:pPr>
    </w:p>
    <w:p w:rsidR="00966A51" w:rsidRPr="006C658E" w:rsidRDefault="00966A51">
      <w:pPr>
        <w:rPr>
          <w:color w:val="7F7F7F" w:themeColor="text1" w:themeTint="80"/>
        </w:rPr>
      </w:pPr>
    </w:p>
    <w:p w:rsidR="00966A51" w:rsidRPr="006C658E" w:rsidRDefault="00966A51" w:rsidP="00966A51">
      <w:pPr>
        <w:jc w:val="right"/>
        <w:rPr>
          <w:color w:val="7F7F7F" w:themeColor="text1" w:themeTint="80"/>
          <w:sz w:val="48"/>
          <w:szCs w:val="48"/>
        </w:rPr>
      </w:pPr>
      <w:r w:rsidRPr="006C658E">
        <w:rPr>
          <w:color w:val="7F7F7F" w:themeColor="text1" w:themeTint="80"/>
          <w:sz w:val="48"/>
          <w:szCs w:val="48"/>
        </w:rPr>
        <w:t xml:space="preserve">учителя математики </w:t>
      </w:r>
    </w:p>
    <w:p w:rsidR="00966A51" w:rsidRPr="006C658E" w:rsidRDefault="00966A51" w:rsidP="00966A51">
      <w:pPr>
        <w:jc w:val="right"/>
        <w:rPr>
          <w:color w:val="7F7F7F" w:themeColor="text1" w:themeTint="80"/>
          <w:sz w:val="48"/>
          <w:szCs w:val="48"/>
        </w:rPr>
      </w:pPr>
      <w:r w:rsidRPr="006C658E">
        <w:rPr>
          <w:color w:val="7F7F7F" w:themeColor="text1" w:themeTint="80"/>
          <w:sz w:val="48"/>
          <w:szCs w:val="48"/>
        </w:rPr>
        <w:t>Пушкаревой Н.В.</w:t>
      </w:r>
    </w:p>
    <w:p w:rsidR="00CA0F65" w:rsidRPr="006C658E" w:rsidRDefault="00CA0F65">
      <w:pPr>
        <w:rPr>
          <w:color w:val="7F7F7F" w:themeColor="text1" w:themeTint="80"/>
        </w:rPr>
      </w:pPr>
    </w:p>
    <w:p w:rsidR="00CA0F65" w:rsidRPr="006C658E" w:rsidRDefault="00CA0F65">
      <w:pPr>
        <w:rPr>
          <w:color w:val="7F7F7F" w:themeColor="text1" w:themeTint="80"/>
        </w:rPr>
      </w:pPr>
    </w:p>
    <w:p w:rsidR="00CA0F65" w:rsidRPr="006C658E" w:rsidRDefault="00CA0F65">
      <w:pPr>
        <w:rPr>
          <w:color w:val="7F7F7F" w:themeColor="text1" w:themeTint="80"/>
        </w:rPr>
      </w:pPr>
    </w:p>
    <w:p w:rsidR="00CA0F65" w:rsidRPr="006C658E" w:rsidRDefault="00CA0F65">
      <w:pPr>
        <w:rPr>
          <w:color w:val="7F7F7F" w:themeColor="text1" w:themeTint="80"/>
        </w:rPr>
      </w:pPr>
    </w:p>
    <w:p w:rsidR="00966A51" w:rsidRPr="006C658E" w:rsidRDefault="00966A51">
      <w:pPr>
        <w:rPr>
          <w:color w:val="7F7F7F" w:themeColor="text1" w:themeTint="80"/>
        </w:rPr>
      </w:pPr>
    </w:p>
    <w:p w:rsidR="00966A51" w:rsidRPr="006C658E" w:rsidRDefault="00966A51">
      <w:pPr>
        <w:rPr>
          <w:color w:val="7F7F7F" w:themeColor="text1" w:themeTint="80"/>
        </w:rPr>
      </w:pPr>
    </w:p>
    <w:p w:rsidR="00966A51" w:rsidRPr="006C658E" w:rsidRDefault="00966A51">
      <w:pPr>
        <w:rPr>
          <w:color w:val="7F7F7F" w:themeColor="text1" w:themeTint="80"/>
        </w:rPr>
      </w:pPr>
    </w:p>
    <w:p w:rsidR="00CA0F65" w:rsidRPr="006C658E" w:rsidRDefault="00CA0F65">
      <w:pPr>
        <w:rPr>
          <w:color w:val="7F7F7F" w:themeColor="text1" w:themeTint="80"/>
        </w:rPr>
      </w:pPr>
    </w:p>
    <w:p w:rsidR="00CA0F65" w:rsidRPr="006C658E" w:rsidRDefault="00CA0F65">
      <w:pPr>
        <w:rPr>
          <w:color w:val="7F7F7F" w:themeColor="text1" w:themeTint="80"/>
        </w:rPr>
      </w:pPr>
    </w:p>
    <w:p w:rsidR="00CA0F65" w:rsidRPr="006C658E" w:rsidRDefault="00CA0F65" w:rsidP="00CA0F65">
      <w:pPr>
        <w:jc w:val="center"/>
        <w:rPr>
          <w:color w:val="7F7F7F" w:themeColor="text1" w:themeTint="80"/>
        </w:rPr>
      </w:pPr>
      <w:r w:rsidRPr="006C658E">
        <w:rPr>
          <w:color w:val="7F7F7F" w:themeColor="text1" w:themeTint="80"/>
        </w:rPr>
        <w:t>14 мая 2012 г.</w:t>
      </w:r>
    </w:p>
    <w:p w:rsidR="00966A51" w:rsidRPr="006C658E" w:rsidRDefault="00966A51" w:rsidP="00CA0F65">
      <w:pPr>
        <w:jc w:val="center"/>
        <w:rPr>
          <w:color w:val="7F7F7F" w:themeColor="text1" w:themeTint="80"/>
        </w:rPr>
      </w:pPr>
    </w:p>
    <w:p w:rsidR="006C658E" w:rsidRPr="006C658E" w:rsidRDefault="006C658E" w:rsidP="00832850">
      <w:pPr>
        <w:jc w:val="center"/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</w:pPr>
      <w:r w:rsidRPr="006C658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lastRenderedPageBreak/>
        <w:t>Элективный курс «Теория и практика решения текстовых задач»</w:t>
      </w:r>
    </w:p>
    <w:p w:rsidR="006C658E" w:rsidRDefault="006C658E" w:rsidP="00832850">
      <w:pPr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832850" w:rsidRPr="006C658E" w:rsidRDefault="00832850" w:rsidP="00832850">
      <w:pPr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6C658E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Пояснительная записка.</w:t>
      </w:r>
    </w:p>
    <w:p w:rsidR="00966A51" w:rsidRPr="006C658E" w:rsidRDefault="00832850" w:rsidP="00966A51">
      <w:pPr>
        <w:spacing w:line="276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Математика играет важную роль в общей системе образования. Наряду с обеспечением высокой математической подготовки учащихся, которые в дальнейшем в своей профессиональной деятельности будут пользоваться математикой, важнейшей задачей обучения является обеспечение некоторого гарантированного уровня математической подготовки всех школьников независимо от избранной ими специальности. Для продуктивной деятельности в современном информационном мире требуется прочная базовая математическая подготовка. </w:t>
      </w:r>
      <w:proofErr w:type="gramStart"/>
      <w:r w:rsidRPr="006C658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Все больше специальностей связано с непосредственным применением математики (экономика, бизнес, финансы, физика, химия, техника, информатика, психология и многое другое). </w:t>
      </w:r>
      <w:proofErr w:type="gramEnd"/>
    </w:p>
    <w:p w:rsidR="00832850" w:rsidRPr="006C658E" w:rsidRDefault="00832850" w:rsidP="00966A51">
      <w:pPr>
        <w:spacing w:line="276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Важным является формирование математического стиля мышления, особенно алгоритмического мышления, воспитания </w:t>
      </w:r>
      <w:proofErr w:type="gramStart"/>
      <w:r w:rsidRPr="006C658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умений</w:t>
      </w:r>
      <w:proofErr w:type="gramEnd"/>
      <w:r w:rsidRPr="006C658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действовать по заданному алгоритму и конструировать новые. В ходе решения задач – основной учебной деятельности на уроках – развиваются творческая и прикладная стороны мышления.</w:t>
      </w:r>
    </w:p>
    <w:p w:rsidR="00832850" w:rsidRPr="006C658E" w:rsidRDefault="00832850" w:rsidP="00966A51">
      <w:pPr>
        <w:spacing w:line="276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Решение задач является и целью, и средством обучения и математического развития школьников. Теоретический материал осознается и усваивается именно в процессе решения задач.</w:t>
      </w:r>
    </w:p>
    <w:p w:rsidR="00995090" w:rsidRPr="006C658E" w:rsidRDefault="00832850" w:rsidP="00966A51">
      <w:pPr>
        <w:shd w:val="clear" w:color="auto" w:fill="FFFFFF"/>
        <w:suppressAutoHyphens/>
        <w:spacing w:line="276" w:lineRule="auto"/>
        <w:ind w:firstLine="709"/>
        <w:jc w:val="both"/>
        <w:rPr>
          <w:rFonts w:ascii="Calibri" w:eastAsia="Calibri" w:hAnsi="Calibri" w:cs="Times New Roman"/>
          <w:color w:val="7F7F7F" w:themeColor="text1" w:themeTint="80"/>
          <w:sz w:val="24"/>
          <w:szCs w:val="24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Традиционный раздел элементарной математики представляют собой задачи на составление уравнений, или текстовые алгебраические задачи. Они являются обязательным заданием на вступительных экзаменах в вузы по математике, а также входят в перечень тем, проверяемых на ЕГЭ. Проводимый элективный курс призван помочь учащимся, и особенно тем из них, кто собирается поступать в высшие учебные заведения, разобраться в типах и методах решения таких задач.</w:t>
      </w:r>
      <w:r w:rsidR="00995090" w:rsidRPr="006C658E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</w:p>
    <w:p w:rsidR="00995090" w:rsidRPr="006C658E" w:rsidRDefault="00995090" w:rsidP="00966A51">
      <w:pPr>
        <w:shd w:val="clear" w:color="auto" w:fill="FFFFFF"/>
        <w:suppressAutoHyphens/>
        <w:spacing w:line="276" w:lineRule="auto"/>
        <w:ind w:firstLine="709"/>
        <w:jc w:val="both"/>
        <w:rPr>
          <w:rFonts w:ascii="Times New Roman" w:eastAsia="Calibri" w:hAnsi="Times New Roman" w:cs="Times New Roman"/>
          <w:color w:val="7F7F7F" w:themeColor="text1" w:themeTint="80"/>
          <w:sz w:val="24"/>
          <w:szCs w:val="24"/>
        </w:rPr>
      </w:pPr>
      <w:r w:rsidRPr="006C658E">
        <w:rPr>
          <w:rFonts w:ascii="Times New Roman" w:eastAsia="Calibri" w:hAnsi="Times New Roman" w:cs="Times New Roman"/>
          <w:color w:val="7F7F7F" w:themeColor="text1" w:themeTint="80"/>
          <w:sz w:val="24"/>
          <w:szCs w:val="24"/>
        </w:rPr>
        <w:t xml:space="preserve">Элективный курс  </w:t>
      </w:r>
      <w:r w:rsidRPr="006C658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«Теория и практика решения текстовых задач»</w:t>
      </w:r>
      <w:r w:rsidRPr="006C658E">
        <w:rPr>
          <w:rFonts w:ascii="Times New Roman" w:eastAsia="Calibri" w:hAnsi="Times New Roman" w:cs="Times New Roman"/>
          <w:color w:val="7F7F7F" w:themeColor="text1" w:themeTint="80"/>
          <w:sz w:val="24"/>
          <w:szCs w:val="24"/>
        </w:rPr>
        <w:t xml:space="preserve">  разработан для обеспечения старшеклассников занятиями по выбору из вариативного компонента базисного учебного плана в старшей профильной школе. Предлагаемый элективный курс позволяет осуществлять задачи профильной подготовки старшеклассников.  </w:t>
      </w:r>
    </w:p>
    <w:p w:rsidR="00995090" w:rsidRPr="006C658E" w:rsidRDefault="00995090" w:rsidP="00966A51">
      <w:pPr>
        <w:suppressAutoHyphens/>
        <w:spacing w:line="276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7F7F7F" w:themeColor="text1" w:themeTint="80"/>
          <w:sz w:val="24"/>
          <w:szCs w:val="24"/>
        </w:rPr>
      </w:pPr>
      <w:r w:rsidRPr="006C658E">
        <w:rPr>
          <w:rFonts w:ascii="Times New Roman" w:eastAsia="Calibri" w:hAnsi="Times New Roman" w:cs="Times New Roman"/>
          <w:color w:val="7F7F7F" w:themeColor="text1" w:themeTint="80"/>
          <w:sz w:val="24"/>
          <w:szCs w:val="24"/>
        </w:rPr>
        <w:t>Курс позволяет выпускнику средней школы приобрести необходимый и достаточный набор умений в области решения задач.</w:t>
      </w:r>
    </w:p>
    <w:p w:rsidR="00966A51" w:rsidRPr="006C658E" w:rsidRDefault="00966A51" w:rsidP="00966A51">
      <w:pPr>
        <w:spacing w:line="276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832850" w:rsidRPr="006C658E" w:rsidRDefault="00832850" w:rsidP="00966A51">
      <w:pPr>
        <w:spacing w:line="276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6C658E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Цели и задачи.</w:t>
      </w:r>
    </w:p>
    <w:p w:rsidR="00832850" w:rsidRPr="006C658E" w:rsidRDefault="00832850" w:rsidP="00966A5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Способствовать развитию логического мышления, сообразительности и наблюдательности,</w:t>
      </w:r>
    </w:p>
    <w:p w:rsidR="00832850" w:rsidRPr="006C658E" w:rsidRDefault="00832850" w:rsidP="00966A5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Развивать умение учащихся самостоятельно осуществлять небольшие исследования;</w:t>
      </w:r>
    </w:p>
    <w:p w:rsidR="00832850" w:rsidRPr="006C658E" w:rsidRDefault="00832850" w:rsidP="00966A5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По возможности дать необходимые знания о сущности задач и их решений для осознания школьниками своей собственной деятельности;</w:t>
      </w:r>
    </w:p>
    <w:p w:rsidR="00832850" w:rsidRPr="006C658E" w:rsidRDefault="00832850" w:rsidP="00966A5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Вырабатывать отдельно умения и навыки в действиях, входящих в общую деятельность по решению задач;</w:t>
      </w:r>
    </w:p>
    <w:p w:rsidR="00832850" w:rsidRPr="006C658E" w:rsidRDefault="00832850" w:rsidP="00966A5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Стимулировать постоянный анализ учащимися своей деятельности по решению задач и выделению в них общих подходов и методов, их теоретического обоснования;</w:t>
      </w:r>
    </w:p>
    <w:p w:rsidR="00832850" w:rsidRPr="006C658E" w:rsidRDefault="00832850" w:rsidP="00966A5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Способствовать воспитанию таких качеств как терпение и упорство, а также взаимопомощь и умение работать в коллективе, выслушивать мнения товарищей, умение отстаивать свою точку зрения;</w:t>
      </w:r>
    </w:p>
    <w:p w:rsidR="00832850" w:rsidRPr="006C658E" w:rsidRDefault="00832850" w:rsidP="00966A5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Усилить интерес к математике в целом.</w:t>
      </w:r>
    </w:p>
    <w:p w:rsidR="00966A51" w:rsidRPr="006C658E" w:rsidRDefault="00966A51" w:rsidP="00966A51">
      <w:pPr>
        <w:pStyle w:val="a3"/>
        <w:spacing w:after="0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832850" w:rsidRPr="006C658E" w:rsidRDefault="00832850" w:rsidP="00966A51">
      <w:pPr>
        <w:pStyle w:val="a3"/>
        <w:spacing w:after="0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6C658E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Содержание.</w:t>
      </w:r>
    </w:p>
    <w:p w:rsidR="00832850" w:rsidRPr="006C658E" w:rsidRDefault="00832850" w:rsidP="00966A51">
      <w:pPr>
        <w:pStyle w:val="a3"/>
        <w:spacing w:after="0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Всё многообразие задач на составление уравнений можно разбить на основные группы: на движение, на совместную работу, на проценты, на смеси и сплавы, на прогрессии, на числовые зависимости, на составление неравенств, на оптимальное решение, т.е. на нахождение экстремума функции, некоторые другие виды задач.</w:t>
      </w:r>
    </w:p>
    <w:p w:rsidR="00832850" w:rsidRPr="006C658E" w:rsidRDefault="00832850" w:rsidP="00966A51">
      <w:pPr>
        <w:pStyle w:val="a3"/>
        <w:spacing w:after="0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4"/>
          <w:szCs w:val="24"/>
        </w:rPr>
        <w:lastRenderedPageBreak/>
        <w:t>На занятиях будут рассматриваться все этапы решения текстовых задач: выбор переменных, составление уравнения (системы уравнений), неравенства, решение полученных уравнений (неравенств), отбор решений по смыслу задачи, запись ответа.</w:t>
      </w:r>
    </w:p>
    <w:p w:rsidR="00832850" w:rsidRPr="006C658E" w:rsidRDefault="00832850" w:rsidP="00966A51">
      <w:pPr>
        <w:pStyle w:val="a3"/>
        <w:spacing w:after="0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832850" w:rsidRPr="006C658E" w:rsidRDefault="00832850" w:rsidP="00966A51">
      <w:pPr>
        <w:pStyle w:val="a3"/>
        <w:spacing w:after="0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966A51" w:rsidRPr="006C658E" w:rsidRDefault="00966A51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</w:pPr>
    </w:p>
    <w:p w:rsidR="00966A51" w:rsidRPr="006C658E" w:rsidRDefault="00966A51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</w:pPr>
    </w:p>
    <w:p w:rsidR="00832850" w:rsidRPr="006C658E" w:rsidRDefault="00832850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</w:pPr>
      <w:r w:rsidRPr="006C658E"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  <w:t xml:space="preserve">Тематическое планирование элективных занятий </w:t>
      </w:r>
    </w:p>
    <w:p w:rsidR="00832850" w:rsidRPr="006C658E" w:rsidRDefault="00832850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</w:pPr>
    </w:p>
    <w:p w:rsidR="00832850" w:rsidRPr="006C658E" w:rsidRDefault="00832850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</w:pPr>
      <w:r w:rsidRPr="006C658E"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  <w:t>по курсу «Теория и практика решения текстовых задач»</w:t>
      </w:r>
    </w:p>
    <w:p w:rsidR="00832850" w:rsidRPr="006C658E" w:rsidRDefault="00832850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966A51" w:rsidRPr="006C658E" w:rsidRDefault="00966A51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832850" w:rsidRPr="006C658E" w:rsidRDefault="00832850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1 урок в неделю, всего 34 урока</w:t>
      </w:r>
    </w:p>
    <w:p w:rsidR="00832850" w:rsidRPr="006C658E" w:rsidRDefault="00832850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966A51" w:rsidRPr="006C658E" w:rsidRDefault="00966A51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966A51" w:rsidRPr="006C658E" w:rsidRDefault="00966A51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966A51" w:rsidRPr="006C658E" w:rsidRDefault="00966A51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632"/>
        <w:gridCol w:w="4492"/>
        <w:gridCol w:w="2594"/>
        <w:gridCol w:w="2267"/>
      </w:tblGrid>
      <w:tr w:rsidR="00832850" w:rsidRPr="006C658E" w:rsidTr="00966A51">
        <w:trPr>
          <w:trHeight w:val="860"/>
          <w:jc w:val="center"/>
        </w:trPr>
        <w:tc>
          <w:tcPr>
            <w:tcW w:w="632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№</w:t>
            </w:r>
          </w:p>
        </w:tc>
        <w:tc>
          <w:tcPr>
            <w:tcW w:w="4492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Содержание</w:t>
            </w:r>
          </w:p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594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Количество часов</w:t>
            </w:r>
          </w:p>
        </w:tc>
        <w:tc>
          <w:tcPr>
            <w:tcW w:w="2267" w:type="dxa"/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Примерные сроки</w:t>
            </w:r>
          </w:p>
        </w:tc>
      </w:tr>
      <w:tr w:rsidR="00832850" w:rsidRPr="006C658E" w:rsidTr="00966A51">
        <w:trPr>
          <w:trHeight w:val="860"/>
          <w:jc w:val="center"/>
        </w:trPr>
        <w:tc>
          <w:tcPr>
            <w:tcW w:w="632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492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Задачи на движение</w:t>
            </w:r>
          </w:p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594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832850" w:rsidRPr="006C658E" w:rsidRDefault="00832850" w:rsidP="004842B7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            02.09.-15.10.</w:t>
            </w:r>
          </w:p>
        </w:tc>
      </w:tr>
      <w:tr w:rsidR="00832850" w:rsidRPr="006C658E" w:rsidTr="00966A51">
        <w:trPr>
          <w:trHeight w:val="860"/>
          <w:jc w:val="center"/>
        </w:trPr>
        <w:tc>
          <w:tcPr>
            <w:tcW w:w="632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2</w:t>
            </w:r>
          </w:p>
        </w:tc>
        <w:tc>
          <w:tcPr>
            <w:tcW w:w="4492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Задачи на совместную работу</w:t>
            </w:r>
          </w:p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594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17.10.-10.12.</w:t>
            </w:r>
          </w:p>
        </w:tc>
      </w:tr>
      <w:tr w:rsidR="00832850" w:rsidRPr="006C658E" w:rsidTr="00966A51">
        <w:trPr>
          <w:trHeight w:val="860"/>
          <w:jc w:val="center"/>
        </w:trPr>
        <w:tc>
          <w:tcPr>
            <w:tcW w:w="632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3</w:t>
            </w:r>
          </w:p>
        </w:tc>
        <w:tc>
          <w:tcPr>
            <w:tcW w:w="4492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Задачи на проценты</w:t>
            </w:r>
          </w:p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594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12.12.-04.02.</w:t>
            </w:r>
          </w:p>
        </w:tc>
      </w:tr>
      <w:tr w:rsidR="00832850" w:rsidRPr="006C658E" w:rsidTr="00966A51">
        <w:trPr>
          <w:trHeight w:val="860"/>
          <w:jc w:val="center"/>
        </w:trPr>
        <w:tc>
          <w:tcPr>
            <w:tcW w:w="632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4</w:t>
            </w:r>
          </w:p>
        </w:tc>
        <w:tc>
          <w:tcPr>
            <w:tcW w:w="4492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Задачи на прогрессии</w:t>
            </w:r>
          </w:p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594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06.02.-24.03.</w:t>
            </w:r>
          </w:p>
        </w:tc>
      </w:tr>
      <w:tr w:rsidR="00832850" w:rsidRPr="006C658E" w:rsidTr="00966A51">
        <w:trPr>
          <w:trHeight w:val="860"/>
          <w:jc w:val="center"/>
        </w:trPr>
        <w:tc>
          <w:tcPr>
            <w:tcW w:w="632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5</w:t>
            </w:r>
          </w:p>
        </w:tc>
        <w:tc>
          <w:tcPr>
            <w:tcW w:w="4492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Задачи на числовые последовательности</w:t>
            </w:r>
          </w:p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594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02.04.-25.05.</w:t>
            </w:r>
          </w:p>
        </w:tc>
      </w:tr>
      <w:tr w:rsidR="00832850" w:rsidRPr="006C658E" w:rsidTr="00966A51">
        <w:trPr>
          <w:trHeight w:val="717"/>
          <w:jc w:val="center"/>
        </w:trPr>
        <w:tc>
          <w:tcPr>
            <w:tcW w:w="632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492" w:type="dxa"/>
          </w:tcPr>
          <w:p w:rsidR="00832850" w:rsidRPr="006C658E" w:rsidRDefault="00832850" w:rsidP="004842B7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Итого:</w:t>
            </w:r>
          </w:p>
        </w:tc>
        <w:tc>
          <w:tcPr>
            <w:tcW w:w="2594" w:type="dxa"/>
          </w:tcPr>
          <w:p w:rsidR="00832850" w:rsidRPr="006C658E" w:rsidRDefault="00832850" w:rsidP="004842B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34</w:t>
            </w:r>
          </w:p>
        </w:tc>
        <w:tc>
          <w:tcPr>
            <w:tcW w:w="2267" w:type="dxa"/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832850" w:rsidRPr="006C658E" w:rsidRDefault="00832850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832850" w:rsidRPr="006C658E" w:rsidRDefault="00832850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832850" w:rsidRPr="006C658E" w:rsidRDefault="00832850" w:rsidP="00832850">
      <w:pPr>
        <w:ind w:right="-173"/>
        <w:jc w:val="center"/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</w:rPr>
      </w:pPr>
    </w:p>
    <w:p w:rsidR="00832850" w:rsidRPr="006C658E" w:rsidRDefault="00832850" w:rsidP="00832850">
      <w:pPr>
        <w:ind w:right="-173"/>
        <w:jc w:val="center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</w:rPr>
      </w:pPr>
      <w:r w:rsidRPr="006C658E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</w:rPr>
        <w:t>ПОУРОЧНОЕ ПЛАНИРОВАНИЕ</w:t>
      </w:r>
    </w:p>
    <w:p w:rsidR="00832850" w:rsidRPr="006C658E" w:rsidRDefault="00832850" w:rsidP="00832850">
      <w:pPr>
        <w:ind w:right="-173"/>
        <w:jc w:val="center"/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</w:rPr>
      </w:pPr>
    </w:p>
    <w:p w:rsidR="00832850" w:rsidRPr="006C658E" w:rsidRDefault="00832850" w:rsidP="00832850">
      <w:pPr>
        <w:jc w:val="center"/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</w:rPr>
      </w:pPr>
      <w:r w:rsidRPr="006C658E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</w:rPr>
        <w:t xml:space="preserve">1 час в неделю, всего 34 часа </w:t>
      </w:r>
    </w:p>
    <w:p w:rsidR="00832850" w:rsidRPr="006C658E" w:rsidRDefault="00832850" w:rsidP="00832850">
      <w:pPr>
        <w:jc w:val="center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2"/>
        <w:gridCol w:w="18"/>
        <w:gridCol w:w="2902"/>
        <w:gridCol w:w="2693"/>
        <w:gridCol w:w="3123"/>
        <w:gridCol w:w="1417"/>
      </w:tblGrid>
      <w:tr w:rsidR="00832850" w:rsidRPr="006C658E" w:rsidTr="00966A51">
        <w:trPr>
          <w:trHeight w:val="8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№</w:t>
            </w:r>
          </w:p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proofErr w:type="spellStart"/>
            <w:proofErr w:type="gramStart"/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п</w:t>
            </w:r>
            <w:proofErr w:type="spellEnd"/>
            <w:proofErr w:type="gramEnd"/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/</w:t>
            </w:r>
            <w:proofErr w:type="spellStart"/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Тема урока</w:t>
            </w:r>
          </w:p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Тип урока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Элементы содержания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Требования к уровню подготовки учащихся (знания и умения учащихся)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Количество часов</w:t>
            </w:r>
          </w:p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832850" w:rsidRPr="006C658E" w:rsidTr="00966A51">
        <w:trPr>
          <w:trHeight w:val="45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1-2</w:t>
            </w:r>
          </w:p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Вступительное занятие,  виды задач на движение, задачи на движение по реке.</w:t>
            </w:r>
          </w:p>
        </w:tc>
        <w:tc>
          <w:tcPr>
            <w:tcW w:w="1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:rsidR="00832850" w:rsidRPr="006C658E" w:rsidRDefault="00832850" w:rsidP="004842B7">
            <w:pP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Этапы решения текстовых задач, виды задач, допущения, </w:t>
            </w: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lastRenderedPageBreak/>
              <w:t>принимаемые при решении задач на движение</w:t>
            </w:r>
          </w:p>
        </w:tc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lastRenderedPageBreak/>
              <w:t xml:space="preserve">Знать основные этапы решения текстовых задач, </w:t>
            </w:r>
          </w:p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уметь выбирать величину, обозначаемую </w:t>
            </w:r>
            <w:proofErr w:type="spellStart"/>
            <w:r w:rsidRPr="006C658E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х</w:t>
            </w:r>
            <w:proofErr w:type="spellEnd"/>
            <w:r w:rsidRPr="006C658E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, </w:t>
            </w: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lastRenderedPageBreak/>
              <w:t>определять вид задачи на движение, составлять уравнение или систему уравнений, решать их, выбирать корни в зависимости от условия задачи.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ind w:left="394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lastRenderedPageBreak/>
              <w:t>2</w:t>
            </w:r>
          </w:p>
        </w:tc>
      </w:tr>
      <w:tr w:rsidR="00832850" w:rsidRPr="006C658E" w:rsidTr="00966A51">
        <w:trPr>
          <w:trHeight w:val="45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lastRenderedPageBreak/>
              <w:t>3-4</w:t>
            </w:r>
          </w:p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8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Задачи на движение навстречу друг другу</w:t>
            </w:r>
          </w:p>
        </w:tc>
        <w:tc>
          <w:tcPr>
            <w:tcW w:w="1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2</w:t>
            </w:r>
          </w:p>
        </w:tc>
      </w:tr>
      <w:tr w:rsidR="00832850" w:rsidRPr="006C658E" w:rsidTr="00966A51">
        <w:trPr>
          <w:trHeight w:val="45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lastRenderedPageBreak/>
              <w:t>5-6</w:t>
            </w:r>
          </w:p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7</w:t>
            </w:r>
          </w:p>
        </w:tc>
        <w:tc>
          <w:tcPr>
            <w:tcW w:w="138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Задачи на движение, когда объекты догоняют друг друга</w:t>
            </w:r>
          </w:p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Решение задач на разные виды движения</w:t>
            </w:r>
          </w:p>
        </w:tc>
        <w:tc>
          <w:tcPr>
            <w:tcW w:w="1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2</w:t>
            </w:r>
          </w:p>
        </w:tc>
      </w:tr>
      <w:tr w:rsidR="00832850" w:rsidRPr="006C658E" w:rsidTr="00966A51">
        <w:trPr>
          <w:trHeight w:val="81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8-10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Задачи, в которых кто-то выполняет некоторую работу</w:t>
            </w:r>
          </w:p>
        </w:tc>
        <w:tc>
          <w:tcPr>
            <w:tcW w:w="1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Работа, производительность, время работы, аналогия с задачами на движение</w:t>
            </w:r>
          </w:p>
        </w:tc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:rsidR="00832850" w:rsidRPr="006C658E" w:rsidRDefault="00832850" w:rsidP="004842B7">
            <w:pPr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Знать понятия: работа, производительность, время работы, зависимость между ними,</w:t>
            </w:r>
          </w:p>
          <w:p w:rsidR="00832850" w:rsidRPr="006C658E" w:rsidRDefault="00832850" w:rsidP="004842B7">
            <w:pPr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Уметь находить аналогию с задачами на движение, пользоваться формулами, выражающими зависимость между работой, производительностью, временем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3</w:t>
            </w:r>
          </w:p>
        </w:tc>
      </w:tr>
      <w:tr w:rsidR="00832850" w:rsidRPr="006C658E" w:rsidTr="00966A51">
        <w:trPr>
          <w:trHeight w:val="810"/>
        </w:trPr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11-13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Задачи, связанные с наполнением или опорожнением резервуаров</w:t>
            </w:r>
          </w:p>
        </w:tc>
        <w:tc>
          <w:tcPr>
            <w:tcW w:w="1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3</w:t>
            </w:r>
          </w:p>
        </w:tc>
      </w:tr>
      <w:tr w:rsidR="00832850" w:rsidRPr="006C658E" w:rsidTr="00966A51">
        <w:trPr>
          <w:trHeight w:val="810"/>
        </w:trPr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14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Решение задач на различные виды задач на работу</w:t>
            </w:r>
          </w:p>
        </w:tc>
        <w:tc>
          <w:tcPr>
            <w:tcW w:w="1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1</w:t>
            </w:r>
          </w:p>
        </w:tc>
      </w:tr>
      <w:tr w:rsidR="00832850" w:rsidRPr="006C658E" w:rsidTr="00966A51">
        <w:trPr>
          <w:trHeight w:val="5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15</w:t>
            </w:r>
          </w:p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16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Задачи на нахождение процентов от числа</w:t>
            </w:r>
          </w:p>
        </w:tc>
        <w:tc>
          <w:tcPr>
            <w:tcW w:w="1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Процент, процентное отношение двух чисел, процент от процента.</w:t>
            </w:r>
          </w:p>
        </w:tc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ind w:firstLine="567"/>
              <w:jc w:val="both"/>
              <w:rPr>
                <w:rFonts w:ascii="Times New Roman" w:hAnsi="Times New Roman" w:cs="Times New Roman"/>
                <w:bCs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bCs/>
                <w:color w:val="7F7F7F" w:themeColor="text1" w:themeTint="80"/>
                <w:sz w:val="24"/>
                <w:szCs w:val="24"/>
              </w:rPr>
              <w:t>Знать определение процента, уметь находить процент от числа, число по известным его процентам, процентное отношение двух чисел.</w:t>
            </w: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 Уметь выбирать величину, обозначаемую </w:t>
            </w:r>
            <w:proofErr w:type="spellStart"/>
            <w:r w:rsidRPr="006C658E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х</w:t>
            </w:r>
            <w:proofErr w:type="spellEnd"/>
            <w:r w:rsidRPr="006C658E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,</w:t>
            </w: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 составлять уравнение или систему уравнений, решать их, выбирать корни в зависимости от условия задачи.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2</w:t>
            </w:r>
          </w:p>
        </w:tc>
      </w:tr>
      <w:tr w:rsidR="00832850" w:rsidRPr="006C658E" w:rsidTr="00966A51">
        <w:trPr>
          <w:trHeight w:val="5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17</w:t>
            </w:r>
          </w:p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18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Задачи на нахождение числа по его процентам</w:t>
            </w:r>
          </w:p>
        </w:tc>
        <w:tc>
          <w:tcPr>
            <w:tcW w:w="1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2</w:t>
            </w:r>
          </w:p>
        </w:tc>
      </w:tr>
      <w:tr w:rsidR="00832850" w:rsidRPr="006C658E" w:rsidTr="00966A51">
        <w:trPr>
          <w:trHeight w:val="138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19</w:t>
            </w:r>
          </w:p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20</w:t>
            </w:r>
          </w:p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21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Задачи на нахождение процента от процентов</w:t>
            </w:r>
          </w:p>
          <w:p w:rsidR="00832850" w:rsidRPr="006C658E" w:rsidRDefault="00832850" w:rsidP="004842B7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:rsidR="00832850" w:rsidRPr="006C658E" w:rsidRDefault="00832850" w:rsidP="004842B7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Решение различных задач на проценты </w:t>
            </w:r>
          </w:p>
        </w:tc>
        <w:tc>
          <w:tcPr>
            <w:tcW w:w="1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2</w:t>
            </w:r>
          </w:p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:rsidR="00832850" w:rsidRPr="006C658E" w:rsidRDefault="00832850" w:rsidP="004842B7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1</w:t>
            </w:r>
          </w:p>
        </w:tc>
      </w:tr>
      <w:tr w:rsidR="00832850" w:rsidRPr="006C658E" w:rsidTr="00966A51">
        <w:trPr>
          <w:trHeight w:val="1102"/>
        </w:trPr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22-25</w:t>
            </w:r>
          </w:p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:rsidR="00832850" w:rsidRPr="006C658E" w:rsidRDefault="00832850" w:rsidP="004842B7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Задачи на арифметическую прогрессию</w:t>
            </w:r>
          </w:p>
        </w:tc>
        <w:tc>
          <w:tcPr>
            <w:tcW w:w="1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Последовательность, арифметическая, геометрическая прогрессии, формулы членов прогрессий, суммы нескольких членов прогрессий, бесконечная прогрессия, характеристическое свойство арифметической, геометрической прогрессий</w:t>
            </w:r>
          </w:p>
        </w:tc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:rsidR="00832850" w:rsidRPr="006C658E" w:rsidRDefault="00832850" w:rsidP="004842B7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Знать определение последовательности, арифметической, геометрической прогрессий, уметь пользоваться формулами для нахождения члена прогрессии, суммы прогрессии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4</w:t>
            </w:r>
          </w:p>
        </w:tc>
      </w:tr>
      <w:tr w:rsidR="00832850" w:rsidRPr="006C658E" w:rsidTr="00966A51">
        <w:trPr>
          <w:trHeight w:val="833"/>
        </w:trPr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26</w:t>
            </w:r>
          </w:p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28</w:t>
            </w:r>
          </w:p>
        </w:tc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:rsidR="00832850" w:rsidRPr="006C658E" w:rsidRDefault="00832850" w:rsidP="004842B7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Задачи на геометрическую прогрессию</w:t>
            </w:r>
          </w:p>
        </w:tc>
        <w:tc>
          <w:tcPr>
            <w:tcW w:w="1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3</w:t>
            </w:r>
          </w:p>
        </w:tc>
      </w:tr>
      <w:tr w:rsidR="00832850" w:rsidRPr="006C658E" w:rsidTr="00966A51">
        <w:trPr>
          <w:trHeight w:val="278"/>
        </w:trPr>
        <w:tc>
          <w:tcPr>
            <w:tcW w:w="2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29</w:t>
            </w:r>
          </w:p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-33</w:t>
            </w:r>
          </w:p>
        </w:tc>
        <w:tc>
          <w:tcPr>
            <w:tcW w:w="1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Задачи на числовые зависимости</w:t>
            </w:r>
          </w:p>
        </w:tc>
        <w:tc>
          <w:tcPr>
            <w:tcW w:w="1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Термины «число», «цифра», числовая зависимость, десятичная система счисления, разряды чисел, деление с остатком</w:t>
            </w:r>
          </w:p>
        </w:tc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Знать числовые разряды, понимать разницу между терминами «число», «цифра», уметь записывать любое число с помощью цифр и разрядов, делить с остатком.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5</w:t>
            </w:r>
          </w:p>
        </w:tc>
      </w:tr>
      <w:tr w:rsidR="00832850" w:rsidRPr="006C658E" w:rsidTr="00966A51">
        <w:trPr>
          <w:trHeight w:val="278"/>
        </w:trPr>
        <w:tc>
          <w:tcPr>
            <w:tcW w:w="25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832850" w:rsidRPr="006C658E" w:rsidTr="00966A51">
        <w:trPr>
          <w:trHeight w:val="278"/>
        </w:trPr>
        <w:tc>
          <w:tcPr>
            <w:tcW w:w="25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832850" w:rsidRPr="006C658E" w:rsidTr="00966A51">
        <w:trPr>
          <w:trHeight w:val="116"/>
        </w:trPr>
        <w:tc>
          <w:tcPr>
            <w:tcW w:w="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34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Итоговое занятие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0" w:rsidRPr="006C658E" w:rsidRDefault="00832850" w:rsidP="004842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C658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1</w:t>
            </w:r>
          </w:p>
        </w:tc>
      </w:tr>
    </w:tbl>
    <w:p w:rsidR="00832850" w:rsidRPr="006C658E" w:rsidRDefault="00832850" w:rsidP="00832850">
      <w:pPr>
        <w:jc w:val="center"/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</w:rPr>
      </w:pPr>
    </w:p>
    <w:p w:rsidR="00832850" w:rsidRPr="006C658E" w:rsidRDefault="00832850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966A51" w:rsidRPr="006C658E" w:rsidRDefault="00966A51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966A51" w:rsidRPr="006C658E" w:rsidRDefault="00966A51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966A51" w:rsidRPr="006C658E" w:rsidRDefault="00966A51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966A51" w:rsidRPr="006C658E" w:rsidRDefault="00966A51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832850" w:rsidRPr="006C658E" w:rsidRDefault="00832850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Список использованной литературы:</w:t>
      </w:r>
    </w:p>
    <w:p w:rsidR="00832850" w:rsidRPr="006C658E" w:rsidRDefault="00832850" w:rsidP="0083285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Алгебра: Текстовые задачи / Т.М.Ерина. – М.:ООО «Издательство </w:t>
      </w: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Астрель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»: ООО  «Издательство АСТ», 2004. – 78, [2] с.: ил. – (Школьная программа).</w:t>
      </w:r>
    </w:p>
    <w:p w:rsidR="00832850" w:rsidRPr="006C658E" w:rsidRDefault="00832850" w:rsidP="00832850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А.Н. Колмогоров, А.М. Абрамов, Ю.П. </w:t>
      </w: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Дудницин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 и др.   Алгебра и начала анализа,  10-11, М. «Просвещение», 2006.</w:t>
      </w:r>
    </w:p>
    <w:p w:rsidR="00832850" w:rsidRPr="006C658E" w:rsidRDefault="00832850" w:rsidP="0083285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</w:rPr>
      </w:pPr>
      <w:r w:rsidRPr="006C658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</w:rPr>
        <w:t xml:space="preserve">Программы для общеобразовательных школ, гимназий, лицеев: Математика, 5 – 11 </w:t>
      </w:r>
      <w:proofErr w:type="spellStart"/>
      <w:r w:rsidRPr="006C658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</w:rPr>
        <w:t>кл</w:t>
      </w:r>
      <w:proofErr w:type="spellEnd"/>
      <w:r w:rsidRPr="006C658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</w:rPr>
        <w:t xml:space="preserve">. / Сост.      Г.М. Кузнецова,  </w:t>
      </w:r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  </w:t>
      </w:r>
      <w:r w:rsidRPr="006C658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</w:rPr>
        <w:t xml:space="preserve">Н.Г. </w:t>
      </w:r>
      <w:proofErr w:type="spellStart"/>
      <w:r w:rsidRPr="006C658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</w:rPr>
        <w:t>Миндюк</w:t>
      </w:r>
      <w:proofErr w:type="spellEnd"/>
      <w:r w:rsidRPr="006C658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</w:rPr>
        <w:t>. / 4-е изд., стереотип.  М.: Дрофа, 2004. – 320с.</w:t>
      </w:r>
    </w:p>
    <w:p w:rsidR="00832850" w:rsidRPr="006C658E" w:rsidRDefault="00832850" w:rsidP="00832850">
      <w:pPr>
        <w:numPr>
          <w:ilvl w:val="0"/>
          <w:numId w:val="4"/>
        </w:numPr>
        <w:tabs>
          <w:tab w:val="left" w:pos="1372"/>
        </w:tabs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Алгебра: сборник  заданий для подготовки к итоговой аттестации в 9 классе/ Л.В.Кузнецова, С.Б.Суворова,  Е.А. </w:t>
      </w: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Бунимович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 др. – М.: Просвещение, 2008.</w:t>
      </w:r>
    </w:p>
    <w:p w:rsidR="00832850" w:rsidRPr="006C658E" w:rsidRDefault="00832850" w:rsidP="00832850">
      <w:pPr>
        <w:numPr>
          <w:ilvl w:val="0"/>
          <w:numId w:val="4"/>
        </w:numPr>
        <w:tabs>
          <w:tab w:val="left" w:pos="1372"/>
        </w:tabs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Учебно-тренировочные материалы для подготовки к единому государственному экзамену. Математика/</w:t>
      </w: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Л.О.Денищева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, Ю.А.Глазкова, К.А.Краснянская и др. – М.: Интеллект-Центр, 2004.</w:t>
      </w:r>
    </w:p>
    <w:p w:rsidR="00832850" w:rsidRPr="006C658E" w:rsidRDefault="00832850" w:rsidP="00832850">
      <w:pPr>
        <w:numPr>
          <w:ilvl w:val="0"/>
          <w:numId w:val="4"/>
        </w:numPr>
        <w:tabs>
          <w:tab w:val="left" w:pos="1372"/>
        </w:tabs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разноуровневые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дидактические материалы по алгебре. 9 класс/</w:t>
      </w: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М.Б.Миндюк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</w:t>
      </w: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Н.Г.Миндюк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– М.: Издательский дом «</w:t>
      </w: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Генжер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», 1997.</w:t>
      </w:r>
    </w:p>
    <w:p w:rsidR="00832850" w:rsidRPr="006C658E" w:rsidRDefault="00832850" w:rsidP="00832850">
      <w:pPr>
        <w:numPr>
          <w:ilvl w:val="0"/>
          <w:numId w:val="4"/>
        </w:numPr>
        <w:tabs>
          <w:tab w:val="left" w:pos="1372"/>
        </w:tabs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дидактические материалы по алгебре для 9 класса / В.И. </w:t>
      </w:r>
      <w:proofErr w:type="gram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Жохов</w:t>
      </w:r>
      <w:proofErr w:type="gram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Ю.Н.Макарычев, </w:t>
      </w: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Н.Г.Миндюк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 – М.:Просвещение,2001 и послед</w:t>
      </w:r>
      <w:proofErr w:type="gram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  <w:proofErr w:type="gram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proofErr w:type="gram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</w:t>
      </w:r>
      <w:proofErr w:type="gram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оды изд.</w:t>
      </w:r>
    </w:p>
    <w:p w:rsidR="00832850" w:rsidRPr="006C658E" w:rsidRDefault="00832850" w:rsidP="00832850">
      <w:pPr>
        <w:numPr>
          <w:ilvl w:val="0"/>
          <w:numId w:val="4"/>
        </w:numPr>
        <w:tabs>
          <w:tab w:val="left" w:pos="13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Алгебра: 9 класс: учеб</w:t>
      </w:r>
      <w:proofErr w:type="gram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  <w:proofErr w:type="gram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proofErr w:type="gram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д</w:t>
      </w:r>
      <w:proofErr w:type="gram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ля </w:t>
      </w: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общеобразоват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. учреждений / А45 [Ю.Н. Макарычев, Н.Г. </w:t>
      </w: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Миндюк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К.И. </w:t>
      </w: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Нешков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С.Б. Суворова]; под ред. С.А. </w:t>
      </w: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Теляковского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 – 17-е изд. – М.: Просвещение, 2010. – 271 с.: ил.</w:t>
      </w:r>
    </w:p>
    <w:p w:rsidR="00832850" w:rsidRPr="006C658E" w:rsidRDefault="00832850" w:rsidP="00832850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Разноуровневые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материалы по алгебре. 8 класс/</w:t>
      </w: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М.Б.Миндюк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</w:t>
      </w: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Н.Г.Миндюк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– М.: Издательский дом «</w:t>
      </w: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Генжер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»,1996</w:t>
      </w:r>
    </w:p>
    <w:p w:rsidR="00832850" w:rsidRPr="006C658E" w:rsidRDefault="00832850" w:rsidP="00832850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Макарычев Ю.Н., </w:t>
      </w: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Миндюк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Н.Г., </w:t>
      </w: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Нешков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К.И., Суворова С.Б.  «Алгебра. Учебник для 8 класса общеобразовательных учреждений» под ред. </w:t>
      </w: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Теляковского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С.А.-  М.,  «Просвещение», 2009.</w:t>
      </w:r>
    </w:p>
    <w:p w:rsidR="00832850" w:rsidRPr="006C658E" w:rsidRDefault="00832850" w:rsidP="00832850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Дидактический материал по алгебре для 8 класса/В.И.</w:t>
      </w:r>
      <w:proofErr w:type="gram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Жохов</w:t>
      </w:r>
      <w:proofErr w:type="gram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Ю.Н.Макарычев, </w:t>
      </w: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Н.Г.Миндюк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 – М.: Просвещение, 2001 и послед</w:t>
      </w:r>
      <w:proofErr w:type="gram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  <w:proofErr w:type="gram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proofErr w:type="gram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</w:t>
      </w:r>
      <w:proofErr w:type="gram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оды изд.</w:t>
      </w:r>
    </w:p>
    <w:p w:rsidR="00832850" w:rsidRPr="006C658E" w:rsidRDefault="00832850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832850" w:rsidRPr="006C658E" w:rsidRDefault="00832850" w:rsidP="00832850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CA0F65" w:rsidRPr="006C658E" w:rsidRDefault="00832850" w:rsidP="00966A51">
      <w:pPr>
        <w:pStyle w:val="a3"/>
        <w:spacing w:after="0" w:line="240" w:lineRule="auto"/>
        <w:jc w:val="right"/>
        <w:rPr>
          <w:color w:val="7F7F7F" w:themeColor="text1" w:themeTint="80"/>
        </w:rPr>
      </w:pPr>
      <w:proofErr w:type="spellStart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__________Пушкарева</w:t>
      </w:r>
      <w:proofErr w:type="spellEnd"/>
      <w:r w:rsidRPr="006C658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Н.В.</w:t>
      </w:r>
    </w:p>
    <w:sectPr w:rsidR="00CA0F65" w:rsidRPr="006C658E" w:rsidSect="00966A51">
      <w:pgSz w:w="11906" w:h="16838"/>
      <w:pgMar w:top="568" w:right="567" w:bottom="851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BBB"/>
    <w:multiLevelType w:val="hybridMultilevel"/>
    <w:tmpl w:val="E05A669A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8F26B1C"/>
    <w:multiLevelType w:val="hybridMultilevel"/>
    <w:tmpl w:val="3E1E9454"/>
    <w:lvl w:ilvl="0" w:tplc="BEA69312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13A2257"/>
    <w:multiLevelType w:val="hybridMultilevel"/>
    <w:tmpl w:val="56F42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27B28"/>
    <w:multiLevelType w:val="hybridMultilevel"/>
    <w:tmpl w:val="FC1C59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0F65"/>
    <w:rsid w:val="00226920"/>
    <w:rsid w:val="006C658E"/>
    <w:rsid w:val="007641DC"/>
    <w:rsid w:val="00832850"/>
    <w:rsid w:val="008E4533"/>
    <w:rsid w:val="00966A51"/>
    <w:rsid w:val="00995090"/>
    <w:rsid w:val="00CA0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85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32850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2</cp:revision>
  <cp:lastPrinted>2012-05-13T13:43:00Z</cp:lastPrinted>
  <dcterms:created xsi:type="dcterms:W3CDTF">2012-05-13T11:54:00Z</dcterms:created>
  <dcterms:modified xsi:type="dcterms:W3CDTF">2012-05-13T13:48:00Z</dcterms:modified>
</cp:coreProperties>
</file>