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C1" w:rsidRPr="001F7358" w:rsidRDefault="00305CC1" w:rsidP="00305CC1">
      <w:pPr>
        <w:jc w:val="center"/>
        <w:rPr>
          <w:b/>
          <w:color w:val="5F497A" w:themeColor="accent4" w:themeShade="BF"/>
          <w:sz w:val="32"/>
          <w:szCs w:val="32"/>
        </w:rPr>
      </w:pPr>
      <w:r w:rsidRPr="001F7358">
        <w:rPr>
          <w:b/>
          <w:color w:val="5F497A" w:themeColor="accent4" w:themeShade="BF"/>
          <w:sz w:val="32"/>
          <w:szCs w:val="32"/>
        </w:rPr>
        <w:t xml:space="preserve">"Вдохновение" </w:t>
      </w:r>
    </w:p>
    <w:p w:rsidR="00305CC1" w:rsidRPr="001F7358" w:rsidRDefault="00305CC1" w:rsidP="00305CC1">
      <w:pPr>
        <w:jc w:val="center"/>
        <w:rPr>
          <w:b/>
          <w:color w:val="5F497A" w:themeColor="accent4" w:themeShade="BF"/>
          <w:sz w:val="32"/>
          <w:szCs w:val="32"/>
        </w:rPr>
      </w:pPr>
      <w:r w:rsidRPr="001F7358">
        <w:rPr>
          <w:b/>
          <w:color w:val="5F497A" w:themeColor="accent4" w:themeShade="BF"/>
          <w:sz w:val="32"/>
          <w:szCs w:val="32"/>
        </w:rPr>
        <w:t>Театрализованная деятельность</w:t>
      </w:r>
    </w:p>
    <w:p w:rsidR="00305CC1" w:rsidRDefault="00305CC1" w:rsidP="00305CC1">
      <w:pPr>
        <w:spacing w:line="240" w:lineRule="auto"/>
        <w:jc w:val="center"/>
        <w:rPr>
          <w:b/>
          <w:color w:val="943634" w:themeColor="accen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49747" cy="4629360"/>
            <wp:effectExtent l="0" t="0" r="0" b="0"/>
            <wp:docPr id="15" name="Рисунок 1" descr="C:\Users\Таннюшка-НоУт\Desktop\всяко разно\театрализованная деятельность\home-inc-clip-image0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нюшка-НоУт\Desktop\всяко разно\театрализованная деятельность\home-inc-clip-image00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98" cy="464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C1" w:rsidRPr="001F7358" w:rsidRDefault="00305CC1" w:rsidP="00305CC1">
      <w:pPr>
        <w:spacing w:line="240" w:lineRule="auto"/>
        <w:jc w:val="right"/>
        <w:rPr>
          <w:b/>
          <w:color w:val="943634" w:themeColor="accent2" w:themeShade="BF"/>
          <w:sz w:val="28"/>
          <w:szCs w:val="28"/>
        </w:rPr>
      </w:pPr>
      <w:r w:rsidRPr="001F7358">
        <w:rPr>
          <w:b/>
          <w:color w:val="943634" w:themeColor="accent2" w:themeShade="BF"/>
          <w:sz w:val="28"/>
          <w:szCs w:val="28"/>
        </w:rPr>
        <w:t xml:space="preserve">Учитель: </w:t>
      </w:r>
      <w:proofErr w:type="spellStart"/>
      <w:r w:rsidRPr="001F7358">
        <w:rPr>
          <w:b/>
          <w:color w:val="943634" w:themeColor="accent2" w:themeShade="BF"/>
          <w:sz w:val="28"/>
          <w:szCs w:val="28"/>
        </w:rPr>
        <w:t>Разинькова</w:t>
      </w:r>
      <w:proofErr w:type="spellEnd"/>
      <w:r w:rsidRPr="001F7358">
        <w:rPr>
          <w:b/>
          <w:color w:val="943634" w:themeColor="accent2" w:themeShade="BF"/>
          <w:sz w:val="28"/>
          <w:szCs w:val="28"/>
        </w:rPr>
        <w:t xml:space="preserve"> Татьяна Александровна</w:t>
      </w:r>
    </w:p>
    <w:p w:rsidR="00305CC1" w:rsidRDefault="00305CC1" w:rsidP="00305CC1">
      <w:pPr>
        <w:spacing w:line="240" w:lineRule="auto"/>
        <w:jc w:val="center"/>
        <w:rPr>
          <w:color w:val="1F497D" w:themeColor="text2"/>
        </w:rPr>
      </w:pPr>
      <w:r w:rsidRPr="001F7358">
        <w:rPr>
          <w:color w:val="1F497D" w:themeColor="text2"/>
        </w:rPr>
        <w:t>ГКОУ РО ШКОЛА-ИНТЕРНАТ VIII вида N 42 г</w:t>
      </w:r>
      <w:proofErr w:type="gramStart"/>
      <w:r w:rsidRPr="001F7358">
        <w:rPr>
          <w:color w:val="1F497D" w:themeColor="text2"/>
        </w:rPr>
        <w:t>.Р</w:t>
      </w:r>
      <w:proofErr w:type="gramEnd"/>
      <w:r w:rsidRPr="001F7358">
        <w:rPr>
          <w:color w:val="1F497D" w:themeColor="text2"/>
        </w:rPr>
        <w:t xml:space="preserve">остова-на-Дону </w:t>
      </w:r>
    </w:p>
    <w:p w:rsidR="00305CC1" w:rsidRDefault="00305CC1" w:rsidP="00305CC1">
      <w:pPr>
        <w:spacing w:line="240" w:lineRule="auto"/>
        <w:jc w:val="center"/>
        <w:rPr>
          <w:color w:val="1F497D" w:themeColor="text2"/>
        </w:rPr>
      </w:pPr>
      <w:r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593286" cy="2128723"/>
            <wp:effectExtent l="19050" t="0" r="6914" b="0"/>
            <wp:docPr id="16" name="Рисунок 2" descr="C:\Users\Таннюшка-НоУт\Desktop\всяко разно\Фотографии класса\Фотки дети\DSCF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нюшка-НоУт\Desktop\всяко разно\Фотографии класса\Фотки дети\DSCF2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34" t="13902" r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06" cy="213222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F497D" w:themeColor="text2"/>
        </w:rPr>
        <w:t xml:space="preserve">         </w:t>
      </w:r>
      <w:r>
        <w:rPr>
          <w:noProof/>
          <w:color w:val="1F497D" w:themeColor="text2"/>
          <w:lang w:eastAsia="ru-RU"/>
        </w:rPr>
        <w:drawing>
          <wp:inline distT="0" distB="0" distL="0" distR="0">
            <wp:extent cx="2541270" cy="1688009"/>
            <wp:effectExtent l="19050" t="0" r="0" b="0"/>
            <wp:docPr id="17" name="Рисунок 4" descr="C:\Users\Таннюшка-НоУт\Desktop\всяко разно\Фотографии класса\DSC_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нюшка-НоУт\Desktop\всяко разно\Фотографии класса\DSC_0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92" cy="1687957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F497D" w:themeColor="text2"/>
        </w:rPr>
        <w:t xml:space="preserve">        </w:t>
      </w:r>
      <w:r>
        <w:rPr>
          <w:noProof/>
          <w:color w:val="1F497D" w:themeColor="text2"/>
          <w:lang w:eastAsia="ru-RU"/>
        </w:rPr>
        <w:drawing>
          <wp:inline distT="0" distB="0" distL="0" distR="0">
            <wp:extent cx="1495551" cy="2033625"/>
            <wp:effectExtent l="19050" t="0" r="9399" b="0"/>
            <wp:docPr id="18" name="Рисунок 3" descr="C:\Users\Таннюшка-НоУт\Desktop\всяко разно\Фотографии класса\Фотки дети\DSCF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нюшка-НоУт\Desktop\всяко разно\Фотографии класса\Фотки дети\DSCF23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694" t="16489" r="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25" cy="203046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F497D" w:themeColor="text2"/>
        </w:rPr>
        <w:t xml:space="preserve"> </w:t>
      </w:r>
    </w:p>
    <w:p w:rsidR="00305CC1" w:rsidRDefault="00305CC1" w:rsidP="00305CC1">
      <w:pPr>
        <w:spacing w:line="240" w:lineRule="auto"/>
        <w:jc w:val="center"/>
        <w:rPr>
          <w:color w:val="1F497D" w:themeColor="text2"/>
        </w:rPr>
      </w:pPr>
    </w:p>
    <w:p w:rsidR="00305CC1" w:rsidRDefault="00305CC1" w:rsidP="00305CC1">
      <w:pPr>
        <w:spacing w:line="240" w:lineRule="auto"/>
        <w:rPr>
          <w:color w:val="1F497D" w:themeColor="text2"/>
        </w:rPr>
      </w:pPr>
    </w:p>
    <w:p w:rsidR="00305CC1" w:rsidRDefault="00305CC1" w:rsidP="00305CC1">
      <w:pPr>
        <w:jc w:val="center"/>
      </w:pPr>
      <w:r w:rsidRPr="0063187B">
        <w:rPr>
          <w:noProof/>
          <w:color w:val="1F497D" w:themeColor="text2"/>
          <w:lang w:eastAsia="ru-RU"/>
        </w:rPr>
        <w:drawing>
          <wp:inline distT="0" distB="0" distL="0" distR="0">
            <wp:extent cx="1531772" cy="1975104"/>
            <wp:effectExtent l="19050" t="0" r="0" b="0"/>
            <wp:docPr id="19" name="Рисунок 1" descr="IMG_0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IMG_03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56" cy="197804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 w:themeColor="text2"/>
          <w:lang w:eastAsia="ru-RU"/>
        </w:rPr>
        <w:drawing>
          <wp:inline distT="0" distB="0" distL="0" distR="0">
            <wp:extent cx="2819248" cy="1872650"/>
            <wp:effectExtent l="19050" t="0" r="152" b="0"/>
            <wp:docPr id="20" name="Рисунок 5" descr="C:\Users\Таннюшка-НоУт\Desktop\всяко разно\Фотографии класса\DSC_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нюшка-НоУт\Desktop\всяко разно\Фотографии класса\DSC_09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60" cy="186694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5663" cy="2123239"/>
            <wp:effectExtent l="19050" t="0" r="5487" b="0"/>
            <wp:docPr id="21" name="Рисунок 6" descr="IMG_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8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36" cy="21327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C1" w:rsidRDefault="00305CC1"/>
    <w:p w:rsidR="00305CC1" w:rsidRDefault="00305CC1"/>
    <w:p w:rsidR="0055445F" w:rsidRDefault="0055445F"/>
    <w:p w:rsidR="0055445F" w:rsidRPr="0055445F" w:rsidRDefault="0055445F" w:rsidP="0055445F">
      <w:pPr>
        <w:spacing w:line="240" w:lineRule="auto"/>
        <w:jc w:val="center"/>
        <w:rPr>
          <w:b/>
          <w:sz w:val="28"/>
          <w:szCs w:val="28"/>
        </w:rPr>
      </w:pPr>
      <w:r w:rsidRPr="0055445F">
        <w:rPr>
          <w:b/>
          <w:sz w:val="28"/>
          <w:szCs w:val="28"/>
        </w:rPr>
        <w:lastRenderedPageBreak/>
        <w:t>Пояснительная записка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Большое значение для развития личности ребенка имеет среда, способствующая его самовыражению в процессе художественной деятельности. 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 </w:t>
      </w:r>
      <w:r w:rsidRPr="0055445F">
        <w:rPr>
          <w:sz w:val="24"/>
          <w:szCs w:val="24"/>
        </w:rPr>
        <w:tab/>
        <w:t xml:space="preserve">При всем разнообразии видов художественной деятельности, занятий </w:t>
      </w:r>
      <w:r w:rsidRPr="0055445F">
        <w:rPr>
          <w:i/>
          <w:sz w:val="24"/>
          <w:szCs w:val="24"/>
        </w:rPr>
        <w:t>(по форме и по содержанию)</w:t>
      </w:r>
      <w:r w:rsidRPr="0055445F">
        <w:rPr>
          <w:sz w:val="24"/>
          <w:szCs w:val="24"/>
        </w:rPr>
        <w:t xml:space="preserve"> особое место в воспитательно-образовательной работе дошкольных учреждений занимают театрализованные игры. Они рассчитаны на активность детей, на их творческое взаимодействие друг с другом, на художественно-двигательное общение </w:t>
      </w:r>
      <w:proofErr w:type="gramStart"/>
      <w:r w:rsidRPr="0055445F">
        <w:rPr>
          <w:sz w:val="24"/>
          <w:szCs w:val="24"/>
        </w:rPr>
        <w:t>со</w:t>
      </w:r>
      <w:proofErr w:type="gramEnd"/>
      <w:r w:rsidRPr="0055445F">
        <w:rPr>
          <w:sz w:val="24"/>
          <w:szCs w:val="24"/>
        </w:rPr>
        <w:t xml:space="preserve"> взрослыми. Через театрализованную  игру ребенок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 походка разыгрываются литературные произведения, сказочные сюжеты, шуточные диалоги. 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 </w:t>
      </w:r>
      <w:r w:rsidRPr="0055445F">
        <w:rPr>
          <w:sz w:val="24"/>
          <w:szCs w:val="24"/>
        </w:rPr>
        <w:tab/>
        <w:t xml:space="preserve">Театрализованные игры способствуют развитию фантазии, воображения, памяти, учат передавать различные эмоциональные состояния. В конечном </w:t>
      </w:r>
      <w:proofErr w:type="gramStart"/>
      <w:r w:rsidRPr="0055445F">
        <w:rPr>
          <w:sz w:val="24"/>
          <w:szCs w:val="24"/>
        </w:rPr>
        <w:t>счете</w:t>
      </w:r>
      <w:proofErr w:type="gramEnd"/>
      <w:r w:rsidRPr="0055445F">
        <w:rPr>
          <w:sz w:val="24"/>
          <w:szCs w:val="24"/>
        </w:rPr>
        <w:t xml:space="preserve"> театрализованные игры способствуют развитию чувств, глубоких переживаний ребенка.  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 </w:t>
      </w:r>
      <w:r w:rsidRPr="0055445F">
        <w:rPr>
          <w:sz w:val="24"/>
          <w:szCs w:val="24"/>
        </w:rPr>
        <w:tab/>
        <w:t xml:space="preserve">В процессе освоения театрализованных игр обогащается словарный запас, формируется звуковая культура речи, навыки связной речи, расширяется ее интонационный диапазон.  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 </w:t>
      </w:r>
      <w:r w:rsidRPr="0055445F">
        <w:rPr>
          <w:sz w:val="24"/>
          <w:szCs w:val="24"/>
        </w:rPr>
        <w:tab/>
        <w:t xml:space="preserve">Неоценима и воспитательная роль театрализованных игр. Они учат доброте, чуткости, честности, смелости, формируют понятия добра и зла. Театрализованные игры позволяют дошкольнику справиться со многими проблемами в соответствии с его эмоционально-личностными особенностями. Робкому ребенку игра поможет стать более смелым и решительным, застенчивому – преодолеть  неуверенность в себе. Содержание игр, необычность сюжета, возможность «спрятаться» за маску, костюм, театрализованную куклу – все это позволяет решить многие проблемные ситуации.  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 </w:t>
      </w:r>
      <w:r w:rsidRPr="0055445F">
        <w:rPr>
          <w:sz w:val="24"/>
          <w:szCs w:val="24"/>
        </w:rPr>
        <w:tab/>
        <w:t xml:space="preserve">Театрализованные игры являются средством сохранения эмоционального здоровья ребенка, средством предупреждения эмоциональных расстройств. При этом необходимо одно условие – наличие активного интереса детей к театрализованным играм, разнообразным по форме, и содержанию.  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 </w:t>
      </w:r>
      <w:r w:rsidRPr="0055445F">
        <w:rPr>
          <w:sz w:val="24"/>
          <w:szCs w:val="24"/>
        </w:rPr>
        <w:tab/>
        <w:t xml:space="preserve">Педагоги в театрализованных играх могут выступать в качестве равноправных партнеров, выбирая для себя не только роль ведущего, но и перевоплощаясь в того или иного персонажа. Это помогает лучше узнать детей, их характеры, интересы, желания. Дети же в этом случае станут более естественно и непринужденно включаться в действие, перенимая опыт взрослого. </w:t>
      </w:r>
    </w:p>
    <w:p w:rsidR="0055445F" w:rsidRPr="0055445F" w:rsidRDefault="0055445F" w:rsidP="0055445F">
      <w:pPr>
        <w:spacing w:line="240" w:lineRule="auto"/>
        <w:jc w:val="both"/>
        <w:rPr>
          <w:sz w:val="24"/>
          <w:szCs w:val="24"/>
        </w:rPr>
      </w:pPr>
      <w:r w:rsidRPr="0055445F">
        <w:rPr>
          <w:sz w:val="24"/>
          <w:szCs w:val="24"/>
        </w:rPr>
        <w:t xml:space="preserve"> </w:t>
      </w:r>
      <w:r w:rsidRPr="0055445F">
        <w:rPr>
          <w:sz w:val="24"/>
          <w:szCs w:val="24"/>
        </w:rPr>
        <w:tab/>
        <w:t xml:space="preserve">От игры к игре активность детей будет возрастать, они быстрее начнут запоминать тексты, станут более свободно перевоплощаться, проявлять большую самостоятельность при выборе способов действий и средств художественной выразительности для передачи образа.   </w:t>
      </w:r>
    </w:p>
    <w:p w:rsidR="0055445F" w:rsidRPr="0055445F" w:rsidRDefault="0055445F" w:rsidP="0055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Цель </w:t>
      </w:r>
      <w:r w:rsidRPr="0055445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t xml:space="preserve"> — развитие творческих способностей детей сред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ствами театрального искусства.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br/>
      </w:r>
      <w:r w:rsidRPr="0055445F">
        <w:rPr>
          <w:rFonts w:ascii="Times New Roman" w:eastAsia="Times New Roman" w:hAnsi="Times New Roman" w:cs="Times New Roman"/>
          <w:sz w:val="24"/>
          <w:szCs w:val="24"/>
        </w:rPr>
        <w:br/>
      </w:r>
      <w:r w:rsidRPr="0055445F">
        <w:rPr>
          <w:rFonts w:ascii="Times New Roman" w:eastAsia="Times New Roman" w:hAnsi="Times New Roman" w:cs="Times New Roman"/>
          <w:sz w:val="24"/>
          <w:szCs w:val="24"/>
        </w:rPr>
        <w:br/>
      </w:r>
      <w:r w:rsidRPr="00554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</w:p>
    <w:p w:rsidR="0055445F" w:rsidRPr="0055445F" w:rsidRDefault="0055445F" w:rsidP="005544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55445F" w:rsidRPr="0055445F" w:rsidRDefault="0055445F" w:rsidP="00554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t>Создать условия для совместной театрализованной деятельно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сти детей и взрослых (постановка совместных спектаклей с участи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ем детей, родителей, сотрудников школы, организация выступлений).</w:t>
      </w:r>
    </w:p>
    <w:p w:rsidR="0055445F" w:rsidRPr="0055445F" w:rsidRDefault="0055445F" w:rsidP="00554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br/>
        <w:t>Обучить детей приемам манипуляции в кукольных театрах раз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личных видов.</w:t>
      </w:r>
    </w:p>
    <w:p w:rsidR="0055445F" w:rsidRPr="0055445F" w:rsidRDefault="0055445F" w:rsidP="00554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t>Совершенствовать артистические навыки детей в плане пере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живания и воплощения образа, а также их исполнительские уме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55445F" w:rsidRPr="0055445F" w:rsidRDefault="0055445F" w:rsidP="005544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t>Ознакомить детей с различными вида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ми театров (кукольный, драматический, музыкальный, детский, театр зверей и др.).</w:t>
      </w:r>
    </w:p>
    <w:p w:rsidR="0055445F" w:rsidRPr="0055445F" w:rsidRDefault="0055445F" w:rsidP="005544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t>Приобщить детей к театральной культуре, обогатить их теат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ральный опыт: знания детей о театре, устройстве, театральных профессиях, костюмах, атрибутах, театральной терми</w:t>
      </w:r>
      <w:r w:rsidRPr="0055445F">
        <w:rPr>
          <w:rFonts w:ascii="Times New Roman" w:eastAsia="Times New Roman" w:hAnsi="Times New Roman" w:cs="Times New Roman"/>
          <w:sz w:val="24"/>
          <w:szCs w:val="24"/>
        </w:rPr>
        <w:softHyphen/>
        <w:t>нологии, театрах города Ростова.</w:t>
      </w:r>
    </w:p>
    <w:p w:rsidR="0055445F" w:rsidRPr="0055445F" w:rsidRDefault="0055445F" w:rsidP="005544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t>Развить у детей интерес к театрально-игровой деятельности.</w:t>
      </w:r>
    </w:p>
    <w:p w:rsidR="0055445F" w:rsidRPr="0055445F" w:rsidRDefault="0055445F" w:rsidP="005544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45F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общей и мелкой моторики</w:t>
      </w:r>
    </w:p>
    <w:p w:rsidR="0055445F" w:rsidRDefault="0055445F" w:rsidP="00554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45F" w:rsidRDefault="0055445F" w:rsidP="0055445F">
      <w:pPr>
        <w:pStyle w:val="a4"/>
        <w:rPr>
          <w:sz w:val="28"/>
          <w:szCs w:val="28"/>
        </w:rPr>
      </w:pPr>
    </w:p>
    <w:p w:rsidR="0055445F" w:rsidRDefault="0055445F" w:rsidP="0055445F">
      <w:pPr>
        <w:pStyle w:val="a4"/>
        <w:rPr>
          <w:sz w:val="28"/>
          <w:szCs w:val="28"/>
        </w:rPr>
      </w:pPr>
    </w:p>
    <w:p w:rsidR="0055445F" w:rsidRDefault="0055445F" w:rsidP="0055445F">
      <w:pPr>
        <w:pStyle w:val="a4"/>
        <w:rPr>
          <w:sz w:val="28"/>
          <w:szCs w:val="28"/>
        </w:rPr>
      </w:pPr>
    </w:p>
    <w:p w:rsidR="0055445F" w:rsidRDefault="0055445F" w:rsidP="0055445F">
      <w:pPr>
        <w:pStyle w:val="a4"/>
        <w:rPr>
          <w:sz w:val="28"/>
          <w:szCs w:val="28"/>
        </w:rPr>
      </w:pPr>
    </w:p>
    <w:p w:rsidR="0055445F" w:rsidRDefault="0055445F" w:rsidP="0055445F">
      <w:pPr>
        <w:pStyle w:val="a4"/>
        <w:rPr>
          <w:sz w:val="28"/>
          <w:szCs w:val="28"/>
        </w:rPr>
      </w:pPr>
    </w:p>
    <w:p w:rsidR="0055445F" w:rsidRDefault="0055445F" w:rsidP="0055445F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9"/>
        <w:gridCol w:w="848"/>
        <w:gridCol w:w="3981"/>
        <w:gridCol w:w="6096"/>
        <w:gridCol w:w="2629"/>
      </w:tblGrid>
      <w:tr w:rsidR="00305CC1" w:rsidRPr="002E4358" w:rsidTr="00431C4E">
        <w:tc>
          <w:tcPr>
            <w:tcW w:w="949" w:type="dxa"/>
          </w:tcPr>
          <w:p w:rsidR="00305CC1" w:rsidRDefault="00305CC1" w:rsidP="008A459A">
            <w:pPr>
              <w:jc w:val="center"/>
              <w:rPr>
                <w:b/>
                <w:sz w:val="24"/>
                <w:szCs w:val="24"/>
              </w:rPr>
            </w:pPr>
            <w:r w:rsidRPr="002E4358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305CC1" w:rsidRPr="002E4358" w:rsidRDefault="00305CC1" w:rsidP="008A4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305CC1" w:rsidRPr="002E4358" w:rsidRDefault="00305CC1" w:rsidP="008A459A">
            <w:pPr>
              <w:rPr>
                <w:b/>
                <w:sz w:val="24"/>
                <w:szCs w:val="24"/>
              </w:rPr>
            </w:pPr>
            <w:r w:rsidRPr="002E435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81" w:type="dxa"/>
          </w:tcPr>
          <w:p w:rsidR="00305CC1" w:rsidRDefault="00305CC1" w:rsidP="008A459A">
            <w:pPr>
              <w:jc w:val="center"/>
              <w:rPr>
                <w:b/>
                <w:sz w:val="24"/>
                <w:szCs w:val="24"/>
              </w:rPr>
            </w:pPr>
          </w:p>
          <w:p w:rsidR="00305CC1" w:rsidRPr="002E4358" w:rsidRDefault="00305CC1" w:rsidP="008A459A">
            <w:pPr>
              <w:jc w:val="center"/>
              <w:rPr>
                <w:b/>
                <w:sz w:val="24"/>
                <w:szCs w:val="24"/>
              </w:rPr>
            </w:pPr>
            <w:r w:rsidRPr="002E435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096" w:type="dxa"/>
          </w:tcPr>
          <w:p w:rsidR="00305CC1" w:rsidRDefault="00305CC1" w:rsidP="008A459A">
            <w:pPr>
              <w:rPr>
                <w:b/>
                <w:sz w:val="24"/>
                <w:szCs w:val="24"/>
              </w:rPr>
            </w:pPr>
          </w:p>
          <w:p w:rsidR="00305CC1" w:rsidRPr="002E4358" w:rsidRDefault="00305CC1" w:rsidP="008A459A">
            <w:pPr>
              <w:jc w:val="center"/>
              <w:rPr>
                <w:b/>
                <w:sz w:val="24"/>
                <w:szCs w:val="24"/>
              </w:rPr>
            </w:pPr>
            <w:r w:rsidRPr="002E4358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АДАЧИ</w:t>
            </w:r>
          </w:p>
        </w:tc>
        <w:tc>
          <w:tcPr>
            <w:tcW w:w="2629" w:type="dxa"/>
          </w:tcPr>
          <w:p w:rsidR="00305CC1" w:rsidRPr="00533D95" w:rsidRDefault="00305CC1" w:rsidP="008A459A">
            <w:pPr>
              <w:jc w:val="center"/>
              <w:rPr>
                <w:b/>
                <w:sz w:val="24"/>
                <w:szCs w:val="24"/>
              </w:rPr>
            </w:pPr>
          </w:p>
          <w:p w:rsidR="00305CC1" w:rsidRPr="002E4358" w:rsidRDefault="00305CC1" w:rsidP="008A459A">
            <w:pPr>
              <w:jc w:val="center"/>
              <w:rPr>
                <w:b/>
                <w:sz w:val="24"/>
                <w:szCs w:val="24"/>
              </w:rPr>
            </w:pPr>
            <w:r w:rsidRPr="00533D95">
              <w:rPr>
                <w:b/>
              </w:rPr>
              <w:t>ВЗАИМОДЕСТВИЕ С РОДИТЕЛЯМИ</w:t>
            </w:r>
          </w:p>
        </w:tc>
      </w:tr>
      <w:tr w:rsidR="00305CC1" w:rsidTr="00431C4E"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Pr="00533D95" w:rsidRDefault="00305CC1" w:rsidP="00533D95">
            <w:pPr>
              <w:rPr>
                <w:b/>
              </w:rPr>
            </w:pPr>
            <w:r w:rsidRPr="00533D95">
              <w:rPr>
                <w:b/>
              </w:rPr>
              <w:t>Введение</w:t>
            </w:r>
          </w:p>
          <w:p w:rsidR="00305CC1" w:rsidRDefault="00305CC1" w:rsidP="00533D95">
            <w:r>
              <w:t xml:space="preserve"> </w:t>
            </w:r>
          </w:p>
          <w:p w:rsidR="00305CC1" w:rsidRDefault="00305CC1" w:rsidP="00533D95">
            <w:r>
              <w:t xml:space="preserve">Знакомство с театрализованной деятельностью </w:t>
            </w:r>
          </w:p>
          <w:p w:rsidR="00305CC1" w:rsidRDefault="00305CC1" w:rsidP="00533D95">
            <w:r>
              <w:t>Просмотр слайдов - виды театров</w:t>
            </w:r>
          </w:p>
        </w:tc>
        <w:tc>
          <w:tcPr>
            <w:tcW w:w="6096" w:type="dxa"/>
          </w:tcPr>
          <w:p w:rsidR="00305CC1" w:rsidRDefault="00305CC1" w:rsidP="00305CC1"/>
        </w:tc>
        <w:tc>
          <w:tcPr>
            <w:tcW w:w="2629" w:type="dxa"/>
          </w:tcPr>
          <w:p w:rsidR="00305CC1" w:rsidRDefault="00305CC1"/>
        </w:tc>
      </w:tr>
      <w:tr w:rsidR="00305CC1" w:rsidTr="00431C4E"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05638D">
            <w:r>
              <w:t xml:space="preserve">Знакомство с содержанием сказки </w:t>
            </w:r>
            <w:r w:rsidRPr="00533D95">
              <w:rPr>
                <w:b/>
              </w:rPr>
              <w:t>"Репка",</w:t>
            </w:r>
            <w:r>
              <w:t xml:space="preserve"> </w:t>
            </w:r>
          </w:p>
          <w:p w:rsidR="00305CC1" w:rsidRDefault="00305CC1" w:rsidP="0005638D">
            <w:r>
              <w:t>развитие у детей умения самостоятельно передавать содержание сказки,</w:t>
            </w:r>
          </w:p>
          <w:p w:rsidR="00305CC1" w:rsidRDefault="00305CC1" w:rsidP="0005638D">
            <w:r>
              <w:t xml:space="preserve"> Вопросы по содержанию сказки, </w:t>
            </w:r>
          </w:p>
          <w:p w:rsidR="00305CC1" w:rsidRDefault="00305CC1" w:rsidP="0005638D">
            <w:r>
              <w:t>блок вопросов поискового аналитического характера ("Зачем</w:t>
            </w:r>
            <w:proofErr w:type="gramStart"/>
            <w:r>
              <w:t>?, "</w:t>
            </w:r>
            <w:proofErr w:type="gramEnd"/>
            <w:r>
              <w:t>Почему?"  и т.п.),</w:t>
            </w:r>
          </w:p>
          <w:p w:rsidR="00305CC1" w:rsidRDefault="00305CC1" w:rsidP="0005638D">
            <w:r>
              <w:t xml:space="preserve"> Эмоциональное проживание сказки, </w:t>
            </w:r>
          </w:p>
          <w:p w:rsidR="00305CC1" w:rsidRDefault="00305CC1" w:rsidP="0005638D">
            <w:r>
              <w:t>Дидактические и развивающие игры и упражнения по сказке.</w:t>
            </w:r>
          </w:p>
          <w:p w:rsidR="00305CC1" w:rsidRPr="00533D95" w:rsidRDefault="00305CC1" w:rsidP="00533D95">
            <w:pPr>
              <w:rPr>
                <w:b/>
              </w:rPr>
            </w:pPr>
          </w:p>
        </w:tc>
        <w:tc>
          <w:tcPr>
            <w:tcW w:w="6096" w:type="dxa"/>
            <w:vMerge w:val="restart"/>
          </w:tcPr>
          <w:p w:rsidR="00305CC1" w:rsidRPr="00345A35" w:rsidRDefault="00305CC1" w:rsidP="00305CC1">
            <w:pPr>
              <w:rPr>
                <w:b/>
              </w:rPr>
            </w:pPr>
            <w:r w:rsidRPr="00345A35">
              <w:rPr>
                <w:b/>
              </w:rPr>
              <w:t>Образовательные:</w:t>
            </w:r>
          </w:p>
          <w:p w:rsidR="00305CC1" w:rsidRDefault="00305CC1" w:rsidP="00305CC1">
            <w:r>
              <w:t>-Познакомить с русской народной сказкой "Репка"</w:t>
            </w:r>
          </w:p>
          <w:p w:rsidR="00305CC1" w:rsidRDefault="00305CC1" w:rsidP="00305CC1">
            <w:r>
              <w:t>- учить отвечать на вопросы по содержанию сказки и вопросы проблемно-поискового характера</w:t>
            </w:r>
          </w:p>
          <w:p w:rsidR="00305CC1" w:rsidRDefault="00305CC1" w:rsidP="00305CC1">
            <w:r>
              <w:t>- учить рассказывать сказку самостоятельно с опорой на наглядный материал</w:t>
            </w:r>
          </w:p>
          <w:p w:rsidR="00305CC1" w:rsidRDefault="00305CC1" w:rsidP="00305CC1">
            <w:r>
              <w:t>- Познакомить с пословицей " Вместе вдвое дело любое спорится у друзей"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аскрыть смысл пословицы, разобрать примеры из жизни, когда данная пословица является актуальной.</w:t>
            </w:r>
          </w:p>
          <w:p w:rsidR="00305CC1" w:rsidRDefault="00305CC1" w:rsidP="00305CC1">
            <w:r>
              <w:t>- Учить работать с загадками.</w:t>
            </w:r>
          </w:p>
          <w:p w:rsidR="00305CC1" w:rsidRDefault="00305CC1" w:rsidP="00305CC1">
            <w:pPr>
              <w:rPr>
                <w:b/>
              </w:rPr>
            </w:pPr>
            <w:r w:rsidRPr="00345A35">
              <w:rPr>
                <w:b/>
              </w:rPr>
              <w:t>Коррекционные</w:t>
            </w:r>
            <w:r>
              <w:rPr>
                <w:b/>
              </w:rPr>
              <w:t>:</w:t>
            </w:r>
          </w:p>
          <w:p w:rsidR="00305CC1" w:rsidRDefault="00305CC1" w:rsidP="00305CC1">
            <w:r>
              <w:t>- Корректировать мышление:</w:t>
            </w:r>
          </w:p>
          <w:p w:rsidR="00305CC1" w:rsidRDefault="00305CC1" w:rsidP="00305CC1">
            <w:pPr>
              <w:pStyle w:val="a4"/>
              <w:numPr>
                <w:ilvl w:val="0"/>
                <w:numId w:val="1"/>
              </w:numPr>
            </w:pPr>
            <w:r>
              <w:t xml:space="preserve">операции анализа и синтеза (в ходе ответов на вопросы к сказке, при рассказывании сказки с параллельным выкладыванием на </w:t>
            </w:r>
            <w:proofErr w:type="spellStart"/>
            <w:r>
              <w:t>фланелеграфе</w:t>
            </w:r>
            <w:proofErr w:type="spellEnd"/>
            <w:r>
              <w:t>, при разборе пословицы, при отгадывании загадки)</w:t>
            </w:r>
          </w:p>
          <w:p w:rsidR="00305CC1" w:rsidRDefault="00305CC1" w:rsidP="00305CC1">
            <w:pPr>
              <w:pStyle w:val="a4"/>
              <w:numPr>
                <w:ilvl w:val="0"/>
                <w:numId w:val="1"/>
              </w:numPr>
            </w:pPr>
            <w:r>
              <w:t xml:space="preserve">операция сравнения </w:t>
            </w:r>
            <w:proofErr w:type="gramStart"/>
            <w:r>
              <w:t xml:space="preserve">( </w:t>
            </w:r>
            <w:proofErr w:type="gramEnd"/>
            <w:r>
              <w:t>в ходе работы над содержанием пословицы, при ответах на вопросы по сказке)</w:t>
            </w:r>
          </w:p>
          <w:p w:rsidR="00305CC1" w:rsidRDefault="00305CC1" w:rsidP="00305CC1">
            <w:r>
              <w:t>- Корректировать память (слуховую, зрительную, долговременную, образную)</w:t>
            </w:r>
          </w:p>
          <w:p w:rsidR="00305CC1" w:rsidRDefault="00305CC1" w:rsidP="00305CC1">
            <w:r>
              <w:t>- Корректировать внимание (устойчивость, концентрация, переключаемость)</w:t>
            </w:r>
          </w:p>
          <w:p w:rsidR="00305CC1" w:rsidRDefault="00305CC1" w:rsidP="00305CC1">
            <w:r>
              <w:t>- Развивать речь (обогащать словарный запас, активизировать пассивный словарь, развивать умение рассказывать сказку с опорой на наглядный материал, умение отвечать на вопросы)</w:t>
            </w:r>
          </w:p>
          <w:p w:rsidR="00305CC1" w:rsidRDefault="00305CC1" w:rsidP="00305CC1">
            <w:r>
              <w:lastRenderedPageBreak/>
              <w:t>Развивать мелкую моторику.</w:t>
            </w:r>
          </w:p>
          <w:p w:rsidR="00305CC1" w:rsidRDefault="00305CC1" w:rsidP="00305CC1">
            <w:pPr>
              <w:rPr>
                <w:b/>
              </w:rPr>
            </w:pPr>
            <w:r w:rsidRPr="00DD1C6D">
              <w:rPr>
                <w:b/>
              </w:rPr>
              <w:t>Воспитательные</w:t>
            </w:r>
            <w:proofErr w:type="gramStart"/>
            <w:r w:rsidRPr="00DD1C6D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305CC1" w:rsidRDefault="00305CC1" w:rsidP="00305CC1">
            <w:r>
              <w:t>Выявить "намек", заложенный в сказке, прояснить его суть, дать "нравственный урок"</w:t>
            </w:r>
          </w:p>
          <w:p w:rsidR="00305CC1" w:rsidRDefault="00305CC1" w:rsidP="00305CC1">
            <w:r>
              <w:t>Воспитывать умение слушать и слышать собеседника.</w:t>
            </w:r>
          </w:p>
          <w:p w:rsidR="00305CC1" w:rsidRDefault="00305CC1" w:rsidP="00305CC1">
            <w:r>
              <w:t>Учить сопереживать героям сказки, откликаться на эмоциональное состояние окружающих.</w:t>
            </w:r>
          </w:p>
          <w:p w:rsidR="00305CC1" w:rsidRPr="00DD1C6D" w:rsidRDefault="00305CC1" w:rsidP="00305CC1">
            <w:r>
              <w:t>Воспитывать умения работать в коллективе.</w:t>
            </w:r>
          </w:p>
          <w:p w:rsidR="00305CC1" w:rsidRDefault="00305CC1" w:rsidP="00305CC1"/>
        </w:tc>
        <w:tc>
          <w:tcPr>
            <w:tcW w:w="2629" w:type="dxa"/>
            <w:vMerge w:val="restart"/>
          </w:tcPr>
          <w:p w:rsidR="00305CC1" w:rsidRDefault="00305CC1" w:rsidP="0098635D"/>
          <w:p w:rsidR="00305CC1" w:rsidRDefault="00305CC1" w:rsidP="0098635D">
            <w:r w:rsidRPr="0098635D">
              <w:t xml:space="preserve">Привлечь родителей к изготовлению </w:t>
            </w:r>
            <w:r w:rsidRPr="0098635D">
              <w:rPr>
                <w:rFonts w:ascii="Calibri" w:eastAsia="Calibri" w:hAnsi="Calibri" w:cs="Times New Roman"/>
              </w:rPr>
              <w:t xml:space="preserve">шапочек - масок </w:t>
            </w:r>
            <w:r w:rsidRPr="0098635D">
              <w:rPr>
                <w:rFonts w:ascii="Calibri" w:eastAsia="Calibri" w:hAnsi="Calibri" w:cs="Times New Roman"/>
                <w:spacing w:val="-1"/>
              </w:rPr>
              <w:t>с изображением</w:t>
            </w:r>
            <w:r w:rsidRPr="0098635D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овощей, животных</w:t>
            </w:r>
          </w:p>
        </w:tc>
      </w:tr>
      <w:tr w:rsidR="00305CC1" w:rsidTr="00431C4E"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313E99">
            <w:r>
              <w:t>Ознакомление с героями сказки через пластику</w:t>
            </w:r>
          </w:p>
          <w:p w:rsidR="00305CC1" w:rsidRDefault="00305CC1" w:rsidP="0005638D"/>
        </w:tc>
        <w:tc>
          <w:tcPr>
            <w:tcW w:w="6096" w:type="dxa"/>
            <w:vMerge/>
          </w:tcPr>
          <w:p w:rsidR="00305CC1" w:rsidRPr="00345A35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8635D"/>
        </w:tc>
      </w:tr>
      <w:tr w:rsidR="00305CC1" w:rsidTr="00431C4E"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05638D">
            <w:r>
              <w:t>Ознакомление с героями сказки через моделирование и интонирование речи</w:t>
            </w:r>
          </w:p>
        </w:tc>
        <w:tc>
          <w:tcPr>
            <w:tcW w:w="6096" w:type="dxa"/>
            <w:vMerge/>
          </w:tcPr>
          <w:p w:rsidR="00305CC1" w:rsidRPr="00345A35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8635D"/>
        </w:tc>
      </w:tr>
      <w:tr w:rsidR="00305CC1" w:rsidTr="00431C4E"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313E99">
            <w:r>
              <w:t>Движение с условными изображениями, с отдельными деталями костюма</w:t>
            </w:r>
          </w:p>
        </w:tc>
        <w:tc>
          <w:tcPr>
            <w:tcW w:w="6096" w:type="dxa"/>
            <w:vMerge/>
          </w:tcPr>
          <w:p w:rsidR="00305CC1" w:rsidRPr="00345A35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8635D"/>
        </w:tc>
      </w:tr>
      <w:tr w:rsidR="00305CC1" w:rsidTr="00431C4E"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313E99"/>
          <w:p w:rsidR="00305CC1" w:rsidRDefault="00305CC1" w:rsidP="00313E99">
            <w:r>
              <w:t>Изготовление декораций и масок.</w:t>
            </w:r>
          </w:p>
        </w:tc>
        <w:tc>
          <w:tcPr>
            <w:tcW w:w="6096" w:type="dxa"/>
            <w:vMerge/>
          </w:tcPr>
          <w:p w:rsidR="00305CC1" w:rsidRPr="00345A35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8635D"/>
        </w:tc>
      </w:tr>
      <w:tr w:rsidR="00305CC1" w:rsidTr="00431C4E"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313E99">
            <w:r>
              <w:t xml:space="preserve">Показ спектакля зрителю </w:t>
            </w:r>
          </w:p>
        </w:tc>
        <w:tc>
          <w:tcPr>
            <w:tcW w:w="6096" w:type="dxa"/>
            <w:vMerge/>
          </w:tcPr>
          <w:p w:rsidR="00305CC1" w:rsidRPr="00345A35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8635D"/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>
            <w:pPr>
              <w:rPr>
                <w:b/>
              </w:rPr>
            </w:pPr>
          </w:p>
          <w:p w:rsidR="00305CC1" w:rsidRDefault="00305CC1" w:rsidP="00533D95">
            <w:r>
              <w:t>Знакомство с содержанием сказк</w:t>
            </w:r>
            <w:proofErr w:type="gramStart"/>
            <w:r>
              <w:t>и</w:t>
            </w:r>
            <w:r w:rsidRPr="00D8541E">
              <w:rPr>
                <w:b/>
              </w:rPr>
              <w:t>"</w:t>
            </w:r>
            <w:proofErr w:type="gramEnd"/>
            <w:r w:rsidRPr="00D8541E">
              <w:rPr>
                <w:b/>
              </w:rPr>
              <w:t>Теремок"</w:t>
            </w:r>
            <w:r>
              <w:t xml:space="preserve">, </w:t>
            </w:r>
          </w:p>
          <w:p w:rsidR="00305CC1" w:rsidRDefault="00305CC1" w:rsidP="00533D95">
            <w:r>
              <w:t>развитие у детей умения самостоятельно передавать содержание сказки,</w:t>
            </w:r>
          </w:p>
          <w:p w:rsidR="00305CC1" w:rsidRDefault="00305CC1" w:rsidP="00533D95">
            <w:r>
              <w:t xml:space="preserve"> Вопросы по содержанию сказки, </w:t>
            </w:r>
          </w:p>
          <w:p w:rsidR="00305CC1" w:rsidRDefault="00305CC1" w:rsidP="00533D95">
            <w:r>
              <w:t>блок вопросов поискового аналитического характера ("Зачем</w:t>
            </w:r>
            <w:proofErr w:type="gramStart"/>
            <w:r>
              <w:t>?, "</w:t>
            </w:r>
            <w:proofErr w:type="gramEnd"/>
            <w:r>
              <w:t>Почему?"  и т.п.),</w:t>
            </w:r>
          </w:p>
          <w:p w:rsidR="00305CC1" w:rsidRDefault="00305CC1" w:rsidP="00533D95">
            <w:r>
              <w:t xml:space="preserve"> Эмоциональное проживание сказки, </w:t>
            </w:r>
          </w:p>
          <w:p w:rsidR="00305CC1" w:rsidRDefault="00305CC1" w:rsidP="00533D95">
            <w:r>
              <w:t>Дидактические и развивающие игры и упражнения по сказке.</w:t>
            </w:r>
          </w:p>
          <w:p w:rsidR="00305CC1" w:rsidRPr="00D8541E" w:rsidRDefault="00305CC1" w:rsidP="00533D95">
            <w:pPr>
              <w:rPr>
                <w:b/>
              </w:rPr>
            </w:pPr>
          </w:p>
        </w:tc>
        <w:tc>
          <w:tcPr>
            <w:tcW w:w="6096" w:type="dxa"/>
            <w:vMerge w:val="restart"/>
          </w:tcPr>
          <w:p w:rsidR="00305CC1" w:rsidRDefault="00305CC1" w:rsidP="00305CC1">
            <w:pPr>
              <w:rPr>
                <w:b/>
              </w:rPr>
            </w:pPr>
          </w:p>
          <w:p w:rsidR="00305CC1" w:rsidRPr="00345A35" w:rsidRDefault="00305CC1" w:rsidP="00305CC1">
            <w:pPr>
              <w:rPr>
                <w:b/>
              </w:rPr>
            </w:pPr>
            <w:r w:rsidRPr="00345A35">
              <w:rPr>
                <w:b/>
              </w:rPr>
              <w:t>Образовательные:</w:t>
            </w:r>
          </w:p>
          <w:p w:rsidR="00305CC1" w:rsidRDefault="00305CC1" w:rsidP="00305CC1">
            <w:r>
              <w:t>-Познакомить с русской народной сказкой "Теремок"</w:t>
            </w:r>
          </w:p>
          <w:p w:rsidR="00305CC1" w:rsidRDefault="00305CC1" w:rsidP="00305CC1">
            <w:r>
              <w:t>- Учить воспринимать сказку на слух</w:t>
            </w:r>
          </w:p>
          <w:p w:rsidR="00305CC1" w:rsidRDefault="00305CC1" w:rsidP="00305CC1">
            <w:r>
              <w:t>- Учить отвечать на вопросы, рассчитанные на формирование умения устанавливать причинно- следственные связи</w:t>
            </w:r>
          </w:p>
          <w:p w:rsidR="00305CC1" w:rsidRDefault="00305CC1" w:rsidP="00305CC1">
            <w:r>
              <w:t>- учить рассказывать сказку самостоятельно с опорой на наглядный материал</w:t>
            </w:r>
          </w:p>
          <w:p w:rsidR="00305CC1" w:rsidRDefault="00305CC1" w:rsidP="00305CC1">
            <w:r>
              <w:t>- Развивать умение давать характеристику героям сказки, мотивировать свое отношение к ним</w:t>
            </w:r>
          </w:p>
          <w:p w:rsidR="00305CC1" w:rsidRDefault="00305CC1" w:rsidP="00305CC1">
            <w:r>
              <w:t>- Познакомить с пословицей " В тесноте, да не в обиде" и ворожением "найти общий язык"</w:t>
            </w:r>
          </w:p>
          <w:p w:rsidR="00305CC1" w:rsidRDefault="00305CC1" w:rsidP="00305CC1">
            <w:pPr>
              <w:rPr>
                <w:b/>
              </w:rPr>
            </w:pPr>
            <w:r w:rsidRPr="00345A35">
              <w:rPr>
                <w:b/>
              </w:rPr>
              <w:t>Коррекционные</w:t>
            </w:r>
            <w:r>
              <w:rPr>
                <w:b/>
              </w:rPr>
              <w:t>:</w:t>
            </w:r>
          </w:p>
          <w:p w:rsidR="00305CC1" w:rsidRDefault="00305CC1" w:rsidP="00305CC1">
            <w:r>
              <w:t>- Корректировать мышление:</w:t>
            </w:r>
          </w:p>
          <w:p w:rsidR="00305CC1" w:rsidRDefault="00305CC1" w:rsidP="00305CC1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операции анализа и синтеза (в ходе ответов на вопросы к сказке, при рассказывании сказки</w:t>
            </w:r>
            <w:proofErr w:type="gramEnd"/>
          </w:p>
          <w:p w:rsidR="00305CC1" w:rsidRDefault="00305CC1" w:rsidP="00305CC1">
            <w:pPr>
              <w:pStyle w:val="a4"/>
              <w:numPr>
                <w:ilvl w:val="0"/>
                <w:numId w:val="2"/>
              </w:numPr>
            </w:pPr>
            <w:r>
              <w:t>операция сравнени</w:t>
            </w:r>
            <w:proofErr w:type="gramStart"/>
            <w:r>
              <w:t>я(</w:t>
            </w:r>
            <w:proofErr w:type="gramEnd"/>
            <w:r>
              <w:t>сопоставление характера героя и музыкального образа)</w:t>
            </w:r>
          </w:p>
          <w:p w:rsidR="00305CC1" w:rsidRDefault="00305CC1" w:rsidP="00305CC1">
            <w:pPr>
              <w:pStyle w:val="a4"/>
              <w:numPr>
                <w:ilvl w:val="0"/>
                <w:numId w:val="2"/>
              </w:numPr>
            </w:pPr>
            <w:r>
              <w:t>корректировать произвольное внимание</w:t>
            </w:r>
          </w:p>
          <w:p w:rsidR="00305CC1" w:rsidRDefault="00305CC1" w:rsidP="00305CC1">
            <w:r>
              <w:t>Учить выражать эмоциональное состояние с помощью мимики, жестов, позы и голоса</w:t>
            </w:r>
          </w:p>
          <w:p w:rsidR="00305CC1" w:rsidRDefault="00305CC1" w:rsidP="00305CC1">
            <w:r>
              <w:t>- Корректировать внимание (устойчивость, концентрация, переключаемость)</w:t>
            </w:r>
          </w:p>
          <w:p w:rsidR="00305CC1" w:rsidRDefault="00305CC1" w:rsidP="00305CC1">
            <w:r>
              <w:t>- Развивать речь (обогащать словарный запас, активизировать пассивный словарь, развивать умение рассказывать сказку с опорой на наглядный материал, умение отвечать на вопросы)</w:t>
            </w:r>
          </w:p>
          <w:p w:rsidR="00305CC1" w:rsidRDefault="00305CC1" w:rsidP="00305CC1"/>
          <w:p w:rsidR="00305CC1" w:rsidRDefault="00305CC1" w:rsidP="00305CC1">
            <w:pPr>
              <w:rPr>
                <w:b/>
              </w:rPr>
            </w:pPr>
            <w:r w:rsidRPr="00DD1C6D">
              <w:rPr>
                <w:b/>
              </w:rPr>
              <w:t>Воспитательные</w:t>
            </w:r>
            <w:proofErr w:type="gramStart"/>
            <w:r w:rsidRPr="00DD1C6D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305CC1" w:rsidRDefault="00305CC1" w:rsidP="00305CC1">
            <w:r>
              <w:t>Воспитывать умение слушать и слышать собеседника.</w:t>
            </w:r>
          </w:p>
          <w:p w:rsidR="00305CC1" w:rsidRDefault="00305CC1" w:rsidP="00305CC1">
            <w:r>
              <w:t>Учить сопереживать героям сказки, откликаться на эмоциональное состояние окружающих.</w:t>
            </w:r>
          </w:p>
          <w:p w:rsidR="00305CC1" w:rsidRDefault="00305CC1" w:rsidP="00305CC1">
            <w:r>
              <w:t>Воспитывать умения работать в коллективе</w:t>
            </w:r>
          </w:p>
        </w:tc>
        <w:tc>
          <w:tcPr>
            <w:tcW w:w="2629" w:type="dxa"/>
            <w:vMerge w:val="restart"/>
          </w:tcPr>
          <w:p w:rsidR="00305CC1" w:rsidRDefault="00305CC1" w:rsidP="009A6A19">
            <w:pPr>
              <w:rPr>
                <w:i/>
              </w:rPr>
            </w:pPr>
          </w:p>
          <w:p w:rsidR="00305CC1" w:rsidRDefault="00305CC1" w:rsidP="009A6A19">
            <w:pPr>
              <w:rPr>
                <w:i/>
              </w:rPr>
            </w:pPr>
          </w:p>
          <w:p w:rsidR="00305CC1" w:rsidRDefault="00305CC1" w:rsidP="00D51DA6">
            <w:r w:rsidRPr="00D51DA6">
              <w:t>«Чаепитие в  сказочном лесу»</w:t>
            </w:r>
            <w:r>
              <w:t xml:space="preserve"> </w:t>
            </w:r>
          </w:p>
          <w:p w:rsidR="00305CC1" w:rsidRDefault="00305CC1" w:rsidP="00D51DA6">
            <w:r w:rsidRPr="00D51DA6">
              <w:t>(С участием  родителей в качестве театральных  героев)</w:t>
            </w:r>
          </w:p>
          <w:p w:rsidR="00305CC1" w:rsidRDefault="00305CC1" w:rsidP="00D51DA6"/>
          <w:p w:rsidR="00305CC1" w:rsidRPr="00D51DA6" w:rsidRDefault="00305CC1" w:rsidP="00D51DA6">
            <w:r>
              <w:t xml:space="preserve">Приобрести </w:t>
            </w:r>
            <w:r>
              <w:rPr>
                <w:lang w:val="en-US"/>
              </w:rPr>
              <w:t>CD</w:t>
            </w:r>
            <w:r>
              <w:t xml:space="preserve"> диск     "Звуки живой природы"</w:t>
            </w: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>
            <w:pPr>
              <w:rPr>
                <w:b/>
              </w:rPr>
            </w:pPr>
            <w:r>
              <w:t>Ознакомление с героями сказки через пластику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>
            <w:pPr>
              <w:rPr>
                <w:b/>
              </w:rPr>
            </w:pPr>
            <w:r>
              <w:t>Ознакомление с героями сказки через моделирование и интонирование речи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>
            <w:r>
              <w:t xml:space="preserve">Искусство </w:t>
            </w:r>
            <w:proofErr w:type="spellStart"/>
            <w:r>
              <w:t>гримма</w:t>
            </w:r>
            <w:proofErr w:type="spellEnd"/>
          </w:p>
        </w:tc>
        <w:tc>
          <w:tcPr>
            <w:tcW w:w="6096" w:type="dxa"/>
            <w:vMerge/>
          </w:tcPr>
          <w:p w:rsidR="00305CC1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>
            <w:r>
              <w:t>Сам себе костюмер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>
            <w:r>
              <w:t>Изготовление декораций.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>
            <w:r>
              <w:t>Генеральная репетиция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Pr="00CF60D7" w:rsidRDefault="00305CC1">
            <w:r w:rsidRPr="00CF60D7">
              <w:t>Показ спектакля зрителю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Pr="00C917DC" w:rsidRDefault="00305CC1" w:rsidP="00080639">
            <w:r w:rsidRPr="00C917DC">
              <w:t>Знакомство с содержанием сказки</w:t>
            </w:r>
            <w:r>
              <w:t xml:space="preserve"> </w:t>
            </w:r>
            <w:r>
              <w:rPr>
                <w:b/>
              </w:rPr>
              <w:t>"</w:t>
            </w:r>
            <w:r w:rsidRPr="00D8541E">
              <w:rPr>
                <w:b/>
              </w:rPr>
              <w:t>Курочка Ряба</w:t>
            </w:r>
            <w:r>
              <w:rPr>
                <w:b/>
              </w:rPr>
              <w:t>"</w:t>
            </w:r>
            <w:r w:rsidRPr="00C917DC">
              <w:t xml:space="preserve">, </w:t>
            </w:r>
          </w:p>
          <w:p w:rsidR="00305CC1" w:rsidRPr="00C917DC" w:rsidRDefault="00305CC1" w:rsidP="00080639">
            <w:r w:rsidRPr="00C917DC">
              <w:t>развитие у детей умения самостоятельно передавать содержание сказки,</w:t>
            </w:r>
          </w:p>
          <w:p w:rsidR="00305CC1" w:rsidRPr="00C917DC" w:rsidRDefault="00305CC1" w:rsidP="00080639">
            <w:r w:rsidRPr="00C917DC">
              <w:t xml:space="preserve"> Вопросы по содержанию сказки, </w:t>
            </w:r>
          </w:p>
          <w:p w:rsidR="00305CC1" w:rsidRPr="00C917DC" w:rsidRDefault="00305CC1" w:rsidP="00080639">
            <w:r w:rsidRPr="00C917DC">
              <w:t>блок вопросов поискового аналитического характера ("Зачем</w:t>
            </w:r>
            <w:proofErr w:type="gramStart"/>
            <w:r w:rsidRPr="00C917DC">
              <w:t>?, "</w:t>
            </w:r>
            <w:proofErr w:type="gramEnd"/>
            <w:r w:rsidRPr="00C917DC">
              <w:t>Почему?"  и т.п.),</w:t>
            </w:r>
          </w:p>
          <w:p w:rsidR="00305CC1" w:rsidRPr="00C917DC" w:rsidRDefault="00305CC1" w:rsidP="00080639">
            <w:r w:rsidRPr="00C917DC">
              <w:t xml:space="preserve"> Эмоциональное проживание сказки, </w:t>
            </w:r>
          </w:p>
          <w:p w:rsidR="00305CC1" w:rsidRDefault="00305CC1" w:rsidP="00080639">
            <w:pPr>
              <w:rPr>
                <w:b/>
              </w:rPr>
            </w:pPr>
            <w:r w:rsidRPr="00C917DC">
              <w:t>Дидактические и развивающие игры и упражнения по сказке</w:t>
            </w:r>
          </w:p>
        </w:tc>
        <w:tc>
          <w:tcPr>
            <w:tcW w:w="6096" w:type="dxa"/>
            <w:vMerge w:val="restart"/>
          </w:tcPr>
          <w:p w:rsidR="00305CC1" w:rsidRDefault="00305CC1" w:rsidP="00305CC1">
            <w:pPr>
              <w:shd w:val="clear" w:color="auto" w:fill="FFFFFF"/>
              <w:ind w:left="19"/>
              <w:rPr>
                <w:spacing w:val="-2"/>
              </w:rPr>
            </w:pPr>
          </w:p>
          <w:p w:rsidR="00305CC1" w:rsidRPr="00C917DC" w:rsidRDefault="00305CC1" w:rsidP="00305CC1">
            <w:pPr>
              <w:shd w:val="clear" w:color="auto" w:fill="FFFFFF"/>
              <w:ind w:left="19"/>
            </w:pPr>
            <w:r w:rsidRPr="00C917DC">
              <w:rPr>
                <w:spacing w:val="-2"/>
              </w:rPr>
              <w:t>- Учить отождествлять</w:t>
            </w:r>
            <w:r>
              <w:rPr>
                <w:spacing w:val="-2"/>
              </w:rPr>
              <w:t xml:space="preserve"> </w:t>
            </w:r>
            <w:r w:rsidRPr="00C917DC">
              <w:rPr>
                <w:spacing w:val="-3"/>
              </w:rPr>
              <w:t xml:space="preserve">себя с театрализованными </w:t>
            </w:r>
            <w:r w:rsidRPr="00C917DC">
              <w:t>персонажами;</w:t>
            </w:r>
          </w:p>
          <w:p w:rsidR="00305CC1" w:rsidRPr="00C917DC" w:rsidRDefault="00305CC1" w:rsidP="00305CC1">
            <w:pPr>
              <w:shd w:val="clear" w:color="auto" w:fill="FFFFFF"/>
              <w:tabs>
                <w:tab w:val="left" w:pos="269"/>
              </w:tabs>
              <w:spacing w:line="274" w:lineRule="exact"/>
              <w:ind w:left="10" w:firstLine="10"/>
            </w:pPr>
            <w:r w:rsidRPr="00C917DC">
              <w:t>-</w:t>
            </w:r>
            <w:r w:rsidRPr="00C917DC">
              <w:tab/>
              <w:t>учить сочетать</w:t>
            </w:r>
            <w:r>
              <w:t xml:space="preserve"> </w:t>
            </w:r>
            <w:r w:rsidRPr="00C917DC">
              <w:t>движение и речь;</w:t>
            </w:r>
          </w:p>
          <w:p w:rsidR="00305CC1" w:rsidRPr="00C917DC" w:rsidRDefault="00305CC1" w:rsidP="00305CC1">
            <w:pPr>
              <w:shd w:val="clear" w:color="auto" w:fill="FFFFFF"/>
              <w:tabs>
                <w:tab w:val="left" w:pos="269"/>
              </w:tabs>
              <w:spacing w:line="274" w:lineRule="exact"/>
              <w:ind w:left="10" w:firstLine="5"/>
            </w:pPr>
            <w:r w:rsidRPr="00C917DC">
              <w:t>-</w:t>
            </w:r>
            <w:r w:rsidRPr="00C917DC">
              <w:tab/>
              <w:t>воспитывать</w:t>
            </w:r>
            <w:r>
              <w:t xml:space="preserve"> </w:t>
            </w:r>
            <w:r w:rsidRPr="00C917DC">
              <w:rPr>
                <w:spacing w:val="-2"/>
              </w:rPr>
              <w:t>партнерские отношения в</w:t>
            </w:r>
            <w:r>
              <w:rPr>
                <w:spacing w:val="-2"/>
              </w:rPr>
              <w:t xml:space="preserve"> </w:t>
            </w:r>
            <w:r w:rsidRPr="00C917DC">
              <w:t>игре;</w:t>
            </w:r>
          </w:p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  <w:r w:rsidRPr="00C917DC">
              <w:t>-</w:t>
            </w:r>
            <w:r>
              <w:t xml:space="preserve"> </w:t>
            </w:r>
            <w:r w:rsidRPr="00C917DC">
              <w:rPr>
                <w:spacing w:val="-2"/>
              </w:rPr>
              <w:t>закреплять знания об</w:t>
            </w:r>
            <w:r>
              <w:rPr>
                <w:spacing w:val="-2"/>
              </w:rPr>
              <w:t xml:space="preserve"> </w:t>
            </w:r>
            <w:r w:rsidRPr="00C917DC">
              <w:t>окружающем.</w:t>
            </w:r>
          </w:p>
        </w:tc>
        <w:tc>
          <w:tcPr>
            <w:tcW w:w="2629" w:type="dxa"/>
            <w:vMerge w:val="restart"/>
          </w:tcPr>
          <w:p w:rsidR="00305CC1" w:rsidRDefault="00305CC1" w:rsidP="00FC55D4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Pr="00C917DC" w:rsidRDefault="00305CC1" w:rsidP="00080639">
            <w:r w:rsidRPr="00C917DC">
              <w:t>Ознакомление с героями сказки через пластику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spacing w:val="-2"/>
              </w:rPr>
            </w:pPr>
          </w:p>
        </w:tc>
        <w:tc>
          <w:tcPr>
            <w:tcW w:w="2629" w:type="dxa"/>
            <w:vMerge/>
          </w:tcPr>
          <w:p w:rsidR="00305CC1" w:rsidRDefault="00305CC1" w:rsidP="00FC55D4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Pr="00C917DC" w:rsidRDefault="00305CC1" w:rsidP="00E94D06">
            <w:r w:rsidRPr="00C917DC">
              <w:t xml:space="preserve">Ознакомление с героями сказки через моделирование и интонирование речи </w:t>
            </w:r>
          </w:p>
          <w:p w:rsidR="00305CC1" w:rsidRPr="00C917DC" w:rsidRDefault="00305CC1" w:rsidP="00080639"/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spacing w:val="-2"/>
              </w:rPr>
            </w:pPr>
          </w:p>
        </w:tc>
        <w:tc>
          <w:tcPr>
            <w:tcW w:w="2629" w:type="dxa"/>
            <w:vMerge/>
          </w:tcPr>
          <w:p w:rsidR="00305CC1" w:rsidRDefault="00305CC1" w:rsidP="00FC55D4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E94D06">
            <w:pPr>
              <w:rPr>
                <w:b/>
              </w:rPr>
            </w:pPr>
          </w:p>
          <w:p w:rsidR="00305CC1" w:rsidRDefault="00305CC1" w:rsidP="00E94D06">
            <w:r w:rsidRPr="00C917DC">
              <w:t>Изготовление декораций.</w:t>
            </w:r>
          </w:p>
          <w:p w:rsidR="00305CC1" w:rsidRDefault="00305CC1" w:rsidP="00E94D06">
            <w:pPr>
              <w:rPr>
                <w:b/>
              </w:rPr>
            </w:pPr>
          </w:p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080639">
            <w:proofErr w:type="spellStart"/>
            <w:r w:rsidRPr="00C917DC">
              <w:t>Инсценирование</w:t>
            </w:r>
            <w:proofErr w:type="spellEnd"/>
            <w:r w:rsidRPr="00C917DC">
              <w:t xml:space="preserve"> сказки, (Согласование действий кукол с телодвижением) со словами.</w:t>
            </w:r>
          </w:p>
          <w:p w:rsidR="00305CC1" w:rsidRDefault="00305CC1" w:rsidP="00080639"/>
          <w:p w:rsidR="00305CC1" w:rsidRDefault="00305CC1" w:rsidP="00080639"/>
          <w:p w:rsidR="00305CC1" w:rsidRDefault="00305CC1" w:rsidP="00080639"/>
          <w:p w:rsidR="00305CC1" w:rsidRDefault="00305CC1" w:rsidP="00080639"/>
          <w:p w:rsidR="00305CC1" w:rsidRDefault="00305CC1" w:rsidP="00080639"/>
          <w:p w:rsidR="00305CC1" w:rsidRDefault="00305CC1" w:rsidP="00080639">
            <w:pPr>
              <w:rPr>
                <w:b/>
              </w:rPr>
            </w:pPr>
          </w:p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080639">
            <w:r w:rsidRPr="00C917DC">
              <w:t>Знакомство с содержанием сказки</w:t>
            </w:r>
          </w:p>
          <w:p w:rsidR="00305CC1" w:rsidRDefault="00305CC1" w:rsidP="00080639">
            <w:pPr>
              <w:rPr>
                <w:b/>
              </w:rPr>
            </w:pPr>
            <w:r w:rsidRPr="002C3EAB">
              <w:rPr>
                <w:b/>
              </w:rPr>
              <w:t xml:space="preserve">«Три поросенка» </w:t>
            </w:r>
          </w:p>
          <w:p w:rsidR="00305CC1" w:rsidRDefault="00305CC1" w:rsidP="009674EF">
            <w:r>
              <w:t>развитие у детей умения самостоятельно передавать содержание сказки,</w:t>
            </w:r>
          </w:p>
          <w:p w:rsidR="00305CC1" w:rsidRDefault="00305CC1" w:rsidP="009674EF">
            <w:r>
              <w:t xml:space="preserve"> Вопросы по содержанию сказки, </w:t>
            </w:r>
          </w:p>
          <w:p w:rsidR="00305CC1" w:rsidRDefault="00305CC1" w:rsidP="009674EF">
            <w:r>
              <w:t>блок вопросов поискового аналитического характера ("Зачем</w:t>
            </w:r>
            <w:proofErr w:type="gramStart"/>
            <w:r>
              <w:t>?, "</w:t>
            </w:r>
            <w:proofErr w:type="gramEnd"/>
            <w:r>
              <w:t>Почему?"  и т.п.),</w:t>
            </w:r>
          </w:p>
          <w:p w:rsidR="00305CC1" w:rsidRDefault="00305CC1" w:rsidP="009674EF">
            <w:r>
              <w:t xml:space="preserve"> Эмоциональное проживание сказки, </w:t>
            </w:r>
          </w:p>
          <w:p w:rsidR="00305CC1" w:rsidRDefault="00305CC1" w:rsidP="009674EF">
            <w:r>
              <w:t>Дидактические и развивающие игры и упражнения по сказке.</w:t>
            </w:r>
          </w:p>
          <w:p w:rsidR="00305CC1" w:rsidRPr="002C3EAB" w:rsidRDefault="00305CC1" w:rsidP="00080639">
            <w:pPr>
              <w:rPr>
                <w:b/>
              </w:rPr>
            </w:pPr>
          </w:p>
        </w:tc>
        <w:tc>
          <w:tcPr>
            <w:tcW w:w="6096" w:type="dxa"/>
            <w:vMerge w:val="restart"/>
          </w:tcPr>
          <w:p w:rsidR="00305CC1" w:rsidRPr="00345A35" w:rsidRDefault="00305CC1" w:rsidP="00305CC1">
            <w:pPr>
              <w:rPr>
                <w:b/>
              </w:rPr>
            </w:pPr>
            <w:r w:rsidRPr="00345A35">
              <w:rPr>
                <w:b/>
              </w:rPr>
              <w:t>Образовательные:</w:t>
            </w:r>
          </w:p>
          <w:p w:rsidR="00305CC1" w:rsidRDefault="00305CC1" w:rsidP="00305CC1">
            <w:r>
              <w:t>-Познакомить с русской народной сказкой "Теремок"</w:t>
            </w:r>
          </w:p>
          <w:p w:rsidR="00305CC1" w:rsidRDefault="00305CC1" w:rsidP="00305CC1">
            <w:r>
              <w:t>- Учить воспринимать сказку на слух</w:t>
            </w:r>
          </w:p>
          <w:p w:rsidR="00305CC1" w:rsidRDefault="00305CC1" w:rsidP="00305CC1">
            <w:r>
              <w:t>- Учить отвечать на вопросы, рассчитанные на формирование умения устанавливать причинно- следственные связи</w:t>
            </w:r>
          </w:p>
          <w:p w:rsidR="00305CC1" w:rsidRDefault="00305CC1" w:rsidP="00305CC1">
            <w:r>
              <w:t>- учить рассказывать сказку самостоятельно с опорой на наглядный материал</w:t>
            </w:r>
          </w:p>
          <w:p w:rsidR="00305CC1" w:rsidRDefault="00305CC1" w:rsidP="00305CC1">
            <w:r>
              <w:t>- Развивать умение давать характеристику героям сказки, мотивировать свое отношение к ним</w:t>
            </w:r>
          </w:p>
          <w:p w:rsidR="00305CC1" w:rsidRDefault="00305CC1" w:rsidP="00305CC1">
            <w:r>
              <w:t>- Познакомить с пословицей " В тесноте, да не в обиде"</w:t>
            </w:r>
          </w:p>
          <w:p w:rsidR="00305CC1" w:rsidRDefault="00305CC1" w:rsidP="00305CC1"/>
          <w:p w:rsidR="00305CC1" w:rsidRDefault="00305CC1" w:rsidP="00305CC1">
            <w:pPr>
              <w:rPr>
                <w:b/>
              </w:rPr>
            </w:pPr>
            <w:r w:rsidRPr="00345A35">
              <w:rPr>
                <w:b/>
              </w:rPr>
              <w:t>Коррекционные</w:t>
            </w:r>
            <w:r>
              <w:rPr>
                <w:b/>
              </w:rPr>
              <w:t>:</w:t>
            </w:r>
          </w:p>
          <w:p w:rsidR="00305CC1" w:rsidRDefault="00305CC1" w:rsidP="00305CC1">
            <w:r>
              <w:t>- Корректировать мышление:</w:t>
            </w:r>
          </w:p>
          <w:p w:rsidR="00305CC1" w:rsidRDefault="00305CC1" w:rsidP="00305CC1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операции анализа и синтеза (в ходе ответов на вопросы к сказке, при рассказывании сказки</w:t>
            </w:r>
            <w:proofErr w:type="gramEnd"/>
          </w:p>
          <w:p w:rsidR="00305CC1" w:rsidRDefault="00305CC1" w:rsidP="00305CC1">
            <w:pPr>
              <w:pStyle w:val="a4"/>
              <w:numPr>
                <w:ilvl w:val="0"/>
                <w:numId w:val="2"/>
              </w:numPr>
            </w:pPr>
            <w:r>
              <w:t>операция сравнени</w:t>
            </w:r>
            <w:proofErr w:type="gramStart"/>
            <w:r>
              <w:t>я(</w:t>
            </w:r>
            <w:proofErr w:type="gramEnd"/>
            <w:r>
              <w:t>сопоставление характера героя и музыкального образа)</w:t>
            </w:r>
          </w:p>
          <w:p w:rsidR="00305CC1" w:rsidRDefault="00305CC1" w:rsidP="00305CC1">
            <w:pPr>
              <w:pStyle w:val="a4"/>
              <w:numPr>
                <w:ilvl w:val="0"/>
                <w:numId w:val="2"/>
              </w:numPr>
            </w:pPr>
            <w:r>
              <w:t>корректировать произвольное внимание</w:t>
            </w:r>
          </w:p>
          <w:p w:rsidR="00305CC1" w:rsidRDefault="00305CC1" w:rsidP="00305CC1">
            <w:r>
              <w:t>Учить выражать эмоциональное состояние с помощью мимики, жестов, позы и голоса</w:t>
            </w:r>
          </w:p>
          <w:p w:rsidR="00305CC1" w:rsidRDefault="00305CC1" w:rsidP="00305CC1">
            <w:r>
              <w:t>- Корректировать внимание (устойчивость, концентрация, переключаемость)</w:t>
            </w:r>
          </w:p>
          <w:p w:rsidR="00305CC1" w:rsidRDefault="00305CC1" w:rsidP="00305CC1">
            <w:r>
              <w:t>- Развивать речь (обогащать словарный запас, активизировать пассивный словарь, развивать умение рассказывать сказку с опорой на наглядный материал, умение отвечать на вопросы)</w:t>
            </w:r>
          </w:p>
          <w:p w:rsidR="00305CC1" w:rsidRDefault="00305CC1" w:rsidP="00305CC1"/>
          <w:p w:rsidR="00305CC1" w:rsidRDefault="00305CC1" w:rsidP="00305CC1">
            <w:pPr>
              <w:rPr>
                <w:b/>
              </w:rPr>
            </w:pPr>
            <w:r w:rsidRPr="00DD1C6D">
              <w:rPr>
                <w:b/>
              </w:rPr>
              <w:t>Воспитательные</w:t>
            </w:r>
            <w:proofErr w:type="gramStart"/>
            <w:r w:rsidRPr="00DD1C6D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305CC1" w:rsidRDefault="00305CC1" w:rsidP="00305CC1">
            <w:r>
              <w:t>Воспитывать умение слушать и слышать собеседника.</w:t>
            </w:r>
          </w:p>
          <w:p w:rsidR="00305CC1" w:rsidRDefault="00305CC1" w:rsidP="00305CC1">
            <w:r>
              <w:t>Учить сопереживать героям сказки, откликаться на эмоциональное состояние окружающих.</w:t>
            </w:r>
          </w:p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  <w:r>
              <w:t>Воспитывать умения работать в коллективе</w:t>
            </w:r>
          </w:p>
        </w:tc>
        <w:tc>
          <w:tcPr>
            <w:tcW w:w="2629" w:type="dxa"/>
            <w:vMerge w:val="restart"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Pr="00C917DC" w:rsidRDefault="00305CC1" w:rsidP="006B0538">
            <w:r w:rsidRPr="00C917DC">
              <w:t>Ознакомление с героями сказки через пластику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Pr="00C917DC" w:rsidRDefault="00305CC1" w:rsidP="006B0538">
            <w:r w:rsidRPr="00C917DC">
              <w:t xml:space="preserve">Ознакомление с героями сказки через моделирование и интонирование речи </w:t>
            </w:r>
          </w:p>
          <w:p w:rsidR="00305CC1" w:rsidRPr="00C917DC" w:rsidRDefault="00305CC1" w:rsidP="006B0538"/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6B0538">
            <w:pPr>
              <w:rPr>
                <w:b/>
              </w:rPr>
            </w:pPr>
          </w:p>
          <w:p w:rsidR="00305CC1" w:rsidRDefault="00305CC1" w:rsidP="006B0538">
            <w:r w:rsidRPr="00C917DC">
              <w:t>Изготовление декораций.</w:t>
            </w:r>
          </w:p>
          <w:p w:rsidR="00305CC1" w:rsidRDefault="00305CC1" w:rsidP="006B0538">
            <w:pPr>
              <w:rPr>
                <w:b/>
              </w:rPr>
            </w:pPr>
          </w:p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6B0538"/>
          <w:p w:rsidR="00305CC1" w:rsidRDefault="00305CC1" w:rsidP="006B0538"/>
          <w:p w:rsidR="00305CC1" w:rsidRDefault="00305CC1" w:rsidP="006B0538">
            <w:r>
              <w:t>Генеральная репетиция</w:t>
            </w:r>
          </w:p>
          <w:p w:rsidR="00305CC1" w:rsidRDefault="00305CC1" w:rsidP="006B0538"/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  <w:tr w:rsidR="00305CC1" w:rsidTr="00431C4E">
        <w:trPr>
          <w:trHeight w:val="56"/>
        </w:trPr>
        <w:tc>
          <w:tcPr>
            <w:tcW w:w="949" w:type="dxa"/>
          </w:tcPr>
          <w:p w:rsidR="00305CC1" w:rsidRDefault="00305CC1"/>
        </w:tc>
        <w:tc>
          <w:tcPr>
            <w:tcW w:w="848" w:type="dxa"/>
          </w:tcPr>
          <w:p w:rsidR="00305CC1" w:rsidRDefault="00305CC1"/>
        </w:tc>
        <w:tc>
          <w:tcPr>
            <w:tcW w:w="3981" w:type="dxa"/>
          </w:tcPr>
          <w:p w:rsidR="00305CC1" w:rsidRDefault="00305CC1" w:rsidP="006B0538"/>
          <w:p w:rsidR="00305CC1" w:rsidRDefault="00305CC1" w:rsidP="006B0538"/>
          <w:p w:rsidR="00305CC1" w:rsidRPr="00CF60D7" w:rsidRDefault="00305CC1" w:rsidP="006B0538">
            <w:r w:rsidRPr="00CF60D7">
              <w:t>Показ спектакля зрителю</w:t>
            </w:r>
          </w:p>
        </w:tc>
        <w:tc>
          <w:tcPr>
            <w:tcW w:w="6096" w:type="dxa"/>
            <w:vMerge/>
          </w:tcPr>
          <w:p w:rsidR="00305CC1" w:rsidRDefault="00305CC1" w:rsidP="00305CC1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2629" w:type="dxa"/>
            <w:vMerge/>
          </w:tcPr>
          <w:p w:rsidR="00305CC1" w:rsidRDefault="00305CC1" w:rsidP="009A6A19">
            <w:pPr>
              <w:rPr>
                <w:i/>
              </w:rPr>
            </w:pPr>
          </w:p>
        </w:tc>
      </w:tr>
    </w:tbl>
    <w:p w:rsidR="003F3A09" w:rsidRDefault="003F3A09" w:rsidP="007820AE"/>
    <w:sectPr w:rsidR="003F3A09" w:rsidSect="002E435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287C"/>
    <w:multiLevelType w:val="multilevel"/>
    <w:tmpl w:val="8D56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6189F"/>
    <w:multiLevelType w:val="multilevel"/>
    <w:tmpl w:val="678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7136C"/>
    <w:multiLevelType w:val="hybridMultilevel"/>
    <w:tmpl w:val="8018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12FC"/>
    <w:multiLevelType w:val="multilevel"/>
    <w:tmpl w:val="EB7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722CA"/>
    <w:multiLevelType w:val="multilevel"/>
    <w:tmpl w:val="AF8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80374"/>
    <w:multiLevelType w:val="multilevel"/>
    <w:tmpl w:val="5AFA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25126"/>
    <w:multiLevelType w:val="multilevel"/>
    <w:tmpl w:val="DBD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3418F"/>
    <w:multiLevelType w:val="hybridMultilevel"/>
    <w:tmpl w:val="26B4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6ED"/>
    <w:rsid w:val="000453E8"/>
    <w:rsid w:val="0005638D"/>
    <w:rsid w:val="00080358"/>
    <w:rsid w:val="00080639"/>
    <w:rsid w:val="000F76DE"/>
    <w:rsid w:val="00132B4A"/>
    <w:rsid w:val="001F7358"/>
    <w:rsid w:val="00227CF0"/>
    <w:rsid w:val="00270D33"/>
    <w:rsid w:val="002749E3"/>
    <w:rsid w:val="002C3EAB"/>
    <w:rsid w:val="002E4358"/>
    <w:rsid w:val="00305CC1"/>
    <w:rsid w:val="00313E99"/>
    <w:rsid w:val="00345A35"/>
    <w:rsid w:val="003F3A09"/>
    <w:rsid w:val="003F4A45"/>
    <w:rsid w:val="00424665"/>
    <w:rsid w:val="00431C4E"/>
    <w:rsid w:val="00461BB2"/>
    <w:rsid w:val="00471687"/>
    <w:rsid w:val="004C2BBF"/>
    <w:rsid w:val="004D18A1"/>
    <w:rsid w:val="00533D95"/>
    <w:rsid w:val="0054091C"/>
    <w:rsid w:val="0055445F"/>
    <w:rsid w:val="00594C28"/>
    <w:rsid w:val="006111AC"/>
    <w:rsid w:val="0063187B"/>
    <w:rsid w:val="006406ED"/>
    <w:rsid w:val="006D0941"/>
    <w:rsid w:val="006E0E01"/>
    <w:rsid w:val="006F3067"/>
    <w:rsid w:val="00733980"/>
    <w:rsid w:val="00763913"/>
    <w:rsid w:val="0076479F"/>
    <w:rsid w:val="0076611A"/>
    <w:rsid w:val="007720C8"/>
    <w:rsid w:val="007820AE"/>
    <w:rsid w:val="00966A76"/>
    <w:rsid w:val="009674EF"/>
    <w:rsid w:val="0097427F"/>
    <w:rsid w:val="0098635D"/>
    <w:rsid w:val="009A6A19"/>
    <w:rsid w:val="00A14B3E"/>
    <w:rsid w:val="00A76B15"/>
    <w:rsid w:val="00BC2ADC"/>
    <w:rsid w:val="00C917DC"/>
    <w:rsid w:val="00CC2F62"/>
    <w:rsid w:val="00CF60D7"/>
    <w:rsid w:val="00D31C93"/>
    <w:rsid w:val="00D43BEA"/>
    <w:rsid w:val="00D51DA6"/>
    <w:rsid w:val="00D8541E"/>
    <w:rsid w:val="00DD1C6D"/>
    <w:rsid w:val="00E65B5F"/>
    <w:rsid w:val="00E65FB0"/>
    <w:rsid w:val="00E94D06"/>
    <w:rsid w:val="00F00486"/>
    <w:rsid w:val="00F11541"/>
    <w:rsid w:val="00F85419"/>
    <w:rsid w:val="00FC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A35"/>
    <w:pPr>
      <w:ind w:left="720"/>
      <w:contextualSpacing/>
    </w:pPr>
  </w:style>
  <w:style w:type="paragraph" w:customStyle="1" w:styleId="1">
    <w:name w:val="Обычный1"/>
    <w:rsid w:val="00D51DA6"/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ABE8F-9D7A-451A-8C31-21FFD9F9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Таннюшка-НоУт</dc:creator>
  <cp:keywords/>
  <dc:description/>
  <cp:lastModifiedBy>Customer</cp:lastModifiedBy>
  <cp:revision>34</cp:revision>
  <cp:lastPrinted>2012-07-02T14:50:00Z</cp:lastPrinted>
  <dcterms:created xsi:type="dcterms:W3CDTF">2012-03-14T18:12:00Z</dcterms:created>
  <dcterms:modified xsi:type="dcterms:W3CDTF">2012-07-09T09:21:00Z</dcterms:modified>
</cp:coreProperties>
</file>