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B5" w:rsidRDefault="00E257B5" w:rsidP="00E257B5">
      <w:pPr>
        <w:jc w:val="center"/>
        <w:rPr>
          <w:sz w:val="52"/>
          <w:szCs w:val="52"/>
        </w:rPr>
      </w:pPr>
    </w:p>
    <w:p w:rsidR="00E257B5" w:rsidRDefault="00E257B5" w:rsidP="00E257B5">
      <w:pPr>
        <w:jc w:val="center"/>
        <w:rPr>
          <w:sz w:val="52"/>
          <w:szCs w:val="52"/>
        </w:rPr>
      </w:pPr>
    </w:p>
    <w:p w:rsidR="00E257B5" w:rsidRDefault="00E257B5" w:rsidP="00E257B5">
      <w:pPr>
        <w:jc w:val="center"/>
        <w:rPr>
          <w:sz w:val="52"/>
          <w:szCs w:val="52"/>
        </w:rPr>
      </w:pPr>
    </w:p>
    <w:p w:rsidR="00E257B5" w:rsidRPr="006437E2" w:rsidRDefault="00E257B5" w:rsidP="00E257B5">
      <w:pPr>
        <w:jc w:val="center"/>
        <w:rPr>
          <w:rFonts w:asciiTheme="majorHAnsi" w:hAnsiTheme="majorHAnsi"/>
          <w:b/>
          <w:sz w:val="52"/>
          <w:szCs w:val="52"/>
        </w:rPr>
      </w:pPr>
    </w:p>
    <w:p w:rsidR="003266AE" w:rsidRPr="006437E2" w:rsidRDefault="00E257B5" w:rsidP="00E257B5">
      <w:pPr>
        <w:jc w:val="center"/>
        <w:rPr>
          <w:rFonts w:asciiTheme="majorHAnsi" w:hAnsiTheme="majorHAnsi"/>
          <w:b/>
          <w:sz w:val="52"/>
          <w:szCs w:val="52"/>
        </w:rPr>
      </w:pPr>
      <w:r w:rsidRPr="006437E2">
        <w:rPr>
          <w:rFonts w:asciiTheme="majorHAnsi" w:hAnsiTheme="majorHAnsi"/>
          <w:b/>
          <w:sz w:val="52"/>
          <w:szCs w:val="52"/>
        </w:rPr>
        <w:t>Урок-путешествие</w:t>
      </w:r>
    </w:p>
    <w:p w:rsidR="00E257B5" w:rsidRPr="006437E2" w:rsidRDefault="00E257B5" w:rsidP="00E257B5">
      <w:pPr>
        <w:jc w:val="center"/>
        <w:rPr>
          <w:rFonts w:asciiTheme="majorHAnsi" w:hAnsiTheme="majorHAnsi"/>
          <w:b/>
          <w:sz w:val="52"/>
          <w:szCs w:val="52"/>
        </w:rPr>
      </w:pPr>
      <w:r w:rsidRPr="006437E2">
        <w:rPr>
          <w:rFonts w:asciiTheme="majorHAnsi" w:hAnsiTheme="majorHAnsi"/>
          <w:b/>
          <w:sz w:val="52"/>
          <w:szCs w:val="52"/>
        </w:rPr>
        <w:t>Окружающий мир</w:t>
      </w:r>
    </w:p>
    <w:p w:rsidR="00E257B5" w:rsidRDefault="00E257B5" w:rsidP="00E257B5">
      <w:pPr>
        <w:jc w:val="center"/>
        <w:rPr>
          <w:rFonts w:asciiTheme="majorHAnsi" w:hAnsiTheme="majorHAnsi"/>
          <w:b/>
          <w:sz w:val="52"/>
          <w:szCs w:val="52"/>
        </w:rPr>
      </w:pPr>
      <w:r w:rsidRPr="006437E2">
        <w:rPr>
          <w:rFonts w:asciiTheme="majorHAnsi" w:hAnsiTheme="majorHAnsi"/>
          <w:b/>
          <w:sz w:val="52"/>
          <w:szCs w:val="52"/>
        </w:rPr>
        <w:t>2 класс</w:t>
      </w:r>
    </w:p>
    <w:p w:rsidR="00A25B5A" w:rsidRPr="006437E2" w:rsidRDefault="00A25B5A" w:rsidP="00E257B5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«Природные зоны России»</w:t>
      </w:r>
    </w:p>
    <w:p w:rsidR="00E257B5" w:rsidRPr="006437E2" w:rsidRDefault="00A25B5A" w:rsidP="00E257B5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Урок обобщения и систематизации </w:t>
      </w:r>
      <w:bookmarkStart w:id="0" w:name="_GoBack"/>
      <w:bookmarkEnd w:id="0"/>
      <w:r>
        <w:rPr>
          <w:rFonts w:asciiTheme="majorHAnsi" w:hAnsiTheme="majorHAnsi"/>
          <w:b/>
          <w:sz w:val="44"/>
          <w:szCs w:val="44"/>
        </w:rPr>
        <w:t>знаний</w:t>
      </w:r>
    </w:p>
    <w:p w:rsidR="00E257B5" w:rsidRPr="006437E2" w:rsidRDefault="00E257B5" w:rsidP="00E257B5">
      <w:pPr>
        <w:jc w:val="center"/>
        <w:rPr>
          <w:rFonts w:asciiTheme="majorHAnsi" w:hAnsiTheme="majorHAnsi"/>
          <w:b/>
          <w:sz w:val="44"/>
          <w:szCs w:val="44"/>
        </w:rPr>
      </w:pPr>
      <w:r w:rsidRPr="006437E2">
        <w:rPr>
          <w:rFonts w:asciiTheme="majorHAnsi" w:hAnsiTheme="majorHAnsi"/>
          <w:b/>
          <w:sz w:val="44"/>
          <w:szCs w:val="44"/>
        </w:rPr>
        <w:t>Программа «Школа 2100»</w:t>
      </w:r>
    </w:p>
    <w:p w:rsidR="00E257B5" w:rsidRPr="006437E2" w:rsidRDefault="00E257B5" w:rsidP="00E257B5">
      <w:pPr>
        <w:jc w:val="center"/>
        <w:rPr>
          <w:rFonts w:asciiTheme="majorHAnsi" w:hAnsiTheme="majorHAnsi"/>
          <w:b/>
          <w:sz w:val="44"/>
          <w:szCs w:val="44"/>
        </w:rPr>
      </w:pPr>
      <w:r w:rsidRPr="006437E2">
        <w:rPr>
          <w:rFonts w:asciiTheme="majorHAnsi" w:hAnsiTheme="majorHAnsi"/>
          <w:b/>
          <w:sz w:val="44"/>
          <w:szCs w:val="44"/>
        </w:rPr>
        <w:t>УМК</w:t>
      </w:r>
      <w:proofErr w:type="gramStart"/>
      <w:r w:rsidRPr="006437E2">
        <w:rPr>
          <w:rFonts w:asciiTheme="majorHAnsi" w:hAnsiTheme="majorHAnsi"/>
          <w:b/>
          <w:sz w:val="44"/>
          <w:szCs w:val="44"/>
        </w:rPr>
        <w:t xml:space="preserve"> :</w:t>
      </w:r>
      <w:proofErr w:type="gramEnd"/>
      <w:r w:rsidR="006437E2" w:rsidRPr="006437E2">
        <w:rPr>
          <w:rFonts w:asciiTheme="majorHAnsi" w:hAnsiTheme="majorHAnsi"/>
          <w:b/>
          <w:sz w:val="44"/>
          <w:szCs w:val="44"/>
        </w:rPr>
        <w:t xml:space="preserve"> </w:t>
      </w:r>
      <w:r w:rsidRPr="006437E2">
        <w:rPr>
          <w:rFonts w:asciiTheme="majorHAnsi" w:hAnsiTheme="majorHAnsi"/>
          <w:b/>
          <w:sz w:val="44"/>
          <w:szCs w:val="44"/>
        </w:rPr>
        <w:t xml:space="preserve"> </w:t>
      </w:r>
      <w:proofErr w:type="spellStart"/>
      <w:r w:rsidRPr="006437E2">
        <w:rPr>
          <w:rFonts w:asciiTheme="majorHAnsi" w:hAnsiTheme="majorHAnsi"/>
          <w:b/>
          <w:sz w:val="44"/>
          <w:szCs w:val="44"/>
        </w:rPr>
        <w:t>А.А.Вахрушев</w:t>
      </w:r>
      <w:proofErr w:type="spellEnd"/>
      <w:r w:rsidRPr="006437E2">
        <w:rPr>
          <w:rFonts w:asciiTheme="majorHAnsi" w:hAnsiTheme="majorHAnsi"/>
          <w:b/>
          <w:sz w:val="44"/>
          <w:szCs w:val="44"/>
        </w:rPr>
        <w:t xml:space="preserve">, </w:t>
      </w:r>
      <w:proofErr w:type="spellStart"/>
      <w:r w:rsidRPr="006437E2">
        <w:rPr>
          <w:rFonts w:asciiTheme="majorHAnsi" w:hAnsiTheme="majorHAnsi"/>
          <w:b/>
          <w:sz w:val="44"/>
          <w:szCs w:val="44"/>
        </w:rPr>
        <w:t>О.В.Бурский</w:t>
      </w:r>
      <w:proofErr w:type="spellEnd"/>
      <w:r w:rsidRPr="006437E2">
        <w:rPr>
          <w:rFonts w:asciiTheme="majorHAnsi" w:hAnsiTheme="majorHAnsi"/>
          <w:b/>
          <w:sz w:val="44"/>
          <w:szCs w:val="44"/>
        </w:rPr>
        <w:t xml:space="preserve">, </w:t>
      </w:r>
      <w:proofErr w:type="spellStart"/>
      <w:r w:rsidRPr="006437E2">
        <w:rPr>
          <w:rFonts w:asciiTheme="majorHAnsi" w:hAnsiTheme="majorHAnsi"/>
          <w:b/>
          <w:sz w:val="44"/>
          <w:szCs w:val="44"/>
        </w:rPr>
        <w:t>А.С.Раутиан</w:t>
      </w:r>
      <w:proofErr w:type="spellEnd"/>
      <w:r w:rsidRPr="006437E2">
        <w:rPr>
          <w:rFonts w:asciiTheme="majorHAnsi" w:hAnsiTheme="majorHAnsi"/>
          <w:b/>
          <w:sz w:val="44"/>
          <w:szCs w:val="44"/>
        </w:rPr>
        <w:t xml:space="preserve">   «Окружающий мир 2 класс» Москва, </w:t>
      </w:r>
      <w:proofErr w:type="spellStart"/>
      <w:r w:rsidRPr="006437E2">
        <w:rPr>
          <w:rFonts w:asciiTheme="majorHAnsi" w:hAnsiTheme="majorHAnsi"/>
          <w:b/>
          <w:sz w:val="44"/>
          <w:szCs w:val="44"/>
        </w:rPr>
        <w:t>Баласс</w:t>
      </w:r>
      <w:proofErr w:type="spellEnd"/>
      <w:r w:rsidRPr="006437E2">
        <w:rPr>
          <w:rFonts w:asciiTheme="majorHAnsi" w:hAnsiTheme="majorHAnsi"/>
          <w:b/>
          <w:sz w:val="44"/>
          <w:szCs w:val="44"/>
        </w:rPr>
        <w:t xml:space="preserve"> 2010</w:t>
      </w:r>
    </w:p>
    <w:p w:rsidR="00E257B5" w:rsidRDefault="00E257B5" w:rsidP="00E257B5">
      <w:pPr>
        <w:jc w:val="center"/>
        <w:rPr>
          <w:sz w:val="44"/>
          <w:szCs w:val="44"/>
        </w:rPr>
      </w:pPr>
    </w:p>
    <w:p w:rsidR="00E257B5" w:rsidRPr="00E257B5" w:rsidRDefault="00E257B5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C5E" w:rsidRDefault="00CC0C5E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</w:p>
    <w:p w:rsidR="00CC0C5E" w:rsidRDefault="00CC0C5E" w:rsidP="00E257B5">
      <w:pPr>
        <w:jc w:val="center"/>
        <w:rPr>
          <w:sz w:val="28"/>
          <w:szCs w:val="28"/>
        </w:rPr>
      </w:pPr>
    </w:p>
    <w:p w:rsidR="00E257B5" w:rsidRPr="00E46C2B" w:rsidRDefault="00E257B5" w:rsidP="00E257B5">
      <w:pPr>
        <w:jc w:val="center"/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Цели урока:</w:t>
      </w:r>
    </w:p>
    <w:p w:rsidR="00E257B5" w:rsidRPr="00E46C2B" w:rsidRDefault="00E257B5" w:rsidP="00815D89">
      <w:p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1-ая линия развития</w:t>
      </w:r>
      <w:r w:rsidR="00134DB7">
        <w:rPr>
          <w:rFonts w:asciiTheme="majorHAnsi" w:hAnsiTheme="majorHAnsi"/>
          <w:sz w:val="28"/>
          <w:szCs w:val="28"/>
        </w:rPr>
        <w:t xml:space="preserve"> </w:t>
      </w:r>
      <w:r w:rsidRPr="00E46C2B">
        <w:rPr>
          <w:rFonts w:asciiTheme="majorHAnsi" w:hAnsiTheme="majorHAnsi"/>
          <w:sz w:val="28"/>
          <w:szCs w:val="28"/>
        </w:rPr>
        <w:t>-</w:t>
      </w:r>
      <w:r w:rsidR="00815D89" w:rsidRPr="00E46C2B">
        <w:rPr>
          <w:rFonts w:asciiTheme="majorHAnsi" w:hAnsiTheme="majorHAnsi"/>
          <w:sz w:val="28"/>
          <w:szCs w:val="28"/>
        </w:rPr>
        <w:t xml:space="preserve"> </w:t>
      </w:r>
      <w:r w:rsidRPr="00E46C2B">
        <w:rPr>
          <w:rFonts w:asciiTheme="majorHAnsi" w:hAnsiTheme="majorHAnsi"/>
          <w:sz w:val="28"/>
          <w:szCs w:val="28"/>
        </w:rPr>
        <w:t>знакомство с целостной картиной мира</w:t>
      </w:r>
      <w:r w:rsidR="00815D89" w:rsidRPr="00E46C2B">
        <w:rPr>
          <w:rFonts w:asciiTheme="majorHAnsi" w:hAnsiTheme="majorHAnsi"/>
          <w:sz w:val="28"/>
          <w:szCs w:val="28"/>
        </w:rPr>
        <w:t>:</w:t>
      </w:r>
    </w:p>
    <w:p w:rsidR="00815D89" w:rsidRPr="00E46C2B" w:rsidRDefault="00815D89" w:rsidP="00815D89">
      <w:p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 xml:space="preserve">-обобщить знания о природных зонах, </w:t>
      </w:r>
      <w:r w:rsidR="002962D3" w:rsidRPr="00E46C2B">
        <w:rPr>
          <w:rFonts w:asciiTheme="majorHAnsi" w:hAnsiTheme="majorHAnsi"/>
          <w:sz w:val="28"/>
          <w:szCs w:val="28"/>
        </w:rPr>
        <w:t>их закономерном чередовании</w:t>
      </w:r>
      <w:r w:rsidR="00134DB7">
        <w:rPr>
          <w:rFonts w:asciiTheme="majorHAnsi" w:hAnsiTheme="majorHAnsi"/>
          <w:sz w:val="28"/>
          <w:szCs w:val="28"/>
        </w:rPr>
        <w:t xml:space="preserve"> и проявлении</w:t>
      </w:r>
      <w:r w:rsidRPr="00E46C2B">
        <w:rPr>
          <w:rFonts w:asciiTheme="majorHAnsi" w:hAnsiTheme="majorHAnsi"/>
          <w:sz w:val="28"/>
          <w:szCs w:val="28"/>
        </w:rPr>
        <w:t xml:space="preserve"> закона природной зональности</w:t>
      </w:r>
    </w:p>
    <w:p w:rsidR="00815D89" w:rsidRPr="00E46C2B" w:rsidRDefault="00815D89" w:rsidP="00815D89">
      <w:p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2-ая линия развития</w:t>
      </w:r>
      <w:r w:rsidR="00134DB7">
        <w:rPr>
          <w:rFonts w:asciiTheme="majorHAnsi" w:hAnsiTheme="majorHAnsi"/>
          <w:sz w:val="28"/>
          <w:szCs w:val="28"/>
        </w:rPr>
        <w:t xml:space="preserve"> </w:t>
      </w:r>
      <w:r w:rsidRPr="00E46C2B">
        <w:rPr>
          <w:rFonts w:asciiTheme="majorHAnsi" w:hAnsiTheme="majorHAnsi"/>
          <w:sz w:val="28"/>
          <w:szCs w:val="28"/>
        </w:rPr>
        <w:t>- уметь определять своё отношение к миру:</w:t>
      </w:r>
    </w:p>
    <w:p w:rsidR="00815D89" w:rsidRDefault="00815D89" w:rsidP="00815D89">
      <w:p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-учить бережному отношению к природе</w:t>
      </w:r>
      <w:r w:rsidR="00134DB7">
        <w:rPr>
          <w:rFonts w:asciiTheme="majorHAnsi" w:hAnsiTheme="majorHAnsi"/>
          <w:sz w:val="28"/>
          <w:szCs w:val="28"/>
        </w:rPr>
        <w:t>.</w:t>
      </w:r>
    </w:p>
    <w:p w:rsidR="00134DB7" w:rsidRPr="00E46C2B" w:rsidRDefault="00134DB7" w:rsidP="00815D89">
      <w:pPr>
        <w:rPr>
          <w:rFonts w:asciiTheme="majorHAnsi" w:hAnsiTheme="majorHAnsi"/>
          <w:sz w:val="28"/>
          <w:szCs w:val="28"/>
        </w:rPr>
      </w:pPr>
    </w:p>
    <w:p w:rsidR="002962D3" w:rsidRPr="00E46C2B" w:rsidRDefault="008B6F59" w:rsidP="006437E2">
      <w:pPr>
        <w:jc w:val="center"/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Минимакс:</w:t>
      </w:r>
    </w:p>
    <w:p w:rsidR="002962D3" w:rsidRPr="00E46C2B" w:rsidRDefault="002962D3" w:rsidP="002962D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У</w:t>
      </w:r>
      <w:r w:rsidR="008B6F59" w:rsidRPr="00E46C2B">
        <w:rPr>
          <w:rFonts w:asciiTheme="majorHAnsi" w:hAnsiTheme="majorHAnsi"/>
          <w:sz w:val="28"/>
          <w:szCs w:val="28"/>
        </w:rPr>
        <w:t xml:space="preserve">ченики должны знать о чередовании природных зон России. Понятие: природная зона. </w:t>
      </w:r>
    </w:p>
    <w:p w:rsidR="008B6F59" w:rsidRDefault="002962D3" w:rsidP="00134DB7">
      <w:pPr>
        <w:ind w:left="360"/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2)</w:t>
      </w:r>
      <w:r w:rsidR="008B6F59" w:rsidRPr="00E46C2B">
        <w:rPr>
          <w:rFonts w:asciiTheme="majorHAnsi" w:hAnsiTheme="majorHAnsi"/>
          <w:sz w:val="28"/>
          <w:szCs w:val="28"/>
        </w:rPr>
        <w:t>Узнавать природные зоны по характерным ландшафтам,  называть порядок чередования зон. Понятие: закон природной зональности.</w:t>
      </w:r>
    </w:p>
    <w:p w:rsidR="00134DB7" w:rsidRDefault="00134DB7" w:rsidP="002962D3">
      <w:pPr>
        <w:ind w:left="360"/>
        <w:rPr>
          <w:rFonts w:asciiTheme="majorHAnsi" w:hAnsiTheme="majorHAnsi"/>
          <w:sz w:val="28"/>
          <w:szCs w:val="28"/>
        </w:rPr>
      </w:pPr>
    </w:p>
    <w:p w:rsidR="00134DB7" w:rsidRPr="00E46C2B" w:rsidRDefault="00134DB7" w:rsidP="002962D3">
      <w:pPr>
        <w:ind w:left="360"/>
        <w:rPr>
          <w:rFonts w:asciiTheme="majorHAnsi" w:hAnsiTheme="majorHAnsi"/>
          <w:sz w:val="28"/>
          <w:szCs w:val="28"/>
        </w:rPr>
      </w:pPr>
    </w:p>
    <w:p w:rsidR="008B6F59" w:rsidRPr="00E46C2B" w:rsidRDefault="008B6F59" w:rsidP="006437E2">
      <w:pPr>
        <w:jc w:val="center"/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Оборудование:</w:t>
      </w:r>
    </w:p>
    <w:p w:rsidR="00134DB7" w:rsidRDefault="008B6F59" w:rsidP="008B6F5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34DB7">
        <w:rPr>
          <w:rFonts w:asciiTheme="majorHAnsi" w:hAnsiTheme="majorHAnsi"/>
          <w:sz w:val="28"/>
          <w:szCs w:val="28"/>
        </w:rPr>
        <w:t>Виртуальная карта «Природные зоны России» ЭОР «Игры и задачи 1-4 класс» Образовательная система 2100</w:t>
      </w:r>
      <w:r w:rsidR="006437E2" w:rsidRPr="00134DB7">
        <w:rPr>
          <w:rFonts w:asciiTheme="majorHAnsi" w:hAnsiTheme="majorHAnsi"/>
          <w:sz w:val="28"/>
          <w:szCs w:val="28"/>
        </w:rPr>
        <w:t>.</w:t>
      </w:r>
      <w:r w:rsidR="00CF7086" w:rsidRPr="00134DB7">
        <w:rPr>
          <w:rFonts w:asciiTheme="majorHAnsi" w:hAnsiTheme="majorHAnsi"/>
          <w:sz w:val="28"/>
          <w:szCs w:val="28"/>
        </w:rPr>
        <w:t xml:space="preserve"> </w:t>
      </w:r>
    </w:p>
    <w:p w:rsidR="00134DB7" w:rsidRDefault="00134DB7" w:rsidP="00134DB7">
      <w:pPr>
        <w:pStyle w:val="a3"/>
        <w:rPr>
          <w:rFonts w:asciiTheme="majorHAnsi" w:hAnsiTheme="majorHAnsi"/>
          <w:sz w:val="28"/>
          <w:szCs w:val="28"/>
        </w:rPr>
      </w:pPr>
    </w:p>
    <w:p w:rsidR="00CF7086" w:rsidRPr="00134DB7" w:rsidRDefault="008B6F59" w:rsidP="008B6F5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34DB7">
        <w:rPr>
          <w:rFonts w:asciiTheme="majorHAnsi" w:hAnsiTheme="majorHAnsi"/>
          <w:sz w:val="28"/>
          <w:szCs w:val="28"/>
        </w:rPr>
        <w:t>Карта природных зон</w:t>
      </w:r>
      <w:r w:rsidR="006437E2" w:rsidRPr="00134DB7">
        <w:rPr>
          <w:rFonts w:asciiTheme="majorHAnsi" w:hAnsiTheme="majorHAnsi"/>
          <w:sz w:val="28"/>
          <w:szCs w:val="28"/>
        </w:rPr>
        <w:t>.</w:t>
      </w:r>
    </w:p>
    <w:p w:rsidR="008B6F59" w:rsidRPr="00E46C2B" w:rsidRDefault="00CF7086" w:rsidP="00134DB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2962D3" w:rsidRPr="00E46C2B" w:rsidRDefault="008B6F59" w:rsidP="002962D3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Фот</w:t>
      </w:r>
      <w:r w:rsidR="002962D3" w:rsidRPr="00E46C2B">
        <w:rPr>
          <w:rFonts w:asciiTheme="majorHAnsi" w:hAnsiTheme="majorHAnsi"/>
          <w:sz w:val="28"/>
          <w:szCs w:val="28"/>
        </w:rPr>
        <w:t>ографии ландшафтов природных зон</w:t>
      </w:r>
      <w:r w:rsidR="006437E2" w:rsidRPr="00E46C2B">
        <w:rPr>
          <w:rFonts w:asciiTheme="majorHAnsi" w:hAnsiTheme="majorHAnsi"/>
          <w:sz w:val="28"/>
          <w:szCs w:val="28"/>
        </w:rPr>
        <w:t>.</w:t>
      </w:r>
    </w:p>
    <w:p w:rsidR="008B6F59" w:rsidRPr="00E46C2B" w:rsidRDefault="002962D3" w:rsidP="002962D3">
      <w:pPr>
        <w:ind w:left="360"/>
        <w:rPr>
          <w:rFonts w:asciiTheme="majorHAnsi" w:hAnsiTheme="majorHAnsi"/>
          <w:sz w:val="28"/>
          <w:szCs w:val="28"/>
        </w:rPr>
      </w:pPr>
      <w:r w:rsidRPr="00E46C2B">
        <w:rPr>
          <w:rFonts w:asciiTheme="majorHAnsi" w:hAnsiTheme="majorHAnsi"/>
          <w:sz w:val="28"/>
          <w:szCs w:val="28"/>
        </w:rPr>
        <w:t>4)Карточки с описанием погодных условий природных зон</w:t>
      </w:r>
      <w:r w:rsidR="006437E2" w:rsidRPr="00E46C2B">
        <w:rPr>
          <w:rFonts w:asciiTheme="majorHAnsi" w:hAnsiTheme="majorHAnsi"/>
          <w:sz w:val="28"/>
          <w:szCs w:val="28"/>
        </w:rPr>
        <w:t>.</w:t>
      </w:r>
    </w:p>
    <w:p w:rsidR="00CC0C5E" w:rsidRPr="00CF7086" w:rsidRDefault="00CF7086" w:rsidP="00CF70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CF7086">
        <w:rPr>
          <w:rFonts w:asciiTheme="majorHAnsi" w:hAnsiTheme="majorHAnsi"/>
          <w:sz w:val="28"/>
          <w:szCs w:val="28"/>
        </w:rPr>
        <w:t>5)Аудиозапись: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CF7086">
        <w:rPr>
          <w:rFonts w:asciiTheme="majorHAnsi" w:hAnsiTheme="majorHAnsi"/>
          <w:sz w:val="28"/>
          <w:szCs w:val="28"/>
        </w:rPr>
        <w:t>песня «Путь домой», стук колёс движущегося поезда.</w:t>
      </w:r>
    </w:p>
    <w:p w:rsidR="00CC0C5E" w:rsidRPr="00E46C2B" w:rsidRDefault="00CC0C5E" w:rsidP="008B6F59">
      <w:pPr>
        <w:pStyle w:val="a3"/>
        <w:rPr>
          <w:rFonts w:asciiTheme="majorHAnsi" w:hAnsiTheme="majorHAnsi"/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134DB7" w:rsidP="008B6F5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4643"/>
        <w:gridCol w:w="4208"/>
      </w:tblGrid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Учитель </w:t>
            </w: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Ученики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1.Организационный момент</w:t>
            </w: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-На протяжении нескольких уроков вместе с героями нашего учебника Леной и Мишей мы совершали путешествия.</w:t>
            </w: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-Где мы путешествовали?</w:t>
            </w: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-Вспомним, что называется природной зоной?</w:t>
            </w: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-Это природные экосистем</w:t>
            </w:r>
            <w:proofErr w:type="gramStart"/>
            <w:r w:rsidRPr="006437E2">
              <w:rPr>
                <w:rFonts w:asciiTheme="majorHAnsi" w:hAnsiTheme="majorHAnsi"/>
                <w:sz w:val="28"/>
                <w:szCs w:val="28"/>
              </w:rPr>
              <w:t>ы-</w:t>
            </w:r>
            <w:proofErr w:type="gramEnd"/>
            <w:r w:rsidRPr="006437E2">
              <w:rPr>
                <w:rFonts w:asciiTheme="majorHAnsi" w:hAnsiTheme="majorHAnsi"/>
                <w:sz w:val="28"/>
                <w:szCs w:val="28"/>
              </w:rPr>
              <w:t xml:space="preserve"> природные зоны России.</w:t>
            </w: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-Природная зона-это часть территории с однородными климатическими условиями</w:t>
            </w:r>
          </w:p>
          <w:p w:rsidR="00134DB7" w:rsidRPr="006437E2" w:rsidRDefault="00134DB7" w:rsidP="00134DB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( географическая широта, тепло, влажность)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2.Актуализация знаний и постановка проблемы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-Сегодня на уроке мы подведём итоги нашего путешествия.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-У нас в гостях телевизионная программа «Сто к одному» и её ведущий Александр Гуревич.  Корреспонденты программы задавали людям вопрос: «Известно, что люди любят путешествовать. Зачем они это делают?»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Нам надо отгадать самый популярный ответ.  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На доске макеты с ответами: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-Совершают покупки-10 баллов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-Отдых для всей семьи-20 баллов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-Общение и знакомства-30 баллов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-Новые знания и впечатления-40 </w:t>
            </w:r>
            <w:r w:rsidRPr="006437E2">
              <w:rPr>
                <w:rFonts w:asciiTheme="majorHAnsi" w:hAnsiTheme="majorHAnsi"/>
                <w:sz w:val="28"/>
                <w:szCs w:val="28"/>
              </w:rPr>
              <w:lastRenderedPageBreak/>
              <w:t>баллов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-Совершают экскурсии</w:t>
            </w:r>
            <w:proofErr w:type="gramStart"/>
            <w:r w:rsidRPr="006437E2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6437E2">
              <w:rPr>
                <w:rFonts w:asciiTheme="majorHAnsi" w:hAnsiTheme="majorHAnsi"/>
                <w:sz w:val="28"/>
                <w:szCs w:val="28"/>
              </w:rPr>
              <w:t xml:space="preserve"> знакомятся с достопримечательностями-50 баллов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-Чтобы поскорее вернуться домой-100баллов.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У вас на партах есть маршрутные листы нашего путешествия. Внесите  заработанные баллы в первую графу таблицы.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Звучит песня «Путь домой»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Дети заполняют маршрутный лист.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3.Совместное применение знаний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-Давайте начнём наше путешествие.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Чтобы путешествие было успешным нам надо задать маршрут.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Внесите на карту на экране правильный порядок расположения природных зон. 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-Какие ещё знания пригодятся в нашем путешествии?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Предположите, как будут меняться погодные условия в путешествии на юг или на север. </w:t>
            </w: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Карточки с записью погоды в разных природных зонах на один день</w:t>
            </w:r>
            <w:r>
              <w:rPr>
                <w:rFonts w:asciiTheme="majorHAnsi" w:hAnsiTheme="majorHAnsi"/>
                <w:sz w:val="28"/>
                <w:szCs w:val="28"/>
              </w:rPr>
              <w:t>).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 Расположите карточки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соответственно природным зонам на парте и на карте.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-Продолжим наше путешествие. 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Путешествуя с героями учебника Леной и Мишей, мы наблюдаем из окна за изменением пейзажа.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На доске </w:t>
            </w: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фотографии с изображением ландшафта природных зон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lastRenderedPageBreak/>
              <w:t>Внесите в мар</w:t>
            </w:r>
            <w:r>
              <w:rPr>
                <w:rFonts w:asciiTheme="majorHAnsi" w:hAnsiTheme="majorHAnsi"/>
                <w:sz w:val="28"/>
                <w:szCs w:val="28"/>
              </w:rPr>
              <w:t>шрутный лист название природных зон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t>соответствующих изображениям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-Лена и Миша предлагают нам поиграть в иргу «Веришь-не веришь» и немножко отдохнуть под стук колёс.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(Звукозапись)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Ребята предлагают ответить 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 xml:space="preserve"> на вопросы и записать ответы в маршрутный лист.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-Веришь ли ты, что зима может длиться полгода?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-Веришь ли ты, что ягодный кустик  может быть выше дерева?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-Горы ближе к солнцу, поэтому на их вершинах очень жарко?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-Веришь ли ты, что трава может быть выше человека?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-Веришь ли ты, что в пустыне совершенно пусто?</w:t>
            </w: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-Ученики работают с виртуальной картой</w:t>
            </w: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Показывают знание географического положения природных зон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Знания о погодных условиях.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Ученики работают с карточками и картой. Прикрепляют карточки на карту.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Ученики узнают природную </w:t>
            </w:r>
            <w:r w:rsidRPr="006437E2">
              <w:rPr>
                <w:rFonts w:asciiTheme="majorHAnsi" w:hAnsiTheme="majorHAnsi"/>
                <w:sz w:val="28"/>
                <w:szCs w:val="28"/>
              </w:rPr>
              <w:lastRenderedPageBreak/>
              <w:t>зону и вносят записи в маршрутный лист</w:t>
            </w: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134DB7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аписывают ответы в маршрутный лист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4.Самостоятельное применение знаний (работа в группах)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-Конечным результатом нашего путешествия будет творческий отчёт. Мы разделились на группы. Вы готовили иллюстративный материал для создания коллажа и отправили его багажом. Но случилась неприятность: багаж перепутали</w:t>
            </w:r>
            <w:proofErr w:type="gramStart"/>
            <w:r w:rsidRPr="006437E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6437E2">
              <w:rPr>
                <w:rFonts w:asciiTheme="majorHAnsi" w:hAnsiTheme="majorHAnsi"/>
                <w:sz w:val="28"/>
                <w:szCs w:val="28"/>
              </w:rPr>
              <w:t xml:space="preserve"> Картинки и фотографии перемешались. Найдите свой багаж и составьте коллаж.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Дети подбирали иллюстрации растительности и животного мира по природным зонам по группам. 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Меняются конвертами и картинками и создают коллаж.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Рефлексия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 xml:space="preserve">-Выбрать лучший коллаж и </w:t>
            </w:r>
            <w:r w:rsidRPr="006437E2">
              <w:rPr>
                <w:rFonts w:asciiTheme="majorHAnsi" w:hAnsiTheme="majorHAnsi"/>
                <w:sz w:val="28"/>
                <w:szCs w:val="28"/>
              </w:rPr>
              <w:lastRenderedPageBreak/>
              <w:t>проголосовать за него, поставить + на коллаж.</w:t>
            </w: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-Оцените свою работу в маршрутном листе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Оценивают коллажи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Оценивают степень своего участия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134DB7" w:rsidRPr="006437E2" w:rsidTr="00134DB7">
        <w:tc>
          <w:tcPr>
            <w:tcW w:w="4643" w:type="dxa"/>
          </w:tcPr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Pr="006437E2">
              <w:rPr>
                <w:rFonts w:asciiTheme="majorHAnsi" w:hAnsiTheme="majorHAnsi"/>
                <w:sz w:val="28"/>
                <w:szCs w:val="28"/>
              </w:rPr>
              <w:t>.Итог урока</w:t>
            </w:r>
            <w:proofErr w:type="gramStart"/>
            <w:r w:rsidRPr="006437E2">
              <w:rPr>
                <w:rFonts w:asciiTheme="majorHAnsi" w:hAnsiTheme="majorHAnsi"/>
                <w:sz w:val="28"/>
                <w:szCs w:val="28"/>
              </w:rPr>
              <w:t xml:space="preserve"> .</w:t>
            </w:r>
            <w:proofErr w:type="gramEnd"/>
            <w:r w:rsidRPr="006437E2">
              <w:rPr>
                <w:rFonts w:asciiTheme="majorHAnsi" w:hAnsiTheme="majorHAnsi"/>
                <w:sz w:val="28"/>
                <w:szCs w:val="28"/>
              </w:rPr>
              <w:t>Домашнее задание</w:t>
            </w:r>
          </w:p>
          <w:p w:rsidR="00134DB7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6437E2">
              <w:rPr>
                <w:rFonts w:asciiTheme="majorHAnsi" w:hAnsiTheme="majorHAnsi"/>
                <w:sz w:val="28"/>
                <w:szCs w:val="28"/>
              </w:rPr>
              <w:t>Подберите материал на тему: «Природные зоны в творчестве писателей, поэтов, художников».</w:t>
            </w:r>
          </w:p>
        </w:tc>
        <w:tc>
          <w:tcPr>
            <w:tcW w:w="4208" w:type="dxa"/>
          </w:tcPr>
          <w:p w:rsidR="00134DB7" w:rsidRPr="006437E2" w:rsidRDefault="00134DB7" w:rsidP="00134DB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CC0C5E" w:rsidRDefault="00CC0C5E" w:rsidP="008B6F59">
      <w:pPr>
        <w:pStyle w:val="a3"/>
        <w:rPr>
          <w:sz w:val="28"/>
          <w:szCs w:val="28"/>
        </w:rPr>
      </w:pPr>
    </w:p>
    <w:p w:rsidR="008B6F59" w:rsidRPr="00134DB7" w:rsidRDefault="008B6F59" w:rsidP="00134DB7">
      <w:pPr>
        <w:rPr>
          <w:rFonts w:asciiTheme="majorHAnsi" w:hAnsiTheme="majorHAnsi"/>
          <w:sz w:val="28"/>
          <w:szCs w:val="28"/>
        </w:rPr>
      </w:pPr>
    </w:p>
    <w:p w:rsidR="008B6F59" w:rsidRPr="006437E2" w:rsidRDefault="008B6F59" w:rsidP="008B6F59">
      <w:pPr>
        <w:pStyle w:val="a3"/>
        <w:rPr>
          <w:rFonts w:asciiTheme="majorHAnsi" w:hAnsiTheme="majorHAnsi"/>
          <w:sz w:val="28"/>
          <w:szCs w:val="28"/>
        </w:rPr>
      </w:pPr>
    </w:p>
    <w:p w:rsidR="00815D89" w:rsidRPr="006437E2" w:rsidRDefault="00815D89" w:rsidP="00815D89">
      <w:pPr>
        <w:rPr>
          <w:rFonts w:asciiTheme="majorHAnsi" w:hAnsiTheme="majorHAnsi"/>
          <w:sz w:val="28"/>
          <w:szCs w:val="28"/>
        </w:rPr>
      </w:pPr>
    </w:p>
    <w:sectPr w:rsidR="00815D89" w:rsidRPr="006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55"/>
    <w:multiLevelType w:val="hybridMultilevel"/>
    <w:tmpl w:val="406AA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5999"/>
    <w:multiLevelType w:val="hybridMultilevel"/>
    <w:tmpl w:val="D4B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5"/>
    <w:rsid w:val="00134DB7"/>
    <w:rsid w:val="002962D3"/>
    <w:rsid w:val="002D4A1C"/>
    <w:rsid w:val="003266AE"/>
    <w:rsid w:val="003A0AA6"/>
    <w:rsid w:val="0042559B"/>
    <w:rsid w:val="006437E2"/>
    <w:rsid w:val="00815D89"/>
    <w:rsid w:val="008B6F59"/>
    <w:rsid w:val="00A25B5A"/>
    <w:rsid w:val="00AE02C8"/>
    <w:rsid w:val="00B04AC7"/>
    <w:rsid w:val="00CC0C5E"/>
    <w:rsid w:val="00CF7086"/>
    <w:rsid w:val="00E257B5"/>
    <w:rsid w:val="00E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59"/>
    <w:pPr>
      <w:ind w:left="720"/>
      <w:contextualSpacing/>
    </w:pPr>
  </w:style>
  <w:style w:type="table" w:styleId="a4">
    <w:name w:val="Table Grid"/>
    <w:basedOn w:val="a1"/>
    <w:uiPriority w:val="59"/>
    <w:rsid w:val="008B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59"/>
    <w:pPr>
      <w:ind w:left="720"/>
      <w:contextualSpacing/>
    </w:pPr>
  </w:style>
  <w:style w:type="table" w:styleId="a4">
    <w:name w:val="Table Grid"/>
    <w:basedOn w:val="a1"/>
    <w:uiPriority w:val="59"/>
    <w:rsid w:val="008B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1394-F943-4123-B663-C3F912DE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3</cp:revision>
  <cp:lastPrinted>2012-12-22T10:49:00Z</cp:lastPrinted>
  <dcterms:created xsi:type="dcterms:W3CDTF">2012-12-22T07:38:00Z</dcterms:created>
  <dcterms:modified xsi:type="dcterms:W3CDTF">2012-12-22T10:55:00Z</dcterms:modified>
</cp:coreProperties>
</file>