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3D" w:rsidRPr="0075713D" w:rsidRDefault="0075713D" w:rsidP="0075713D">
      <w:pPr>
        <w:jc w:val="center"/>
        <w:rPr>
          <w:b/>
          <w:sz w:val="24"/>
          <w:szCs w:val="24"/>
        </w:rPr>
      </w:pPr>
      <w:r w:rsidRPr="0075713D">
        <w:rPr>
          <w:b/>
          <w:sz w:val="24"/>
          <w:szCs w:val="24"/>
        </w:rPr>
        <w:t>Технология развития критического мышления в начальной школе.</w:t>
      </w:r>
    </w:p>
    <w:p w:rsidR="00DA6CB9" w:rsidRPr="00AA154B" w:rsidRDefault="004D1F53" w:rsidP="00AA15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97FAF" w:rsidRPr="00AA154B">
        <w:rPr>
          <w:sz w:val="24"/>
          <w:szCs w:val="24"/>
        </w:rPr>
        <w:t xml:space="preserve">Для современной жизни недостаточно того багажа знаний, который накопят наши ученики за годы обучения. Ведь из того, что они </w:t>
      </w:r>
      <w:proofErr w:type="gramStart"/>
      <w:r w:rsidR="00D97FAF" w:rsidRPr="00AA154B">
        <w:rPr>
          <w:sz w:val="24"/>
          <w:szCs w:val="24"/>
        </w:rPr>
        <w:t>знают сегодня только 10-15% будет</w:t>
      </w:r>
      <w:proofErr w:type="gramEnd"/>
      <w:r w:rsidR="00D97FAF" w:rsidRPr="00AA154B">
        <w:rPr>
          <w:sz w:val="24"/>
          <w:szCs w:val="24"/>
        </w:rPr>
        <w:t xml:space="preserve"> актуально завтра. Чтобы успешно действовать в изменяющемся мире, учащиеся должны уметь находить источники информации, работать с ней, оценивать ее. Проблема формирования   навыка работы с информацией в настоящее время становится особенно актуальной. Как же сформировать соответствующие навыки, так необходимые уже в начальных классах?</w:t>
      </w:r>
    </w:p>
    <w:p w:rsidR="00D97FAF" w:rsidRPr="00AA154B" w:rsidRDefault="00D97FAF" w:rsidP="00AA154B">
      <w:pPr>
        <w:jc w:val="both"/>
        <w:rPr>
          <w:sz w:val="24"/>
          <w:szCs w:val="24"/>
        </w:rPr>
      </w:pPr>
      <w:r w:rsidRPr="00AA154B">
        <w:rPr>
          <w:sz w:val="24"/>
          <w:szCs w:val="24"/>
        </w:rPr>
        <w:t xml:space="preserve">   В этом может помочь технология развития критического мышлени</w:t>
      </w:r>
      <w:proofErr w:type="gramStart"/>
      <w:r w:rsidRPr="00AA154B">
        <w:rPr>
          <w:sz w:val="24"/>
          <w:szCs w:val="24"/>
        </w:rPr>
        <w:t>я(</w:t>
      </w:r>
      <w:proofErr w:type="gramEnd"/>
      <w:r w:rsidRPr="00AA154B">
        <w:rPr>
          <w:sz w:val="24"/>
          <w:szCs w:val="24"/>
        </w:rPr>
        <w:t>РКМ). Она представляет собой целостную систему, формирующую навыки работы с информацией</w:t>
      </w:r>
      <w:r w:rsidR="004D5839" w:rsidRPr="00AA154B">
        <w:rPr>
          <w:sz w:val="24"/>
          <w:szCs w:val="24"/>
        </w:rPr>
        <w:t xml:space="preserve"> через чтение, русский язык, окружающий мир.</w:t>
      </w:r>
    </w:p>
    <w:p w:rsidR="002258B7" w:rsidRPr="00203AE8" w:rsidRDefault="002258B7" w:rsidP="00AA154B">
      <w:pPr>
        <w:pStyle w:val="a4"/>
        <w:rPr>
          <w:sz w:val="24"/>
          <w:szCs w:val="24"/>
        </w:rPr>
      </w:pPr>
      <w:r w:rsidRPr="00AA154B">
        <w:rPr>
          <w:sz w:val="24"/>
          <w:szCs w:val="24"/>
        </w:rPr>
        <w:t>Что такое</w:t>
      </w:r>
      <w:r w:rsidR="00203AE8">
        <w:rPr>
          <w:sz w:val="24"/>
          <w:szCs w:val="24"/>
        </w:rPr>
        <w:t xml:space="preserve"> критическое мышление? </w:t>
      </w:r>
      <w:r w:rsidRPr="00AA154B">
        <w:rPr>
          <w:sz w:val="24"/>
          <w:szCs w:val="24"/>
        </w:rPr>
        <w:t xml:space="preserve"> </w:t>
      </w:r>
      <w:r w:rsidR="00203AE8">
        <w:rPr>
          <w:sz w:val="24"/>
          <w:szCs w:val="24"/>
        </w:rPr>
        <w:t>Э</w:t>
      </w:r>
      <w:r w:rsidRPr="00AA154B">
        <w:rPr>
          <w:sz w:val="24"/>
          <w:szCs w:val="24"/>
        </w:rPr>
        <w:t>то умение человека реально</w:t>
      </w:r>
      <w:r w:rsidR="00203AE8">
        <w:rPr>
          <w:sz w:val="24"/>
          <w:szCs w:val="24"/>
        </w:rPr>
        <w:t xml:space="preserve"> </w:t>
      </w:r>
      <w:r w:rsidRPr="00AA154B">
        <w:rPr>
          <w:sz w:val="24"/>
          <w:szCs w:val="24"/>
        </w:rPr>
        <w:t>оценить п</w:t>
      </w:r>
      <w:r w:rsidR="00CF27C5" w:rsidRPr="00AA154B">
        <w:rPr>
          <w:sz w:val="24"/>
          <w:szCs w:val="24"/>
        </w:rPr>
        <w:t>роисходящие вокруг него события</w:t>
      </w:r>
      <w:r w:rsidRPr="00AA154B">
        <w:rPr>
          <w:sz w:val="24"/>
          <w:szCs w:val="24"/>
        </w:rPr>
        <w:t>. Далеко не каждый взрослый может это делать. Поэтому уже с детства необходимо развивать самостоят</w:t>
      </w:r>
      <w:r w:rsidR="00CF27C5" w:rsidRPr="00AA154B">
        <w:rPr>
          <w:sz w:val="24"/>
          <w:szCs w:val="24"/>
        </w:rPr>
        <w:t>ельное мышление</w:t>
      </w:r>
      <w:r w:rsidR="00CF27C5" w:rsidRPr="0075713D">
        <w:rPr>
          <w:sz w:val="24"/>
          <w:szCs w:val="24"/>
        </w:rPr>
        <w:t>.</w:t>
      </w:r>
    </w:p>
    <w:p w:rsidR="00203AE8" w:rsidRDefault="002258B7" w:rsidP="00203AE8">
      <w:pPr>
        <w:jc w:val="both"/>
        <w:rPr>
          <w:sz w:val="24"/>
          <w:szCs w:val="24"/>
        </w:rPr>
      </w:pPr>
      <w:r w:rsidRPr="00AA154B">
        <w:rPr>
          <w:sz w:val="24"/>
          <w:szCs w:val="24"/>
        </w:rPr>
        <w:t xml:space="preserve">Уровнем развития критического мышления является не объём полученной информации, а умение применять её в жизни. Следовательно, перед учителем стоит важная  задача по формированию критического мышления </w:t>
      </w:r>
      <w:proofErr w:type="spellStart"/>
      <w:r w:rsidRPr="00AA154B">
        <w:rPr>
          <w:sz w:val="24"/>
          <w:szCs w:val="24"/>
        </w:rPr>
        <w:t>учащихся</w:t>
      </w:r>
      <w:proofErr w:type="gramStart"/>
      <w:r w:rsidRPr="00AA154B">
        <w:rPr>
          <w:sz w:val="24"/>
          <w:szCs w:val="24"/>
        </w:rPr>
        <w:t>.</w:t>
      </w:r>
      <w:r w:rsidR="00303A02" w:rsidRPr="00AA154B">
        <w:rPr>
          <w:rFonts w:eastAsia="Times New Roman" w:cs="Arial"/>
          <w:sz w:val="24"/>
          <w:szCs w:val="24"/>
          <w:lang w:eastAsia="ru-RU"/>
        </w:rPr>
        <w:t>Т</w:t>
      </w:r>
      <w:proofErr w:type="gramEnd"/>
      <w:r w:rsidR="00303A02" w:rsidRPr="00AA154B">
        <w:rPr>
          <w:rFonts w:eastAsia="Times New Roman" w:cs="Arial"/>
          <w:sz w:val="24"/>
          <w:szCs w:val="24"/>
          <w:lang w:eastAsia="ru-RU"/>
        </w:rPr>
        <w:t>РКМ</w:t>
      </w:r>
      <w:proofErr w:type="spellEnd"/>
      <w:r w:rsidR="00303A02" w:rsidRPr="00AA154B">
        <w:rPr>
          <w:rFonts w:eastAsia="Times New Roman" w:cs="Arial"/>
          <w:sz w:val="24"/>
          <w:szCs w:val="24"/>
          <w:lang w:eastAsia="ru-RU"/>
        </w:rPr>
        <w:t xml:space="preserve"> известна в России с 1997 г., ее развитие проходит в рамках проекта Института “Открытое Общество” под названием “Чтение и Письмо для Развития Критического Мышления” Проект развивается более чем в 16 странах мира и в 5 российских регионах: Москва, Нижний Новгород, Новосибирск, Самара, Санкт-Петербург.</w:t>
      </w:r>
      <w:r w:rsidR="004D1F53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gramStart"/>
      <w:r w:rsidR="00303A02" w:rsidRPr="00AA154B">
        <w:rPr>
          <w:rFonts w:eastAsia="Times New Roman" w:cs="Arial"/>
          <w:sz w:val="24"/>
          <w:szCs w:val="24"/>
          <w:lang w:eastAsia="ru-RU"/>
        </w:rPr>
        <w:t>Т</w:t>
      </w:r>
      <w:proofErr w:type="gramEnd"/>
      <w:r w:rsidR="00303A02" w:rsidRPr="00AA154B">
        <w:rPr>
          <w:rFonts w:eastAsia="Times New Roman" w:cs="Arial"/>
          <w:sz w:val="24"/>
          <w:szCs w:val="24"/>
          <w:lang w:eastAsia="ru-RU"/>
        </w:rPr>
        <w:t xml:space="preserve">РКМ представляет собой совокупность разнообразных приемов, направленных на то, чтобы сначала </w:t>
      </w:r>
      <w:r w:rsidR="00303A02" w:rsidRPr="00AA154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заинтересовать ученика </w:t>
      </w:r>
      <w:r w:rsidR="00303A02" w:rsidRPr="00AA154B">
        <w:rPr>
          <w:rFonts w:eastAsia="Times New Roman" w:cs="Arial"/>
          <w:sz w:val="24"/>
          <w:szCs w:val="24"/>
          <w:lang w:eastAsia="ru-RU"/>
        </w:rPr>
        <w:t xml:space="preserve">(пробудить в нем исследовательскую, творческую активность, задействовать уже имеющиеся знания), затем - </w:t>
      </w:r>
      <w:r w:rsidR="00303A02" w:rsidRPr="00AA154B">
        <w:rPr>
          <w:rFonts w:eastAsia="Times New Roman" w:cs="Times New Roman"/>
          <w:i/>
          <w:iCs/>
          <w:sz w:val="24"/>
          <w:szCs w:val="24"/>
          <w:lang w:eastAsia="ru-RU"/>
        </w:rPr>
        <w:t>предоставить ему условия для осмысления нового материала</w:t>
      </w:r>
      <w:r w:rsidR="00303A02" w:rsidRPr="00AA154B">
        <w:rPr>
          <w:rFonts w:eastAsia="Times New Roman" w:cs="Arial"/>
          <w:sz w:val="24"/>
          <w:szCs w:val="24"/>
          <w:lang w:eastAsia="ru-RU"/>
        </w:rPr>
        <w:t xml:space="preserve"> и, наконец, помочь ему </w:t>
      </w:r>
      <w:r w:rsidR="00303A02" w:rsidRPr="00AA154B">
        <w:rPr>
          <w:rFonts w:eastAsia="Times New Roman" w:cs="Times New Roman"/>
          <w:i/>
          <w:iCs/>
          <w:sz w:val="24"/>
          <w:szCs w:val="24"/>
          <w:lang w:eastAsia="ru-RU"/>
        </w:rPr>
        <w:t>творчески переработать и</w:t>
      </w:r>
      <w:r w:rsidR="00303A02" w:rsidRPr="00AA154B">
        <w:rPr>
          <w:rFonts w:eastAsia="Times New Roman" w:cs="Arial"/>
          <w:sz w:val="24"/>
          <w:szCs w:val="24"/>
          <w:lang w:eastAsia="ru-RU"/>
        </w:rPr>
        <w:t xml:space="preserve"> </w:t>
      </w:r>
      <w:r w:rsidR="00303A02" w:rsidRPr="00AA154B">
        <w:rPr>
          <w:rFonts w:eastAsia="Times New Roman" w:cs="Times New Roman"/>
          <w:i/>
          <w:iCs/>
          <w:sz w:val="24"/>
          <w:szCs w:val="24"/>
          <w:lang w:eastAsia="ru-RU"/>
        </w:rPr>
        <w:t>обобщить полученные знания</w:t>
      </w:r>
      <w:r w:rsidR="00303A02" w:rsidRPr="00AA154B">
        <w:rPr>
          <w:rFonts w:eastAsia="Times New Roman" w:cs="Arial"/>
          <w:sz w:val="24"/>
          <w:szCs w:val="24"/>
          <w:lang w:eastAsia="ru-RU"/>
        </w:rPr>
        <w:t xml:space="preserve">. Поставленные задачи реализуются в контексте трехфазового построения урока: </w:t>
      </w:r>
      <w:r w:rsidR="00303A02" w:rsidRPr="00AA154B">
        <w:rPr>
          <w:rFonts w:eastAsia="Times New Roman" w:cs="Times New Roman"/>
          <w:i/>
          <w:iCs/>
          <w:sz w:val="24"/>
          <w:szCs w:val="24"/>
          <w:lang w:eastAsia="ru-RU"/>
        </w:rPr>
        <w:t>стадия вызова - стадия осмысления - стадия рефлексии.</w:t>
      </w:r>
    </w:p>
    <w:p w:rsidR="00303A02" w:rsidRPr="00203AE8" w:rsidRDefault="00303A02" w:rsidP="00203AE8">
      <w:pPr>
        <w:jc w:val="both"/>
        <w:rPr>
          <w:sz w:val="24"/>
          <w:szCs w:val="24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В последние годы стала популярной методика критического мышления,  включая три этапа или стадии.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Это </w:t>
      </w:r>
      <w:r w:rsidRPr="0005232A">
        <w:rPr>
          <w:rFonts w:eastAsia="Times New Roman" w:cs="Times New Roman CYR"/>
          <w:b/>
          <w:bCs/>
          <w:color w:val="000000"/>
          <w:sz w:val="24"/>
          <w:szCs w:val="24"/>
          <w:lang w:eastAsia="ru-RU"/>
        </w:rPr>
        <w:t>«Вызов - Осмысление - Рефлексия».</w:t>
      </w:r>
    </w:p>
    <w:p w:rsidR="00303A02" w:rsidRPr="0005232A" w:rsidRDefault="00303A02" w:rsidP="00AA154B">
      <w:pPr>
        <w:spacing w:after="0" w:line="240" w:lineRule="auto"/>
        <w:ind w:left="17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3AE8">
        <w:rPr>
          <w:rFonts w:eastAsia="Times New Roman" w:cs="Times New Roman CYR"/>
          <w:bCs/>
          <w:sz w:val="24"/>
          <w:szCs w:val="24"/>
          <w:u w:val="single"/>
          <w:lang w:eastAsia="ru-RU"/>
        </w:rPr>
        <w:t>Первая стадия - вызов.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Ее присутствие на каждом уроке обязательно. Эта</w:t>
      </w:r>
    </w:p>
    <w:p w:rsidR="00303A02" w:rsidRPr="0005232A" w:rsidRDefault="00303A02" w:rsidP="00AA154B">
      <w:pPr>
        <w:spacing w:after="0" w:line="240" w:lineRule="auto"/>
        <w:ind w:left="17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стадия позволяет: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- актуализировать и обобщить имеющиеся у ученика знания по данной теме или проблеме;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- вызвать устойчивый интерес к изучаемой теме, мотивировать ученика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к</w:t>
      </w:r>
      <w:proofErr w:type="gram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учебной деятельности;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- побудить ученика к активной работе на уроке и дома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bCs/>
          <w:color w:val="000000" w:themeColor="text1"/>
          <w:sz w:val="24"/>
          <w:szCs w:val="24"/>
          <w:u w:val="single"/>
          <w:lang w:eastAsia="ru-RU"/>
        </w:rPr>
        <w:t>Вторая стадия - осмысление</w:t>
      </w:r>
      <w:r w:rsidRPr="0005232A">
        <w:rPr>
          <w:rFonts w:eastAsia="Times New Roman" w:cs="Times New Roman CYR"/>
          <w:b/>
          <w:bCs/>
          <w:color w:val="0000FF"/>
          <w:sz w:val="24"/>
          <w:szCs w:val="24"/>
          <w:lang w:eastAsia="ru-RU"/>
        </w:rPr>
        <w:t>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Здесь другие задачи. Эта стадия позволяет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ученику:</w:t>
      </w:r>
    </w:p>
    <w:p w:rsidR="00303A02" w:rsidRPr="0005232A" w:rsidRDefault="00303A02" w:rsidP="00AA154B">
      <w:pPr>
        <w:spacing w:after="0" w:line="240" w:lineRule="auto"/>
        <w:ind w:left="6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-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получить новую информацию;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- осмыслить ее;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- соотнести с уже имеющимися знаниями.</w:t>
      </w:r>
    </w:p>
    <w:p w:rsidR="00303A02" w:rsidRPr="0005232A" w:rsidRDefault="00303A02" w:rsidP="00AA154B">
      <w:pPr>
        <w:spacing w:after="0" w:line="240" w:lineRule="auto"/>
        <w:ind w:left="6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bCs/>
          <w:sz w:val="24"/>
          <w:szCs w:val="24"/>
          <w:u w:val="single"/>
          <w:lang w:eastAsia="ru-RU"/>
        </w:rPr>
        <w:t>Третья стадия - рефлексия.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Здесь основным является;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lastRenderedPageBreak/>
        <w:t>- целостное осмысление, обобщение полученной информации;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- усвоение нового знания, новой информации учеником;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i/>
          <w:iCs/>
          <w:color w:val="000000"/>
          <w:sz w:val="24"/>
          <w:szCs w:val="24"/>
          <w:lang w:eastAsia="ru-RU"/>
        </w:rPr>
        <w:t>-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формирование у каждого из учащихся собственного отношения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к</w:t>
      </w:r>
      <w:proofErr w:type="gramEnd"/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изучаемому материалу.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Элементы новизны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помимо философских идей, отмеченных выше, содержатся в методических приемах, которые ориентируются на создание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условий для свободного развития каждой личности, на каждой из стадий урока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используются свои методические приемы. Их достаточно много. </w:t>
      </w:r>
    </w:p>
    <w:p w:rsidR="00303A02" w:rsidRPr="00203AE8" w:rsidRDefault="00303A02" w:rsidP="00AA154B">
      <w:pPr>
        <w:shd w:val="clear" w:color="auto" w:fill="FFFFFF"/>
        <w:spacing w:after="90" w:line="240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05232A">
        <w:rPr>
          <w:rFonts w:eastAsia="Times New Roman" w:cs="Times New Roman"/>
          <w:color w:val="0000FF"/>
          <w:sz w:val="24"/>
          <w:szCs w:val="24"/>
          <w:lang w:eastAsia="ru-RU"/>
        </w:rPr>
        <w:t>      </w:t>
      </w:r>
      <w:r w:rsidRPr="00203AE8">
        <w:rPr>
          <w:rFonts w:eastAsia="Times New Roman" w:cs="Times New Roman CYR"/>
          <w:bCs/>
          <w:iCs/>
          <w:sz w:val="24"/>
          <w:szCs w:val="24"/>
          <w:u w:val="single"/>
          <w:lang w:eastAsia="ru-RU"/>
        </w:rPr>
        <w:t>Прием «Корзина» идей, понятий, имен...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Это прием организации индивидуальной и групповой работы учащихся на начальной стадии урока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когда идет актуализация имеющегося у них опыта и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знаний, он позволяет выяснить все, что знают или думают ученики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</w:t>
      </w:r>
      <w:proofErr w:type="gram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обсуждаемой теме урока. На доске можно нарисовать значок корзины, в которой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условно будет собрано все то, что все ученики вместе знают об изучаемой теме. Обмен информацией проводится по следующей процедуре:</w:t>
      </w:r>
    </w:p>
    <w:p w:rsidR="00303A02" w:rsidRPr="0005232A" w:rsidRDefault="00303A02" w:rsidP="00AA154B">
      <w:pPr>
        <w:spacing w:after="0" w:line="240" w:lineRule="auto"/>
        <w:ind w:left="3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1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Задается прямой вопрос о том, что известно ученикам по той или иной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2. Сначала каждый ученик вспоминает и записывает в тетради все, что знает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 той или иной проблеме (строго индивидуальная работа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продолжительность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1-2 минуты).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3. Затем происходит обмен информацией в парах или группах. Ученики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делятся друг с другом известным знанием (групповая работа). Время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на</w:t>
      </w:r>
      <w:proofErr w:type="gram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обсуждение не более 3 минут. Это обсуждение должно быть организованным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 xml:space="preserve">,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например, ученики должны выяснить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в чем совпали имеющиеся представления,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 поводу чего возникли разногласия.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4. Далее каждая группа по кругу называет какое-то одно сведение или факт,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при этом, не повторяя ранее сказанного (составляется список идей).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5. Все сведения кратко в виде тезисов записываются учителем в «корзинке»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идей (без комментариев)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даже если они ошибочны. В корзину идей можно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«сбрасывать» факты, мнения, имена, проблемы, понятия, имеющие отношение к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теме урока.</w:t>
      </w:r>
      <w:proofErr w:type="gram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Далее в ходе урока эти разрозненные в сознании ребенка факты или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мнения, проблемы или понятия могут быть связаны в логические цепи.</w:t>
      </w:r>
    </w:p>
    <w:p w:rsidR="00303A02" w:rsidRPr="0005232A" w:rsidRDefault="00303A02" w:rsidP="00AA154B">
      <w:pPr>
        <w:spacing w:after="0" w:line="240" w:lineRule="auto"/>
        <w:ind w:left="4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6. Все ошибки исправляются далее, по мере освоения новой информации.</w:t>
      </w:r>
    </w:p>
    <w:p w:rsidR="00303A02" w:rsidRPr="00203AE8" w:rsidRDefault="00303A02" w:rsidP="00203AE8">
      <w:pPr>
        <w:spacing w:after="0" w:line="240" w:lineRule="auto"/>
        <w:ind w:left="45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 </w:t>
      </w:r>
      <w:r w:rsidRPr="00203AE8">
        <w:rPr>
          <w:rFonts w:eastAsia="Times New Roman" w:cs="Arial CYR"/>
          <w:bCs/>
          <w:iCs/>
          <w:sz w:val="24"/>
          <w:szCs w:val="24"/>
          <w:u w:val="single"/>
          <w:lang w:eastAsia="ru-RU"/>
        </w:rPr>
        <w:t>Прием «Составление кластера»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Arial CYR"/>
          <w:i/>
          <w:iCs/>
          <w:color w:val="0000FF"/>
          <w:sz w:val="24"/>
          <w:szCs w:val="24"/>
          <w:lang w:eastAsia="ru-RU"/>
        </w:rPr>
        <w:t> 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Смысл этого приема заключается в попытке систематизировать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имеющиеся</w:t>
      </w:r>
      <w:proofErr w:type="gram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знания по той или иной проблеме. </w:t>
      </w:r>
      <w:r w:rsidR="004D1F53">
        <w:rPr>
          <w:rFonts w:eastAsia="Times New Roman" w:cs="Times New Roman CYR"/>
          <w:color w:val="000000"/>
          <w:sz w:val="24"/>
          <w:szCs w:val="24"/>
          <w:lang w:eastAsia="ru-RU"/>
        </w:rPr>
        <w:t>В чем то схож с методом интеллект-карт</w:t>
      </w:r>
      <w:proofErr w:type="gramStart"/>
      <w:r w:rsidR="004D1F53">
        <w:rPr>
          <w:rFonts w:eastAsia="Times New Roman" w:cs="Times New Roman CYR"/>
          <w:color w:val="000000"/>
          <w:sz w:val="24"/>
          <w:szCs w:val="24"/>
          <w:lang w:eastAsia="ru-RU"/>
        </w:rPr>
        <w:t>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О</w:t>
      </w:r>
      <w:proofErr w:type="gram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 связан с приемом «корзина», поскольку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систематизации чаще всего подлежит содержание «корзины».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i/>
          <w:iCs/>
          <w:color w:val="000000"/>
          <w:sz w:val="24"/>
          <w:szCs w:val="24"/>
          <w:lang w:eastAsia="ru-RU"/>
        </w:rPr>
        <w:t>Кластер -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это графическая организация материала, показывающая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смысловые поля того или иного понятия. Слово </w:t>
      </w:r>
      <w:r w:rsidRPr="0005232A">
        <w:rPr>
          <w:rFonts w:eastAsia="Times New Roman" w:cs="Times New Roman CYR"/>
          <w:i/>
          <w:iCs/>
          <w:color w:val="000000"/>
          <w:sz w:val="24"/>
          <w:szCs w:val="24"/>
          <w:lang w:eastAsia="ru-RU"/>
        </w:rPr>
        <w:t>к</w:t>
      </w:r>
      <w:r w:rsidRPr="0005232A">
        <w:rPr>
          <w:rFonts w:eastAsia="Times New Roman" w:cs="Times New Roman CYR"/>
          <w:i/>
          <w:iCs/>
          <w:color w:val="007F00"/>
          <w:sz w:val="24"/>
          <w:szCs w:val="24"/>
          <w:lang w:eastAsia="ru-RU"/>
        </w:rPr>
        <w:t>л</w:t>
      </w:r>
      <w:r w:rsidRPr="0005232A">
        <w:rPr>
          <w:rFonts w:eastAsia="Times New Roman" w:cs="Times New Roman CYR"/>
          <w:i/>
          <w:iCs/>
          <w:color w:val="000000"/>
          <w:sz w:val="24"/>
          <w:szCs w:val="24"/>
          <w:lang w:eastAsia="ru-RU"/>
        </w:rPr>
        <w:t>астер в переводе означает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i/>
          <w:iCs/>
          <w:color w:val="000000"/>
          <w:sz w:val="24"/>
          <w:szCs w:val="24"/>
          <w:lang w:eastAsia="ru-RU"/>
        </w:rPr>
        <w:t>пучок, созвездие.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Составление кластера позволяет учащимся свободно и открыто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думать по поводу какой-либо темы. Ученик записывает в центре листа ключевое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понятие, а от него рисует стрелки-лучи в разные стороны, которые соединяют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это слово с другими, от которых в свою очередь лучи расходятся далее и далее.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Кластер может быть использован на самых разных стадиях урока.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На стадии вызова - для стимулирования мыслительной деятельности.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На стадии осмысления - для структурирования учебного материала.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На стадии рефлексии - при подведении итогов того, что учащиеся изучили.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Кластер может быть использован также для организации индивидуальной и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групповой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работы</w:t>
      </w:r>
      <w:proofErr w:type="gram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как в классе, так и дома.</w:t>
      </w:r>
    </w:p>
    <w:p w:rsidR="00303A02" w:rsidRPr="00203AE8" w:rsidRDefault="00303A02" w:rsidP="00AA154B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203AE8">
        <w:rPr>
          <w:rFonts w:eastAsia="Times New Roman" w:cs="Times New Roman CYR"/>
          <w:bCs/>
          <w:iCs/>
          <w:sz w:val="24"/>
          <w:szCs w:val="24"/>
          <w:u w:val="single"/>
          <w:lang w:eastAsia="ru-RU"/>
        </w:rPr>
        <w:lastRenderedPageBreak/>
        <w:t>Прием «Пометки на полях»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FF"/>
          <w:sz w:val="24"/>
          <w:szCs w:val="24"/>
          <w:lang w:eastAsia="ru-RU"/>
        </w:rPr>
        <w:t> 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Технология «критическое мышление» предлагает методический прием,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известный как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32A">
        <w:rPr>
          <w:rFonts w:eastAsia="Times New Roman" w:cs="Times New Roman CYR"/>
          <w:b/>
          <w:bCs/>
          <w:color w:val="000000"/>
          <w:sz w:val="24"/>
          <w:szCs w:val="24"/>
          <w:lang w:eastAsia="ru-RU"/>
        </w:rPr>
        <w:t>инсерт</w:t>
      </w:r>
      <w:proofErr w:type="spellEnd"/>
      <w:r w:rsidRPr="0005232A">
        <w:rPr>
          <w:rFonts w:eastAsia="Times New Roman" w:cs="Times New Roman CYR"/>
          <w:b/>
          <w:bCs/>
          <w:color w:val="000000"/>
          <w:sz w:val="24"/>
          <w:szCs w:val="24"/>
          <w:lang w:eastAsia="ru-RU"/>
        </w:rPr>
        <w:t>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Этот прием является средством, позволяющим    ученику отслеживать свое понимание прочитанного задания, текста. Технически он достаточно прост. Учеников надо познакомить с рядом </w:t>
      </w:r>
      <w:r w:rsidRPr="00203AE8">
        <w:rPr>
          <w:rFonts w:eastAsia="Times New Roman" w:cs="Times New Roman CYR"/>
          <w:sz w:val="24"/>
          <w:szCs w:val="24"/>
          <w:lang w:eastAsia="ru-RU"/>
        </w:rPr>
        <w:t>маркировочных з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наков и предложить им по мере чтения ставить их карандашом на полях специально подобранного и распечатанного текста. Помечать следует,  отдельные задания или предложения в тексте.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Пометки должны быть следующие: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3AE8">
        <w:rPr>
          <w:rFonts w:eastAsia="Times New Roman" w:cs="Times New Roman CYR"/>
          <w:sz w:val="24"/>
          <w:szCs w:val="24"/>
          <w:lang w:eastAsia="ru-RU"/>
        </w:rPr>
        <w:t>Знаком «галочка» (V)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отмечается в тексте информация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которая уже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известна</w:t>
      </w:r>
      <w:proofErr w:type="gram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ученику. Он ранее с ней познакомился. При этом источник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информации и степень достоверности ее не имеет значения.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3AE8">
        <w:rPr>
          <w:rFonts w:eastAsia="Times New Roman" w:cs="Times New Roman CYR"/>
          <w:sz w:val="24"/>
          <w:szCs w:val="24"/>
          <w:lang w:eastAsia="ru-RU"/>
        </w:rPr>
        <w:t>Знаком «плюс</w:t>
      </w:r>
      <w:proofErr w:type="gramStart"/>
      <w:r w:rsidRPr="00203AE8">
        <w:rPr>
          <w:rFonts w:eastAsia="Times New Roman" w:cs="Times New Roman CYR"/>
          <w:sz w:val="24"/>
          <w:szCs w:val="24"/>
          <w:lang w:eastAsia="ru-RU"/>
        </w:rPr>
        <w:t>» (+)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</w:t>
      </w:r>
      <w:proofErr w:type="gram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отмечается новое знание, новая информация. Ученик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ставит этот знак только в том случае, если он впервые встречается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</w:t>
      </w:r>
      <w:proofErr w:type="gram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прочитанным заданием, текстом.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3AE8">
        <w:rPr>
          <w:rFonts w:eastAsia="Times New Roman" w:cs="Times New Roman CYR"/>
          <w:sz w:val="24"/>
          <w:szCs w:val="24"/>
          <w:lang w:eastAsia="ru-RU"/>
        </w:rPr>
        <w:t>Знаком «минус» (-)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отмечается то, что идёт вразрез   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</w:t>
      </w:r>
      <w:proofErr w:type="gram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имеющимися у ученика представлениями, о чём он думает иначе.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3AE8">
        <w:rPr>
          <w:rFonts w:eastAsia="Times New Roman" w:cs="Times New Roman CYR"/>
          <w:sz w:val="24"/>
          <w:szCs w:val="24"/>
          <w:lang w:eastAsia="ru-RU"/>
        </w:rPr>
        <w:t>Знаком «вопрос» (?)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отмечается то, что осталось непонятным ученику и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требует дополнительных сведений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вызывает желание узнать подробнее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Данный прием требует от ученика не пассивного чтения</w:t>
      </w:r>
      <w:r w:rsidR="00203AE8" w:rsidRPr="00203AE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задания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</w:t>
      </w:r>
      <w:r w:rsidR="00203AE8" w:rsidRPr="00203AE8">
        <w:rPr>
          <w:rFonts w:eastAsia="Times New Roman" w:cs="Times New Roman CYR"/>
          <w:color w:val="000000"/>
          <w:sz w:val="24"/>
          <w:szCs w:val="24"/>
          <w:lang w:eastAsia="ru-RU"/>
        </w:rPr>
        <w:t>а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активного и внимательного. Он обязывает не просто читать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а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вчитываться в задание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в текст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отслеживать собственное понимание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в</w:t>
      </w:r>
      <w:proofErr w:type="gram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процессе</w:t>
      </w:r>
      <w:proofErr w:type="gram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чтения задания, текста или восприятия любой иной     информации. На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практике ученики просто пропускают то, что не поняли. И в данном случае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маркировочный знак «вопрос» обязывает их быть внимательным и отмечать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непонятное. Использование маркировочных знаков позволяет соотносить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новую информацию с имеющимися представлениями.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Использование этого приема требует от учителя: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Во-первых, предварительно определить задание или его фрагмент для чтения с пометками;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Во-вторых, объяснить или напомнить ученикам правила расстановки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маркировочных знаков;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В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-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третьих, четко обозначить время, отведенное на эту работу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 следить за регламентом.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И, наконец, найти форму проверки и оценки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проделанной работы.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Известно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что в заданном вопросе содержится уже половина ответа.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Именно поэтому знак «вопрос» весьма важен во всех отношениях. Вопросы,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заданные учениками по той или иной теме, приучают их осознавать что знания,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полученные на уроке, не конечны, что многое остается «за кадром». А это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стимулирует учеников к поиску ответа на вопрос, обращению к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разным</w:t>
      </w:r>
      <w:proofErr w:type="gram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источникам информации: можно спросить у родителей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что они думают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</w:t>
      </w:r>
      <w:proofErr w:type="gram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этому поводу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можно поискать ответ в дополнительной литературе, можно</w:t>
      </w:r>
    </w:p>
    <w:p w:rsidR="00303A02" w:rsidRPr="00203AE8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получить ответ от учителя на следующем уроке.</w:t>
      </w:r>
    </w:p>
    <w:p w:rsidR="00303A02" w:rsidRPr="00203AE8" w:rsidRDefault="00303A02" w:rsidP="00AA1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3AE8">
        <w:rPr>
          <w:rFonts w:ascii="Times New Roman CYR" w:eastAsia="Times New Roman" w:hAnsi="Times New Roman CYR" w:cs="Times New Roman CYR"/>
          <w:i/>
          <w:iCs/>
          <w:sz w:val="24"/>
          <w:szCs w:val="24"/>
          <w:u w:val="single"/>
          <w:lang w:eastAsia="ru-RU"/>
        </w:rPr>
        <w:t>Прием составления маркированной таблицы «ЗУХ»</w:t>
      </w:r>
    </w:p>
    <w:p w:rsidR="00303A02" w:rsidRPr="00AA154B" w:rsidRDefault="00303A02" w:rsidP="00AA1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Одной из возможных</w:t>
      </w:r>
      <w:r w:rsidRPr="00AA154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форм</w:t>
      </w: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контроля эффективности</w:t>
      </w:r>
      <w:r w:rsidRPr="00AA154B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чтения с пометками</w:t>
      </w:r>
    </w:p>
    <w:p w:rsidR="00303A02" w:rsidRPr="00AA154B" w:rsidRDefault="00303A02" w:rsidP="00AA1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является составление</w:t>
      </w:r>
      <w:r w:rsidRPr="00A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маркировочной таблицы. В ней</w:t>
      </w:r>
      <w:r w:rsidRPr="00A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три колонки</w:t>
      </w:r>
      <w:r w:rsidRPr="00AA154B">
        <w:rPr>
          <w:rFonts w:ascii="Times New Roman CYR" w:eastAsia="Times New Roman" w:hAnsi="Times New Roman CYR" w:cs="Times New Roman CYR"/>
          <w:color w:val="007F00"/>
          <w:sz w:val="24"/>
          <w:szCs w:val="24"/>
          <w:lang w:eastAsia="ru-RU"/>
        </w:rPr>
        <w:t>,</w:t>
      </w: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знаю, узнал</w:t>
      </w:r>
      <w:r w:rsidRPr="00A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новое, хочу узнать подробнее (ЗУХ).</w:t>
      </w:r>
    </w:p>
    <w:p w:rsidR="00303A02" w:rsidRPr="00AA154B" w:rsidRDefault="00303A02" w:rsidP="00AA154B">
      <w:pPr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Маркировочная таблица ЗУХ</w:t>
      </w:r>
    </w:p>
    <w:tbl>
      <w:tblPr>
        <w:tblW w:w="9940" w:type="dxa"/>
        <w:tblCellMar>
          <w:left w:w="0" w:type="dxa"/>
          <w:right w:w="0" w:type="dxa"/>
        </w:tblCellMar>
        <w:tblLook w:val="04A0"/>
      </w:tblPr>
      <w:tblGrid>
        <w:gridCol w:w="3319"/>
        <w:gridCol w:w="3303"/>
        <w:gridCol w:w="3318"/>
      </w:tblGrid>
      <w:tr w:rsidR="00303A02" w:rsidRPr="00AA154B" w:rsidTr="005257D7">
        <w:tc>
          <w:tcPr>
            <w:tcW w:w="3315" w:type="dxa"/>
            <w:hideMark/>
          </w:tcPr>
          <w:p w:rsidR="00303A02" w:rsidRPr="00AA154B" w:rsidRDefault="00303A02" w:rsidP="00AA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                 3</w:t>
            </w:r>
          </w:p>
        </w:tc>
        <w:tc>
          <w:tcPr>
            <w:tcW w:w="3300" w:type="dxa"/>
            <w:hideMark/>
          </w:tcPr>
          <w:p w:rsidR="00303A02" w:rsidRPr="00AA154B" w:rsidRDefault="00303A02" w:rsidP="00AA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A15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                У</w:t>
            </w:r>
          </w:p>
        </w:tc>
        <w:tc>
          <w:tcPr>
            <w:tcW w:w="3315" w:type="dxa"/>
            <w:hideMark/>
          </w:tcPr>
          <w:p w:rsidR="00303A02" w:rsidRPr="00AA154B" w:rsidRDefault="00303A02" w:rsidP="00AA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                 </w:t>
            </w:r>
            <w:proofErr w:type="spellStart"/>
            <w:r w:rsidRPr="00AA15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303A02" w:rsidRPr="00AA154B" w:rsidTr="005257D7">
        <w:tc>
          <w:tcPr>
            <w:tcW w:w="3315" w:type="dxa"/>
            <w:hideMark/>
          </w:tcPr>
          <w:p w:rsidR="00303A02" w:rsidRPr="00AA154B" w:rsidRDefault="00303A02" w:rsidP="00AA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4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hideMark/>
          </w:tcPr>
          <w:p w:rsidR="00303A02" w:rsidRPr="00AA154B" w:rsidRDefault="00303A02" w:rsidP="00AA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hideMark/>
          </w:tcPr>
          <w:p w:rsidR="00303A02" w:rsidRPr="00AA154B" w:rsidRDefault="00303A02" w:rsidP="00AA1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54B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3A02" w:rsidRPr="00AA154B" w:rsidRDefault="00303A02" w:rsidP="00AA154B">
      <w:pPr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каждую из колонок необходимо разнести в чтения задания, текста</w:t>
      </w:r>
    </w:p>
    <w:p w:rsidR="00303A02" w:rsidRPr="00AA154B" w:rsidRDefault="00303A02" w:rsidP="00AA154B">
      <w:pPr>
        <w:spacing w:after="0" w:line="240" w:lineRule="auto"/>
        <w:ind w:left="130" w:right="8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следует только своими словами, не цитируя учебник или иной текст, с которым</w:t>
      </w:r>
      <w:r w:rsidRPr="00A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работали. Прием «Маркировочная таблица» позволяет учителю проконтролировать</w:t>
      </w:r>
      <w:r w:rsidRPr="00A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работу каждого ученика с текстом учебника и поставить отметку за работу на уроке.</w:t>
      </w:r>
    </w:p>
    <w:p w:rsidR="00303A02" w:rsidRPr="00AA154B" w:rsidRDefault="00303A02" w:rsidP="00AA154B">
      <w:pPr>
        <w:spacing w:after="0" w:line="240" w:lineRule="auto"/>
        <w:ind w:left="130" w:right="8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Если позволяет время, таблица заполняется прямо на уроке, а если нет, то можно</w:t>
      </w:r>
      <w:r w:rsidRPr="00A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предложить завершить ее дома, а на данном уроке записать в каждой колонке по</w:t>
      </w:r>
      <w:r w:rsidRPr="00AA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54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одному или два тезиса или положения.</w:t>
      </w:r>
    </w:p>
    <w:p w:rsidR="00303A02" w:rsidRPr="00203AE8" w:rsidRDefault="00303A02" w:rsidP="00203AE8">
      <w:pPr>
        <w:spacing w:after="0" w:line="240" w:lineRule="auto"/>
        <w:ind w:left="130" w:right="89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 </w:t>
      </w:r>
      <w:r w:rsidRPr="0005232A">
        <w:rPr>
          <w:rFonts w:eastAsia="Times New Roman" w:cs="Times New Roman CYR"/>
          <w:i/>
          <w:iCs/>
          <w:sz w:val="24"/>
          <w:szCs w:val="24"/>
          <w:u w:val="single"/>
          <w:lang w:eastAsia="ru-RU"/>
        </w:rPr>
        <w:t xml:space="preserve">Прием «Написание </w:t>
      </w:r>
      <w:proofErr w:type="spellStart"/>
      <w:r w:rsidRPr="0005232A">
        <w:rPr>
          <w:rFonts w:eastAsia="Times New Roman" w:cs="Times New Roman CYR"/>
          <w:i/>
          <w:iCs/>
          <w:sz w:val="24"/>
          <w:szCs w:val="24"/>
          <w:u w:val="single"/>
          <w:lang w:eastAsia="ru-RU"/>
        </w:rPr>
        <w:t>синквейна</w:t>
      </w:r>
      <w:proofErr w:type="spellEnd"/>
      <w:r w:rsidRPr="0005232A">
        <w:rPr>
          <w:rFonts w:eastAsia="Times New Roman" w:cs="Times New Roman CYR"/>
          <w:i/>
          <w:iCs/>
          <w:sz w:val="24"/>
          <w:szCs w:val="24"/>
          <w:u w:val="single"/>
          <w:lang w:eastAsia="ru-RU"/>
        </w:rPr>
        <w:t>»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В переводе с французского </w:t>
      </w:r>
      <w:r w:rsidRPr="0005232A">
        <w:rPr>
          <w:rFonts w:eastAsia="Times New Roman" w:cs="Times New Roman CYR"/>
          <w:sz w:val="24"/>
          <w:szCs w:val="24"/>
          <w:lang w:eastAsia="ru-RU"/>
        </w:rPr>
        <w:t>слово «</w:t>
      </w:r>
      <w:proofErr w:type="spellStart"/>
      <w:r w:rsidRPr="0005232A">
        <w:rPr>
          <w:rFonts w:eastAsia="Times New Roman" w:cs="Times New Roman CYR"/>
          <w:sz w:val="24"/>
          <w:szCs w:val="24"/>
          <w:lang w:eastAsia="ru-RU"/>
        </w:rPr>
        <w:t>синквейн</w:t>
      </w:r>
      <w:proofErr w:type="spellEnd"/>
      <w:r w:rsidRPr="0005232A">
        <w:rPr>
          <w:rFonts w:eastAsia="Times New Roman" w:cs="Times New Roman CYR"/>
          <w:sz w:val="24"/>
          <w:szCs w:val="24"/>
          <w:lang w:eastAsia="ru-RU"/>
        </w:rPr>
        <w:t>»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означает стихотворение,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состоящее</w:t>
      </w:r>
      <w:proofErr w:type="gram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из пяти строк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,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которое пишется по определенным правилам.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В чем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смысл этого методического приема? Составление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синквейна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требует от ученика в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кратких выражениях резюм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и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роват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ь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учебный материал, информацию, что позволяет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рефлексировать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по какому-либо поводу. Это форма свободного творчества, но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 определенным правилам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Правила написания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синквейна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таковы: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На первой строчке записывается одно слово - существительное. Это и есть       тема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синквейна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.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На второй строчке надо написать два прилагательных, раскрывающих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тему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синквейна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.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На третьей строчке записываются три глагола, описывающих действия,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относящиеся</w:t>
      </w:r>
      <w:proofErr w:type="gram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к теме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синквейна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.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На четвертой строчке размещается целая фраза, предложение, состоящее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из</w:t>
      </w:r>
      <w:proofErr w:type="gramEnd"/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нескольких слов, с помощью </w:t>
      </w:r>
      <w:proofErr w:type="gram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которого</w:t>
      </w:r>
      <w:proofErr w:type="gram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ученик высказывает свое отношение к теме. Это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может быть крылатое выражение, цитата или составленная учеником фраза в контексте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 темы.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Последняя строчка - это слово-резюме, которое дает новую интерпретацию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темы, позволяет выразить к ней личное отношение. Понятно, что тема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синквейна</w:t>
      </w:r>
      <w:proofErr w:type="spellEnd"/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должна быть по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-</w:t>
      </w:r>
      <w:r w:rsidRPr="000523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возможности, эмоциональной.</w:t>
      </w:r>
    </w:p>
    <w:p w:rsidR="00303A02" w:rsidRPr="0005232A" w:rsidRDefault="00303A02" w:rsidP="00AA154B">
      <w:pPr>
        <w:spacing w:after="0" w:line="240" w:lineRule="auto"/>
        <w:ind w:left="13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Знакомство с </w:t>
      </w:r>
      <w:proofErr w:type="spellStart"/>
      <w:r w:rsidRPr="0005232A">
        <w:rPr>
          <w:rFonts w:eastAsia="Times New Roman" w:cs="Times New Roman CYR"/>
          <w:sz w:val="24"/>
          <w:szCs w:val="24"/>
          <w:lang w:eastAsia="ru-RU"/>
        </w:rPr>
        <w:t>синквейном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проводится по следующей процедуре: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1. Объясняются правила написания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синквейна</w:t>
      </w:r>
      <w:proofErr w:type="spellEnd"/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2. В качестве примера приводятся несколько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синквейнов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3. Задается тема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синквейна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i/>
          <w:iCs/>
          <w:color w:val="000000"/>
          <w:sz w:val="24"/>
          <w:szCs w:val="24"/>
          <w:lang w:eastAsia="ru-RU"/>
        </w:rPr>
        <w:t>4.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Фиксируется время на данный вид работы.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5</w:t>
      </w:r>
      <w:r w:rsidRPr="0005232A">
        <w:rPr>
          <w:rFonts w:eastAsia="Times New Roman" w:cs="Times New Roman CYR"/>
          <w:color w:val="007F00"/>
          <w:sz w:val="24"/>
          <w:szCs w:val="24"/>
          <w:lang w:eastAsia="ru-RU"/>
        </w:rPr>
        <w:t>.</w:t>
      </w: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Заслушиваются варианты </w:t>
      </w:r>
      <w:proofErr w:type="spellStart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синквейнов</w:t>
      </w:r>
      <w:proofErr w:type="spellEnd"/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 xml:space="preserve"> по желанию учеников.</w:t>
      </w:r>
    </w:p>
    <w:p w:rsidR="00303A02" w:rsidRPr="0005232A" w:rsidRDefault="00303A02" w:rsidP="00AA154B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5232A">
        <w:rPr>
          <w:rFonts w:eastAsia="Times New Roman" w:cs="Times New Roman CYR"/>
          <w:color w:val="000000"/>
          <w:sz w:val="24"/>
          <w:szCs w:val="24"/>
          <w:lang w:eastAsia="ru-RU"/>
        </w:rPr>
        <w:t> (выделение частей речи, разбор предложения по членам предложения, работа над синонимами, обогащение  словарного запаса).</w:t>
      </w:r>
    </w:p>
    <w:p w:rsidR="00AB6E92" w:rsidRPr="0005232A" w:rsidRDefault="00303A0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05232A">
        <w:rPr>
          <w:rFonts w:asciiTheme="minorHAnsi" w:hAnsiTheme="minorHAnsi" w:cs="Times New Roman CYR"/>
          <w:color w:val="000000"/>
        </w:rPr>
        <w:t> </w:t>
      </w:r>
      <w:r w:rsidR="00AB6E92" w:rsidRPr="0005232A">
        <w:rPr>
          <w:rFonts w:asciiTheme="minorHAnsi" w:hAnsiTheme="minorHAnsi"/>
          <w:b/>
        </w:rPr>
        <w:t>Выводы</w:t>
      </w:r>
    </w:p>
    <w:p w:rsidR="00AB6E92" w:rsidRPr="0005232A" w:rsidRDefault="00203AE8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Т</w:t>
      </w:r>
      <w:r w:rsidR="00AB6E92" w:rsidRPr="0005232A">
        <w:rPr>
          <w:rFonts w:asciiTheme="minorHAnsi" w:hAnsiTheme="minorHAnsi"/>
        </w:rPr>
        <w:t>ехнологи</w:t>
      </w:r>
      <w:r>
        <w:rPr>
          <w:rFonts w:asciiTheme="minorHAnsi" w:hAnsiTheme="minorHAnsi"/>
        </w:rPr>
        <w:t>я</w:t>
      </w:r>
      <w:r w:rsidR="00AB6E92" w:rsidRPr="0005232A">
        <w:rPr>
          <w:rFonts w:asciiTheme="minorHAnsi" w:hAnsiTheme="minorHAnsi"/>
        </w:rPr>
        <w:t xml:space="preserve"> развития критического мышления:</w:t>
      </w:r>
    </w:p>
    <w:p w:rsidR="00AB6E92" w:rsidRPr="0005232A" w:rsidRDefault="00AB6E92" w:rsidP="00AA154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>развивает мыслительную деятельность учащихся начальной школы;</w:t>
      </w:r>
    </w:p>
    <w:p w:rsidR="00AB6E92" w:rsidRPr="0005232A" w:rsidRDefault="00AB6E92" w:rsidP="00AA154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>формирует умение аргументировано высказываться, задавать разумные вопросы, делать логические умозаключения;</w:t>
      </w: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>Методы и приёмы технологии способствуют:</w:t>
      </w:r>
    </w:p>
    <w:p w:rsidR="00AB6E92" w:rsidRPr="0005232A" w:rsidRDefault="00AB6E92" w:rsidP="00AA15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>лучшему запоминанию изученного материала;</w:t>
      </w:r>
    </w:p>
    <w:p w:rsidR="00AB6E92" w:rsidRPr="0005232A" w:rsidRDefault="00AB6E92" w:rsidP="00AA15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>активизируют деятельность учащихся на уроке;</w:t>
      </w:r>
    </w:p>
    <w:p w:rsidR="00AB6E92" w:rsidRPr="0005232A" w:rsidRDefault="00AB6E92" w:rsidP="00AA154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>формулирование  вопросов развивает познавательную деятельность.</w:t>
      </w: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>Различные формы рефлексии развивают:</w:t>
      </w:r>
    </w:p>
    <w:p w:rsidR="00AB6E92" w:rsidRPr="0005232A" w:rsidRDefault="00AB6E92" w:rsidP="00AA154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>способность формулировать мысли;</w:t>
      </w:r>
    </w:p>
    <w:p w:rsidR="00AB6E92" w:rsidRPr="0005232A" w:rsidRDefault="00AB6E92" w:rsidP="00AA154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>помогают лучше понять причины явлений.</w:t>
      </w: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05232A">
        <w:rPr>
          <w:rFonts w:asciiTheme="minorHAnsi" w:hAnsiTheme="minorHAnsi"/>
          <w:b/>
        </w:rPr>
        <w:t>Литература:</w:t>
      </w: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 xml:space="preserve">1. И. О. </w:t>
      </w:r>
      <w:proofErr w:type="spellStart"/>
      <w:r w:rsidRPr="0005232A">
        <w:rPr>
          <w:rFonts w:asciiTheme="minorHAnsi" w:hAnsiTheme="minorHAnsi"/>
        </w:rPr>
        <w:t>Загашев</w:t>
      </w:r>
      <w:proofErr w:type="spellEnd"/>
      <w:r w:rsidRPr="0005232A">
        <w:rPr>
          <w:rFonts w:asciiTheme="minorHAnsi" w:hAnsiTheme="minorHAnsi"/>
        </w:rPr>
        <w:t xml:space="preserve">, С. И. Заир – Бек, </w:t>
      </w:r>
      <w:proofErr w:type="spellStart"/>
      <w:r w:rsidRPr="0005232A">
        <w:rPr>
          <w:rFonts w:asciiTheme="minorHAnsi" w:hAnsiTheme="minorHAnsi"/>
        </w:rPr>
        <w:t>И.В.Муштавинская</w:t>
      </w:r>
      <w:proofErr w:type="spellEnd"/>
      <w:r w:rsidRPr="0005232A">
        <w:rPr>
          <w:rFonts w:asciiTheme="minorHAnsi" w:hAnsiTheme="minorHAnsi"/>
        </w:rPr>
        <w:t xml:space="preserve"> «Учим детей мыс лить критически», Санкт – Петербург. Издательство «Альянс «Дельта», 2003</w:t>
      </w: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 xml:space="preserve">2. Н. В. </w:t>
      </w:r>
      <w:proofErr w:type="spellStart"/>
      <w:r w:rsidRPr="0005232A">
        <w:rPr>
          <w:rFonts w:asciiTheme="minorHAnsi" w:hAnsiTheme="minorHAnsi"/>
        </w:rPr>
        <w:t>Богатенкова</w:t>
      </w:r>
      <w:proofErr w:type="spellEnd"/>
      <w:r w:rsidRPr="0005232A">
        <w:rPr>
          <w:rFonts w:asciiTheme="minorHAnsi" w:hAnsiTheme="minorHAnsi"/>
        </w:rPr>
        <w:t xml:space="preserve">, И. В. </w:t>
      </w:r>
      <w:proofErr w:type="spellStart"/>
      <w:r w:rsidRPr="0005232A">
        <w:rPr>
          <w:rFonts w:asciiTheme="minorHAnsi" w:hAnsiTheme="minorHAnsi"/>
        </w:rPr>
        <w:t>Муштавинская</w:t>
      </w:r>
      <w:proofErr w:type="spellEnd"/>
      <w:r w:rsidRPr="0005232A">
        <w:rPr>
          <w:rFonts w:asciiTheme="minorHAnsi" w:hAnsiTheme="minorHAnsi"/>
        </w:rPr>
        <w:t xml:space="preserve"> «Технология развития критического мышления на уроках истории и краеведения», Санкт - Петербургский университет педагогического мастерства, 2001</w:t>
      </w:r>
    </w:p>
    <w:p w:rsidR="00AB6E92" w:rsidRPr="0005232A" w:rsidRDefault="00AB6E92" w:rsidP="00AA154B">
      <w:pPr>
        <w:pStyle w:val="a3"/>
        <w:spacing w:before="0" w:beforeAutospacing="0" w:after="0" w:afterAutospacing="0"/>
        <w:jc w:val="both"/>
        <w:rPr>
          <w:rFonts w:asciiTheme="minorHAnsi" w:hAnsiTheme="minorHAnsi"/>
        </w:rPr>
      </w:pPr>
      <w:r w:rsidRPr="0005232A">
        <w:rPr>
          <w:rFonts w:asciiTheme="minorHAnsi" w:hAnsiTheme="minorHAnsi"/>
        </w:rPr>
        <w:t xml:space="preserve">3. С. И. Заир – Бек, </w:t>
      </w:r>
      <w:proofErr w:type="spellStart"/>
      <w:r w:rsidRPr="0005232A">
        <w:rPr>
          <w:rFonts w:asciiTheme="minorHAnsi" w:hAnsiTheme="minorHAnsi"/>
        </w:rPr>
        <w:t>И.В.Муштавинская</w:t>
      </w:r>
      <w:proofErr w:type="spellEnd"/>
      <w:r w:rsidRPr="0005232A">
        <w:rPr>
          <w:rFonts w:asciiTheme="minorHAnsi" w:hAnsiTheme="minorHAnsi"/>
        </w:rPr>
        <w:t xml:space="preserve"> «Развитие критического мышления на уроке», Москва «Просвещение», 2004</w:t>
      </w:r>
    </w:p>
    <w:p w:rsidR="00AB6E92" w:rsidRPr="0005232A" w:rsidRDefault="00AB6E92" w:rsidP="00AA154B">
      <w:pPr>
        <w:jc w:val="both"/>
        <w:rPr>
          <w:sz w:val="24"/>
          <w:szCs w:val="24"/>
        </w:rPr>
      </w:pPr>
      <w:r w:rsidRPr="0005232A">
        <w:rPr>
          <w:sz w:val="24"/>
          <w:szCs w:val="24"/>
        </w:rPr>
        <w:t xml:space="preserve"> 4. Д. </w:t>
      </w:r>
      <w:proofErr w:type="spellStart"/>
      <w:r w:rsidRPr="0005232A">
        <w:rPr>
          <w:sz w:val="24"/>
          <w:szCs w:val="24"/>
        </w:rPr>
        <w:t>Халперн</w:t>
      </w:r>
      <w:proofErr w:type="spellEnd"/>
      <w:r w:rsidRPr="0005232A">
        <w:rPr>
          <w:sz w:val="24"/>
          <w:szCs w:val="24"/>
        </w:rPr>
        <w:t xml:space="preserve"> «Психология критического мышления» Санкт – Петербург, </w:t>
      </w:r>
    </w:p>
    <w:p w:rsidR="00AB6E92" w:rsidRPr="0005232A" w:rsidRDefault="00AB6E92" w:rsidP="00AA154B">
      <w:pPr>
        <w:jc w:val="both"/>
        <w:rPr>
          <w:sz w:val="24"/>
          <w:szCs w:val="24"/>
        </w:rPr>
      </w:pPr>
    </w:p>
    <w:p w:rsidR="00AB6E92" w:rsidRPr="0005232A" w:rsidRDefault="00AB6E92" w:rsidP="00AA154B">
      <w:pPr>
        <w:jc w:val="both"/>
        <w:rPr>
          <w:sz w:val="24"/>
          <w:szCs w:val="24"/>
        </w:rPr>
      </w:pPr>
    </w:p>
    <w:p w:rsidR="00303A02" w:rsidRPr="0005232A" w:rsidRDefault="00303A02" w:rsidP="00AA154B">
      <w:pPr>
        <w:spacing w:after="0" w:line="240" w:lineRule="auto"/>
        <w:ind w:left="29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D5839" w:rsidRPr="0005232A" w:rsidRDefault="004D5839" w:rsidP="00AA154B">
      <w:pPr>
        <w:jc w:val="both"/>
        <w:rPr>
          <w:sz w:val="24"/>
          <w:szCs w:val="24"/>
        </w:rPr>
      </w:pPr>
    </w:p>
    <w:sectPr w:rsidR="004D5839" w:rsidRPr="0005232A" w:rsidSect="00DA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F91"/>
    <w:multiLevelType w:val="hybridMultilevel"/>
    <w:tmpl w:val="950EC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C033E"/>
    <w:multiLevelType w:val="hybridMultilevel"/>
    <w:tmpl w:val="3CEC9A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72FF7533"/>
    <w:multiLevelType w:val="hybridMultilevel"/>
    <w:tmpl w:val="63F66B2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AF"/>
    <w:rsid w:val="0005232A"/>
    <w:rsid w:val="000E4564"/>
    <w:rsid w:val="00203AE8"/>
    <w:rsid w:val="002258B7"/>
    <w:rsid w:val="00303A02"/>
    <w:rsid w:val="003175C6"/>
    <w:rsid w:val="004D1F53"/>
    <w:rsid w:val="004D5839"/>
    <w:rsid w:val="005D5FDB"/>
    <w:rsid w:val="0075713D"/>
    <w:rsid w:val="00A452B1"/>
    <w:rsid w:val="00AA154B"/>
    <w:rsid w:val="00AB6E92"/>
    <w:rsid w:val="00CF27C5"/>
    <w:rsid w:val="00D3424D"/>
    <w:rsid w:val="00D97FAF"/>
    <w:rsid w:val="00DA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15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JANNA GENADEVNA</cp:lastModifiedBy>
  <cp:revision>6</cp:revision>
  <cp:lastPrinted>2010-02-28T21:28:00Z</cp:lastPrinted>
  <dcterms:created xsi:type="dcterms:W3CDTF">2010-02-28T17:19:00Z</dcterms:created>
  <dcterms:modified xsi:type="dcterms:W3CDTF">2015-11-07T01:15:00Z</dcterms:modified>
</cp:coreProperties>
</file>