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86" w:rsidRPr="00131786" w:rsidRDefault="00131786" w:rsidP="00131786">
      <w:pPr>
        <w:pStyle w:val="a3"/>
        <w:rPr>
          <w:sz w:val="32"/>
          <w:lang w:eastAsia="ru-RU"/>
        </w:rPr>
      </w:pPr>
      <w:r w:rsidRPr="00131786">
        <w:rPr>
          <w:sz w:val="32"/>
          <w:lang w:eastAsia="ru-RU"/>
        </w:rPr>
        <w:t xml:space="preserve">Главной задачей образования становится сегодня не столько овладение суммой знаний, сколько развитие творческого мышления школьников, формирование умений и навыков самостоятельного поиска, анализа и оценки информации, </w:t>
      </w:r>
      <w:proofErr w:type="spellStart"/>
      <w:r w:rsidRPr="00131786">
        <w:rPr>
          <w:sz w:val="32"/>
          <w:lang w:eastAsia="ru-RU"/>
        </w:rPr>
        <w:t>самоактуализации</w:t>
      </w:r>
      <w:proofErr w:type="spellEnd"/>
      <w:r w:rsidRPr="00131786">
        <w:rPr>
          <w:sz w:val="32"/>
          <w:lang w:eastAsia="ru-RU"/>
        </w:rPr>
        <w:t>, самоутверждения и самореализации творческих способностей.</w:t>
      </w:r>
    </w:p>
    <w:p w:rsidR="00131786" w:rsidRPr="00131786" w:rsidRDefault="00131786" w:rsidP="00131786">
      <w:pPr>
        <w:pStyle w:val="a3"/>
        <w:rPr>
          <w:sz w:val="32"/>
          <w:lang w:eastAsia="ru-RU"/>
        </w:rPr>
      </w:pPr>
      <w:r w:rsidRPr="00131786">
        <w:rPr>
          <w:sz w:val="32"/>
          <w:lang w:eastAsia="ru-RU"/>
        </w:rPr>
        <w:t>Развитие творческих способностей есть один из способов мотивации учащихся в процессе обучения. Мы живем в век научно-технической революции, и жизнь во всех ее проявлениях становится разнообразнее и сложнее; она требует от человека не шаблонных, привычных действий, а подвижности мышления, быстрой ориентировки, творческого подхода к решению больших и малых задач. Человеку с творческим складом ума легче не только сменить профессию, но и найти творческую "изюминку" в любом деле, увлечься любой работой и достичь высокой производительности труда.</w:t>
      </w:r>
    </w:p>
    <w:p w:rsidR="006F345D" w:rsidRPr="00131786" w:rsidRDefault="00131786" w:rsidP="00131786">
      <w:pPr>
        <w:pStyle w:val="a3"/>
        <w:rPr>
          <w:sz w:val="32"/>
          <w:lang w:eastAsia="ru-RU"/>
        </w:rPr>
      </w:pPr>
      <w:r w:rsidRPr="00131786">
        <w:rPr>
          <w:sz w:val="32"/>
          <w:lang w:eastAsia="ru-RU"/>
        </w:rPr>
        <w:t>Именно в школе начинается процесс становления каче</w:t>
      </w:r>
      <w:proofErr w:type="gramStart"/>
      <w:r w:rsidRPr="00131786">
        <w:rPr>
          <w:sz w:val="32"/>
          <w:lang w:eastAsia="ru-RU"/>
        </w:rPr>
        <w:t>ств тв</w:t>
      </w:r>
      <w:proofErr w:type="gramEnd"/>
      <w:r w:rsidRPr="00131786">
        <w:rPr>
          <w:sz w:val="32"/>
          <w:lang w:eastAsia="ru-RU"/>
        </w:rPr>
        <w:t>орческой личности. И очень важно правильно организовать этот процесс.</w:t>
      </w:r>
    </w:p>
    <w:p w:rsidR="00131786" w:rsidRPr="00131786" w:rsidRDefault="00131786" w:rsidP="00131786">
      <w:pPr>
        <w:pStyle w:val="a3"/>
        <w:rPr>
          <w:sz w:val="32"/>
        </w:rPr>
      </w:pPr>
      <w:r w:rsidRPr="00131786">
        <w:rPr>
          <w:sz w:val="32"/>
        </w:rPr>
        <w:t xml:space="preserve">Младший школьный возраст – наиболее благоприятный </w:t>
      </w:r>
      <w:r w:rsidRPr="00131786">
        <w:rPr>
          <w:b/>
          <w:sz w:val="32"/>
        </w:rPr>
        <w:t>перио</w:t>
      </w:r>
      <w:r w:rsidRPr="00131786">
        <w:rPr>
          <w:sz w:val="32"/>
        </w:rPr>
        <w:t xml:space="preserve">д для </w:t>
      </w:r>
      <w:r w:rsidRPr="00131786">
        <w:rPr>
          <w:b/>
          <w:sz w:val="32"/>
        </w:rPr>
        <w:t>развития творческого потенциала личности</w:t>
      </w:r>
      <w:r w:rsidRPr="00131786">
        <w:rPr>
          <w:sz w:val="32"/>
        </w:rPr>
        <w:t xml:space="preserve">.  Для данного периода </w:t>
      </w:r>
      <w:proofErr w:type="gramStart"/>
      <w:r w:rsidRPr="00131786">
        <w:rPr>
          <w:sz w:val="32"/>
        </w:rPr>
        <w:t>характерны</w:t>
      </w:r>
      <w:proofErr w:type="gramEnd"/>
      <w:r w:rsidRPr="00131786">
        <w:rPr>
          <w:sz w:val="32"/>
        </w:rPr>
        <w:t>:</w:t>
      </w:r>
    </w:p>
    <w:p w:rsidR="00131786" w:rsidRPr="00131786" w:rsidRDefault="00131786" w:rsidP="00131786">
      <w:pPr>
        <w:pStyle w:val="a3"/>
        <w:rPr>
          <w:sz w:val="32"/>
        </w:rPr>
      </w:pPr>
      <w:r w:rsidRPr="00131786">
        <w:rPr>
          <w:sz w:val="32"/>
        </w:rPr>
        <w:t xml:space="preserve">- активность протекания всех процессов; </w:t>
      </w:r>
    </w:p>
    <w:p w:rsidR="00131786" w:rsidRPr="00131786" w:rsidRDefault="00131786" w:rsidP="00131786">
      <w:pPr>
        <w:pStyle w:val="a3"/>
        <w:rPr>
          <w:sz w:val="32"/>
        </w:rPr>
      </w:pPr>
      <w:r w:rsidRPr="00131786">
        <w:rPr>
          <w:sz w:val="32"/>
        </w:rPr>
        <w:t>-слабое выражение рефлексии и критичности, рост поля реального самовыражения за счёт расширения круга общения, вхождение ребёнка в новые социальные группы, развитие мотивации, самосознания;</w:t>
      </w:r>
    </w:p>
    <w:p w:rsidR="00131786" w:rsidRPr="00131786" w:rsidRDefault="00131786" w:rsidP="00131786">
      <w:pPr>
        <w:pStyle w:val="a3"/>
        <w:rPr>
          <w:sz w:val="32"/>
        </w:rPr>
      </w:pPr>
      <w:r w:rsidRPr="00131786">
        <w:rPr>
          <w:sz w:val="32"/>
        </w:rPr>
        <w:t>- потребность в  оценке взрослого человека;</w:t>
      </w:r>
    </w:p>
    <w:p w:rsidR="00131786" w:rsidRPr="00131786" w:rsidRDefault="00131786" w:rsidP="00131786">
      <w:pPr>
        <w:pStyle w:val="a3"/>
        <w:rPr>
          <w:sz w:val="32"/>
        </w:rPr>
      </w:pPr>
      <w:r w:rsidRPr="00131786">
        <w:rPr>
          <w:sz w:val="32"/>
        </w:rPr>
        <w:t>- потребность в игровой деятельности;</w:t>
      </w:r>
    </w:p>
    <w:p w:rsidR="00131786" w:rsidRPr="00131786" w:rsidRDefault="00131786" w:rsidP="00131786">
      <w:pPr>
        <w:pStyle w:val="a3"/>
        <w:rPr>
          <w:sz w:val="32"/>
        </w:rPr>
      </w:pPr>
      <w:r w:rsidRPr="00131786">
        <w:rPr>
          <w:sz w:val="32"/>
        </w:rPr>
        <w:t>- свобода воображения и фантазии, эмоциональная подвижность и чувствительность;</w:t>
      </w:r>
    </w:p>
    <w:p w:rsidR="00131786" w:rsidRPr="00131786" w:rsidRDefault="00131786" w:rsidP="00131786">
      <w:pPr>
        <w:pStyle w:val="a3"/>
        <w:rPr>
          <w:sz w:val="32"/>
        </w:rPr>
      </w:pPr>
      <w:r w:rsidRPr="00131786">
        <w:rPr>
          <w:sz w:val="32"/>
        </w:rPr>
        <w:t>- стремление к новым впечатлениям и др.</w:t>
      </w:r>
    </w:p>
    <w:p w:rsidR="00131786" w:rsidRPr="00131786" w:rsidRDefault="00131786" w:rsidP="0013178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 xml:space="preserve">В настоящее время во всех сферах общественной жизни востребованы люди адаптированные, творческие, активные, мобильные, инициативные. Современный человек должен уметь наблюдать, анализировать, вносить предложения, отвечать за </w:t>
      </w: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lastRenderedPageBreak/>
        <w:t>принятые решения. Очевидно, что актуальным в педагогическом процессе сегодня становится использование методов и методических приемов, которые сформируют у школьников навыки самостоятельного добывания новых знаний, сбора необходимой информации, умения выдвигать гипотезы, делать выводы и строить умозаключения. Задача образования - помочь ученикам освоить такие способы действия, которые окажутся необходимыми в их будущей жизни, помочь учащимся этот выбор сделать осознанно, то есть объективно оценить свои силы и возможности, интересы и склонности, реализовать свои способности.</w:t>
      </w:r>
    </w:p>
    <w:p w:rsidR="00131786" w:rsidRPr="00131786" w:rsidRDefault="00131786" w:rsidP="0013178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В “Педагогическом энциклопедическом словаре” способность трактуется как индивидуально-психологические особенности личности, являющиеся условиями успешного выполнения определенной деятельности. Включают в себя как отдельные знания, умения и навыки, так и готовность к обучению новым способам и приемам деятельности.</w:t>
      </w:r>
    </w:p>
    <w:p w:rsidR="00131786" w:rsidRPr="00131786" w:rsidRDefault="00131786" w:rsidP="0013178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Способности человека можно представить в виде дерева, где:</w:t>
      </w:r>
    </w:p>
    <w:p w:rsidR="00131786" w:rsidRPr="00131786" w:rsidRDefault="00131786" w:rsidP="00131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корни — природные задатки человека,</w:t>
      </w:r>
    </w:p>
    <w:p w:rsidR="00131786" w:rsidRPr="00131786" w:rsidRDefault="00131786" w:rsidP="00131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ствол — общие способности,</w:t>
      </w:r>
    </w:p>
    <w:p w:rsidR="00131786" w:rsidRPr="00131786" w:rsidRDefault="00131786" w:rsidP="00131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ветви — специальные способности, в том числе и творческие.</w:t>
      </w:r>
    </w:p>
    <w:p w:rsidR="00131786" w:rsidRPr="00131786" w:rsidRDefault="00131786" w:rsidP="0013178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Чем больше ветвей, тем дерево мощней, пышней и ветвистее его крона.</w:t>
      </w:r>
    </w:p>
    <w:p w:rsidR="00131786" w:rsidRPr="00131786" w:rsidRDefault="00131786" w:rsidP="0013178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noProof/>
          <w:color w:val="000000"/>
          <w:sz w:val="32"/>
          <w:szCs w:val="20"/>
          <w:lang w:eastAsia="ru-RU"/>
        </w:rPr>
        <w:lastRenderedPageBreak/>
        <w:drawing>
          <wp:inline distT="0" distB="0" distL="0" distR="0">
            <wp:extent cx="4752975" cy="5219700"/>
            <wp:effectExtent l="19050" t="0" r="9525" b="0"/>
            <wp:docPr id="1" name="Рисунок 1" descr="http://festival.1september.ru/articles/617790/full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17790/full_image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786" w:rsidRPr="00131786" w:rsidRDefault="00131786" w:rsidP="0013178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 xml:space="preserve">Исследовательское поведение – это возрастная потребность ребёнка. Склонность к исследованиям свойственна всем детям без исключения. Умения и навыки исследования, полученные в детстве, легко переносятся в дальнейшем во все виды деятельности. Как известно возраст 6-12 лет - очень важный период развития ребёнка. Именно в этот период закладывается основа для подготовки детей к творческому труду. Вот почему важно именно в начальной школе создать психолого-педагогические условия для реализации возрастной потребности в поисковой активности, которая реализуется в организации и проведении </w:t>
      </w:r>
      <w:proofErr w:type="spellStart"/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проекто-исследовательской</w:t>
      </w:r>
      <w:proofErr w:type="spellEnd"/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 xml:space="preserve"> деятельности.</w:t>
      </w:r>
    </w:p>
    <w:p w:rsidR="00131786" w:rsidRPr="00131786" w:rsidRDefault="00131786" w:rsidP="0013178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Что приобретают учащиеся при работе над проектами? Во-первых, деятельность. Каждый что-то обдумывал, предлагал, т.е</w:t>
      </w:r>
      <w:proofErr w:type="gramStart"/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.</w:t>
      </w:r>
      <w:r w:rsidRPr="00131786">
        <w:rPr>
          <w:rFonts w:eastAsia="Times New Roman" w:cstheme="minorHAnsi"/>
          <w:i/>
          <w:iCs/>
          <w:color w:val="000000"/>
          <w:sz w:val="32"/>
          <w:lang w:eastAsia="ru-RU"/>
        </w:rPr>
        <w:t>м</w:t>
      </w:r>
      <w:proofErr w:type="gramEnd"/>
      <w:r w:rsidRPr="00131786">
        <w:rPr>
          <w:rFonts w:eastAsia="Times New Roman" w:cstheme="minorHAnsi"/>
          <w:i/>
          <w:iCs/>
          <w:color w:val="000000"/>
          <w:sz w:val="32"/>
          <w:lang w:eastAsia="ru-RU"/>
        </w:rPr>
        <w:t>ыслительная деятельность</w:t>
      </w: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. Была и</w:t>
      </w:r>
      <w:r w:rsidRPr="00131786">
        <w:rPr>
          <w:rFonts w:eastAsia="Times New Roman" w:cstheme="minorHAnsi"/>
          <w:color w:val="000000"/>
          <w:sz w:val="32"/>
          <w:lang w:eastAsia="ru-RU"/>
        </w:rPr>
        <w:t> </w:t>
      </w:r>
      <w:r w:rsidRPr="00131786">
        <w:rPr>
          <w:rFonts w:eastAsia="Times New Roman" w:cstheme="minorHAnsi"/>
          <w:i/>
          <w:iCs/>
          <w:color w:val="000000"/>
          <w:sz w:val="32"/>
          <w:lang w:eastAsia="ru-RU"/>
        </w:rPr>
        <w:t xml:space="preserve">коммуникативная </w:t>
      </w:r>
      <w:r w:rsidRPr="00131786">
        <w:rPr>
          <w:rFonts w:eastAsia="Times New Roman" w:cstheme="minorHAnsi"/>
          <w:i/>
          <w:iCs/>
          <w:color w:val="000000"/>
          <w:sz w:val="32"/>
          <w:lang w:eastAsia="ru-RU"/>
        </w:rPr>
        <w:lastRenderedPageBreak/>
        <w:t>деятельность</w:t>
      </w:r>
      <w:r w:rsidRPr="00131786">
        <w:rPr>
          <w:rFonts w:eastAsia="Times New Roman" w:cstheme="minorHAnsi"/>
          <w:color w:val="000000"/>
          <w:sz w:val="32"/>
          <w:lang w:eastAsia="ru-RU"/>
        </w:rPr>
        <w:t> </w:t>
      </w: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– все делились своими мыслями, идеями. Была и</w:t>
      </w:r>
      <w:r>
        <w:rPr>
          <w:rFonts w:eastAsia="Times New Roman" w:cstheme="minorHAnsi"/>
          <w:color w:val="000000"/>
          <w:sz w:val="32"/>
          <w:szCs w:val="20"/>
          <w:lang w:eastAsia="ru-RU"/>
        </w:rPr>
        <w:t xml:space="preserve"> </w:t>
      </w:r>
      <w:r w:rsidRPr="00131786">
        <w:rPr>
          <w:rFonts w:eastAsia="Times New Roman" w:cstheme="minorHAnsi"/>
          <w:i/>
          <w:iCs/>
          <w:color w:val="000000"/>
          <w:sz w:val="32"/>
          <w:lang w:eastAsia="ru-RU"/>
        </w:rPr>
        <w:t>практическая работа</w:t>
      </w: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. Работа по выполнению проектов в начальной школе чаще всего бывает групповой, такая организация подразумевает распределение ролей, выполнение работы каждым учеником и объединение усилий каждого в единый результат. Работа над проектами позволяет выработать и развить специфические умения и навыки проектирования, а именно</w:t>
      </w:r>
      <w:r w:rsidRPr="00131786">
        <w:rPr>
          <w:rFonts w:eastAsia="Times New Roman" w:cstheme="minorHAnsi"/>
          <w:b/>
          <w:bCs/>
          <w:color w:val="000000"/>
          <w:sz w:val="32"/>
          <w:lang w:eastAsia="ru-RU"/>
        </w:rPr>
        <w:t>:</w:t>
      </w:r>
      <w:r w:rsidRPr="00131786">
        <w:rPr>
          <w:rFonts w:eastAsia="Times New Roman" w:cstheme="minorHAnsi"/>
          <w:color w:val="000000"/>
          <w:sz w:val="32"/>
          <w:lang w:eastAsia="ru-RU"/>
        </w:rPr>
        <w:t> </w:t>
      </w: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 xml:space="preserve">освоение навыков </w:t>
      </w:r>
      <w:proofErr w:type="spellStart"/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целеполагания</w:t>
      </w:r>
      <w:proofErr w:type="spellEnd"/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, формулирования проблемы, планирования работы, умение ориентироваться в информационном пространстве, умение самостоятельно конструировать свои наработки, творчески оформить свою работу, презентовать ее.</w:t>
      </w:r>
    </w:p>
    <w:p w:rsidR="00131786" w:rsidRPr="00131786" w:rsidRDefault="00131786" w:rsidP="0013178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При организации работы над проектом необходимо опираться на психолого-педагогические принципы:</w:t>
      </w:r>
    </w:p>
    <w:p w:rsidR="00131786" w:rsidRPr="00131786" w:rsidRDefault="00131786" w:rsidP="001317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интерес к теме должен выстраиваться</w:t>
      </w:r>
      <w:r w:rsidRPr="00131786">
        <w:rPr>
          <w:rFonts w:eastAsia="Times New Roman" w:cstheme="minorHAnsi"/>
          <w:color w:val="000000"/>
          <w:sz w:val="32"/>
          <w:lang w:eastAsia="ru-RU"/>
        </w:rPr>
        <w:t> </w:t>
      </w:r>
      <w:r w:rsidRPr="00131786">
        <w:rPr>
          <w:rFonts w:eastAsia="Times New Roman" w:cstheme="minorHAnsi"/>
          <w:b/>
          <w:bCs/>
          <w:color w:val="000000"/>
          <w:sz w:val="32"/>
          <w:lang w:eastAsia="ru-RU"/>
        </w:rPr>
        <w:t>с учётом имеющегося у детей учебного и житейского опыта</w:t>
      </w: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, их возрастных особенностей и предпочтений;</w:t>
      </w:r>
    </w:p>
    <w:p w:rsidR="00131786" w:rsidRPr="00131786" w:rsidRDefault="00131786" w:rsidP="001317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возможности младшего школьника имеют предел,</w:t>
      </w:r>
      <w:r w:rsidRPr="00131786">
        <w:rPr>
          <w:rFonts w:eastAsia="Times New Roman" w:cstheme="minorHAnsi"/>
          <w:color w:val="000000"/>
          <w:sz w:val="32"/>
          <w:lang w:eastAsia="ru-RU"/>
        </w:rPr>
        <w:t> </w:t>
      </w:r>
      <w:r w:rsidRPr="00131786">
        <w:rPr>
          <w:rFonts w:eastAsia="Times New Roman" w:cstheme="minorHAnsi"/>
          <w:b/>
          <w:bCs/>
          <w:color w:val="000000"/>
          <w:sz w:val="32"/>
          <w:lang w:eastAsia="ru-RU"/>
        </w:rPr>
        <w:t>не </w:t>
      </w: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следует</w:t>
      </w:r>
      <w:r w:rsidRPr="00131786">
        <w:rPr>
          <w:rFonts w:eastAsia="Times New Roman" w:cstheme="minorHAnsi"/>
          <w:color w:val="000000"/>
          <w:sz w:val="32"/>
          <w:lang w:eastAsia="ru-RU"/>
        </w:rPr>
        <w:t> </w:t>
      </w:r>
      <w:r w:rsidRPr="00131786">
        <w:rPr>
          <w:rFonts w:eastAsia="Times New Roman" w:cstheme="minorHAnsi"/>
          <w:b/>
          <w:bCs/>
          <w:color w:val="000000"/>
          <w:sz w:val="32"/>
          <w:lang w:eastAsia="ru-RU"/>
        </w:rPr>
        <w:t xml:space="preserve">планировать </w:t>
      </w:r>
      <w:proofErr w:type="gramStart"/>
      <w:r w:rsidRPr="00131786">
        <w:rPr>
          <w:rFonts w:eastAsia="Times New Roman" w:cstheme="minorHAnsi"/>
          <w:b/>
          <w:bCs/>
          <w:color w:val="000000"/>
          <w:sz w:val="32"/>
          <w:lang w:eastAsia="ru-RU"/>
        </w:rPr>
        <w:t>сложных</w:t>
      </w:r>
      <w:proofErr w:type="gramEnd"/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 xml:space="preserve">, требующих больших временных </w:t>
      </w:r>
      <w:proofErr w:type="spellStart"/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затрат</w:t>
      </w:r>
      <w:r w:rsidRPr="00131786">
        <w:rPr>
          <w:rFonts w:eastAsia="Times New Roman" w:cstheme="minorHAnsi"/>
          <w:b/>
          <w:bCs/>
          <w:color w:val="000000"/>
          <w:sz w:val="32"/>
          <w:lang w:eastAsia="ru-RU"/>
        </w:rPr>
        <w:t>работ</w:t>
      </w:r>
      <w:proofErr w:type="spellEnd"/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;</w:t>
      </w:r>
    </w:p>
    <w:p w:rsidR="00131786" w:rsidRPr="00131786" w:rsidRDefault="00131786" w:rsidP="001317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помнить, что проектная деятельность, как и всякое творчество, возможна и эффективна только</w:t>
      </w:r>
      <w:r w:rsidRPr="00131786">
        <w:rPr>
          <w:rFonts w:eastAsia="Times New Roman" w:cstheme="minorHAnsi"/>
          <w:color w:val="000000"/>
          <w:sz w:val="32"/>
          <w:lang w:eastAsia="ru-RU"/>
        </w:rPr>
        <w:t> </w:t>
      </w:r>
      <w:r w:rsidRPr="00131786">
        <w:rPr>
          <w:rFonts w:eastAsia="Times New Roman" w:cstheme="minorHAnsi"/>
          <w:b/>
          <w:bCs/>
          <w:color w:val="000000"/>
          <w:sz w:val="32"/>
          <w:lang w:eastAsia="ru-RU"/>
        </w:rPr>
        <w:t>на добровольной основе;</w:t>
      </w:r>
    </w:p>
    <w:p w:rsidR="00131786" w:rsidRPr="00131786" w:rsidRDefault="00131786" w:rsidP="001317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b/>
          <w:bCs/>
          <w:color w:val="000000"/>
          <w:sz w:val="32"/>
          <w:lang w:eastAsia="ru-RU"/>
        </w:rPr>
        <w:t>сотрудничество:</w:t>
      </w:r>
      <w:r w:rsidRPr="00131786">
        <w:rPr>
          <w:rFonts w:eastAsia="Times New Roman" w:cstheme="minorHAnsi"/>
          <w:color w:val="000000"/>
          <w:sz w:val="32"/>
          <w:lang w:eastAsia="ru-RU"/>
        </w:rPr>
        <w:t> </w:t>
      </w: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общая деятельность и согласованность действий детей и учителя,</w:t>
      </w:r>
      <w:r w:rsidRPr="00131786">
        <w:rPr>
          <w:rFonts w:eastAsia="Times New Roman" w:cstheme="minorHAnsi"/>
          <w:b/>
          <w:bCs/>
          <w:color w:val="000000"/>
          <w:sz w:val="32"/>
          <w:lang w:eastAsia="ru-RU"/>
        </w:rPr>
        <w:t> общение и взаимопонимание</w:t>
      </w:r>
    </w:p>
    <w:p w:rsidR="00131786" w:rsidRPr="00131786" w:rsidRDefault="00131786" w:rsidP="0013178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Еще одна важная особенность состоит в том, что в работе над проектом складывается иной</w:t>
      </w:r>
      <w:r w:rsidRPr="00131786">
        <w:rPr>
          <w:rFonts w:eastAsia="Times New Roman" w:cstheme="minorHAnsi"/>
          <w:color w:val="000000"/>
          <w:sz w:val="32"/>
          <w:lang w:eastAsia="ru-RU"/>
        </w:rPr>
        <w:t> </w:t>
      </w:r>
      <w:r w:rsidRPr="00131786">
        <w:rPr>
          <w:rFonts w:eastAsia="Times New Roman" w:cstheme="minorHAnsi"/>
          <w:b/>
          <w:bCs/>
          <w:i/>
          <w:iCs/>
          <w:color w:val="000000"/>
          <w:sz w:val="32"/>
          <w:lang w:eastAsia="ru-RU"/>
        </w:rPr>
        <w:t>тип взаимодействия педагога с ребенком</w:t>
      </w: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. Здесь учитель не просто передаёт определенный объем новой информации, а формирует</w:t>
      </w:r>
      <w:r w:rsidRPr="00131786">
        <w:rPr>
          <w:rFonts w:eastAsia="Times New Roman" w:cstheme="minorHAnsi"/>
          <w:color w:val="000000"/>
          <w:sz w:val="32"/>
          <w:lang w:eastAsia="ru-RU"/>
        </w:rPr>
        <w:t> </w:t>
      </w:r>
      <w:r w:rsidRPr="00131786">
        <w:rPr>
          <w:rFonts w:eastAsia="Times New Roman" w:cstheme="minorHAnsi"/>
          <w:b/>
          <w:bCs/>
          <w:i/>
          <w:iCs/>
          <w:color w:val="000000"/>
          <w:sz w:val="32"/>
          <w:lang w:eastAsia="ru-RU"/>
        </w:rPr>
        <w:t>развивающую среду.</w:t>
      </w:r>
      <w:r>
        <w:rPr>
          <w:rFonts w:eastAsia="Times New Roman" w:cstheme="minorHAnsi"/>
          <w:b/>
          <w:bCs/>
          <w:i/>
          <w:iCs/>
          <w:color w:val="000000"/>
          <w:sz w:val="32"/>
          <w:lang w:eastAsia="ru-RU"/>
        </w:rPr>
        <w:t xml:space="preserve"> </w:t>
      </w: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Организация такой формы познавательной деятельности даёт ученику</w:t>
      </w:r>
      <w:r w:rsidRPr="00131786">
        <w:rPr>
          <w:rFonts w:eastAsia="Times New Roman" w:cstheme="minorHAnsi"/>
          <w:color w:val="000000"/>
          <w:sz w:val="32"/>
          <w:lang w:eastAsia="ru-RU"/>
        </w:rPr>
        <w:t> </w:t>
      </w:r>
      <w:r w:rsidRPr="00131786">
        <w:rPr>
          <w:rFonts w:eastAsia="Times New Roman" w:cstheme="minorHAnsi"/>
          <w:b/>
          <w:bCs/>
          <w:i/>
          <w:iCs/>
          <w:color w:val="000000"/>
          <w:sz w:val="32"/>
          <w:lang w:eastAsia="ru-RU"/>
        </w:rPr>
        <w:t>возможность проявить себя, пережить ситуацию успеха</w:t>
      </w: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, реализовать себя</w:t>
      </w:r>
      <w:r w:rsidRPr="00131786">
        <w:rPr>
          <w:rFonts w:eastAsia="Times New Roman" w:cstheme="minorHAnsi"/>
          <w:color w:val="000000"/>
          <w:sz w:val="32"/>
          <w:lang w:eastAsia="ru-RU"/>
        </w:rPr>
        <w:t> </w:t>
      </w:r>
      <w:r w:rsidRPr="00131786">
        <w:rPr>
          <w:rFonts w:eastAsia="Times New Roman" w:cstheme="minorHAnsi"/>
          <w:b/>
          <w:bCs/>
          <w:i/>
          <w:iCs/>
          <w:color w:val="000000"/>
          <w:sz w:val="32"/>
          <w:lang w:eastAsia="ru-RU"/>
        </w:rPr>
        <w:t>в иных, не учебных сферах деятельности</w:t>
      </w: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, что</w:t>
      </w:r>
      <w:r>
        <w:rPr>
          <w:rFonts w:eastAsia="Times New Roman" w:cstheme="minorHAnsi"/>
          <w:color w:val="000000"/>
          <w:sz w:val="32"/>
          <w:szCs w:val="20"/>
          <w:lang w:eastAsia="ru-RU"/>
        </w:rPr>
        <w:t xml:space="preserve"> </w:t>
      </w: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чрезвычайно важно для любого ребенка, а особенно для детей, неуверенных в себе, испытывающих трудности в освоении школьных дисциплин.</w:t>
      </w:r>
    </w:p>
    <w:p w:rsidR="00131786" w:rsidRPr="00131786" w:rsidRDefault="00131786" w:rsidP="0013178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b/>
          <w:bCs/>
          <w:color w:val="000000"/>
          <w:sz w:val="32"/>
          <w:lang w:eastAsia="ru-RU"/>
        </w:rPr>
        <w:lastRenderedPageBreak/>
        <w:t>Умения, приобретаемые учащимися в ходе реализации проектно-исследовательской деятельности:</w:t>
      </w:r>
    </w:p>
    <w:p w:rsidR="00131786" w:rsidRPr="00131786" w:rsidRDefault="00131786" w:rsidP="00131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Умение формулировать тему проектно-исследовательской работы, доказывать ее актуальность.</w:t>
      </w:r>
    </w:p>
    <w:p w:rsidR="00131786" w:rsidRPr="00131786" w:rsidRDefault="00131786" w:rsidP="00131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Умение составлять индивидуальный план работы.</w:t>
      </w:r>
    </w:p>
    <w:p w:rsidR="00131786" w:rsidRPr="00131786" w:rsidRDefault="00131786" w:rsidP="00131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Умение выделять предмет и объект исследования.</w:t>
      </w:r>
    </w:p>
    <w:p w:rsidR="00131786" w:rsidRPr="00131786" w:rsidRDefault="00131786" w:rsidP="00131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Умение определять цель и задачи исследования.</w:t>
      </w:r>
    </w:p>
    <w:p w:rsidR="00131786" w:rsidRPr="00131786" w:rsidRDefault="00131786" w:rsidP="00131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Умение формулировать гипотезу исследования.</w:t>
      </w:r>
    </w:p>
    <w:p w:rsidR="00131786" w:rsidRPr="00131786" w:rsidRDefault="00131786" w:rsidP="00131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Умение работать с различными источниками информации, в том числе с первоисточниками, грамотно их цитировать, оформлять библиографические ссылки, составлять библиографический список литературы по проблеме.</w:t>
      </w:r>
    </w:p>
    <w:p w:rsidR="00131786" w:rsidRPr="00131786" w:rsidRDefault="00131786" w:rsidP="00131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Умение выбирать и применять на практике методы исследовательской деятельности сообразно задачам исследования.</w:t>
      </w:r>
    </w:p>
    <w:p w:rsidR="00131786" w:rsidRPr="00131786" w:rsidRDefault="00131786" w:rsidP="00131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Умение оформлять теоретические и экспериментальные материалы исследования.</w:t>
      </w:r>
    </w:p>
    <w:p w:rsidR="00131786" w:rsidRPr="00131786" w:rsidRDefault="00131786" w:rsidP="0013178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В основе проектной деятельности лежит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их критического и творческого мышления, умение увидеть, сформулировать и решить проблему.</w:t>
      </w:r>
    </w:p>
    <w:p w:rsidR="00131786" w:rsidRPr="00131786" w:rsidRDefault="00131786" w:rsidP="0013178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20"/>
          <w:lang w:eastAsia="ru-RU"/>
        </w:rPr>
      </w:pPr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 xml:space="preserve">Возможность максимальной реализации способностей детей заложена в самой концепции метода проектно-исследовательской деятельности. Её решение связано с развитием как интеллектуального, так и творческого потенциала учащихся. Наконец, следует отметить, что в рамках проектной деятельности создаются также важные предпосылки для формирования у учащихся специфических умений и навыков </w:t>
      </w:r>
      <w:proofErr w:type="spellStart"/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>общеучебного</w:t>
      </w:r>
      <w:proofErr w:type="spellEnd"/>
      <w:r w:rsidRPr="00131786">
        <w:rPr>
          <w:rFonts w:eastAsia="Times New Roman" w:cstheme="minorHAnsi"/>
          <w:color w:val="000000"/>
          <w:sz w:val="32"/>
          <w:szCs w:val="20"/>
          <w:lang w:eastAsia="ru-RU"/>
        </w:rPr>
        <w:t xml:space="preserve"> и коммуникативного характера, которые в рамках традиционного обучения активизируются лишь в незначительной степени.</w:t>
      </w:r>
    </w:p>
    <w:p w:rsidR="00131786" w:rsidRPr="00131786" w:rsidRDefault="00131786" w:rsidP="00131786">
      <w:pPr>
        <w:rPr>
          <w:rFonts w:cstheme="minorHAnsi"/>
          <w:sz w:val="36"/>
        </w:rPr>
      </w:pPr>
    </w:p>
    <w:p w:rsidR="00131786" w:rsidRPr="00131786" w:rsidRDefault="00131786" w:rsidP="00131786">
      <w:pPr>
        <w:pStyle w:val="a3"/>
        <w:rPr>
          <w:rFonts w:cstheme="minorHAnsi"/>
          <w:sz w:val="48"/>
        </w:rPr>
      </w:pPr>
    </w:p>
    <w:sectPr w:rsidR="00131786" w:rsidRPr="00131786" w:rsidSect="006F3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F1D7B"/>
    <w:multiLevelType w:val="multilevel"/>
    <w:tmpl w:val="B7F4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205D6"/>
    <w:multiLevelType w:val="multilevel"/>
    <w:tmpl w:val="30B4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D58FA"/>
    <w:multiLevelType w:val="multilevel"/>
    <w:tmpl w:val="8948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786"/>
    <w:rsid w:val="00131786"/>
    <w:rsid w:val="006F345D"/>
    <w:rsid w:val="00D5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7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2013-02-18T17:05:00Z</cp:lastPrinted>
  <dcterms:created xsi:type="dcterms:W3CDTF">2013-02-18T16:53:00Z</dcterms:created>
  <dcterms:modified xsi:type="dcterms:W3CDTF">2013-02-18T17:06:00Z</dcterms:modified>
</cp:coreProperties>
</file>