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0" w:rsidRDefault="00FE0390" w:rsidP="00FE0390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Математика</w:t>
      </w:r>
    </w:p>
    <w:p w:rsidR="00FE0390" w:rsidRDefault="00FE0390" w:rsidP="00FE0390">
      <w:pPr>
        <w:ind w:left="284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УМК «Гармония». </w:t>
      </w:r>
      <w:r>
        <w:rPr>
          <w:sz w:val="48"/>
          <w:szCs w:val="48"/>
        </w:rPr>
        <w:t>2</w:t>
      </w:r>
      <w:r>
        <w:rPr>
          <w:sz w:val="32"/>
          <w:szCs w:val="32"/>
        </w:rPr>
        <w:t xml:space="preserve"> </w:t>
      </w:r>
      <w:r>
        <w:rPr>
          <w:rFonts w:ascii="Bookman Old Style" w:hAnsi="Bookman Old Style" w:cs="Bookman Old Style"/>
          <w:sz w:val="40"/>
          <w:szCs w:val="40"/>
        </w:rPr>
        <w:t>класс.</w:t>
      </w:r>
    </w:p>
    <w:p w:rsidR="00FE0390" w:rsidRDefault="00FE0390" w:rsidP="00FE0390">
      <w:pPr>
        <w:ind w:left="284" w:firstLine="567"/>
        <w:jc w:val="center"/>
        <w:rPr>
          <w:sz w:val="44"/>
          <w:szCs w:val="44"/>
        </w:rPr>
      </w:pPr>
      <w:r>
        <w:rPr>
          <w:sz w:val="44"/>
          <w:szCs w:val="44"/>
        </w:rPr>
        <w:t>Пояснительная записка.</w:t>
      </w:r>
    </w:p>
    <w:p w:rsidR="00FE0390" w:rsidRDefault="00FE0390" w:rsidP="00FE0390">
      <w:pPr>
        <w:shd w:val="clear" w:color="auto" w:fill="FFFFFF"/>
        <w:ind w:firstLine="567"/>
      </w:pPr>
      <w:r>
        <w:rPr>
          <w:b/>
          <w:bCs/>
        </w:rPr>
        <w:t xml:space="preserve">   </w:t>
      </w:r>
      <w:r>
        <w:t>Рабочая программа по курсу «Математика» разработана на основе ФГОС за курс начального общего образования, утверждённого приказом Министерства образования и науки РФ, авторской программы «Математика» для учащихся 1-4 классов общеобразовательных учреждений (Истомина Н. Б.,  2013 г.  Смоленск, Ассоциация ХХ</w:t>
      </w:r>
      <w:proofErr w:type="gramStart"/>
      <w:r>
        <w:rPr>
          <w:lang w:val="en-US"/>
        </w:rPr>
        <w:t>I</w:t>
      </w:r>
      <w:proofErr w:type="gramEnd"/>
      <w:r>
        <w:t xml:space="preserve"> век.) и в соответствии с ООП НОО МБОУ СОШ№4. </w:t>
      </w:r>
    </w:p>
    <w:p w:rsidR="00FE0390" w:rsidRDefault="00FE0390" w:rsidP="00FE0390">
      <w:pPr>
        <w:ind w:firstLine="567"/>
      </w:pPr>
      <w:r>
        <w:t xml:space="preserve">Учебники </w:t>
      </w:r>
      <w:r>
        <w:rPr>
          <w:color w:val="000000"/>
          <w:spacing w:val="2"/>
        </w:rPr>
        <w:t>имеют гриф: «Рекомендовано Министерством образования и науки».</w:t>
      </w:r>
    </w:p>
    <w:p w:rsidR="00FE0390" w:rsidRDefault="00FE0390" w:rsidP="00FE0390">
      <w:pPr>
        <w:ind w:firstLine="567"/>
      </w:pPr>
      <w:r>
        <w:t xml:space="preserve">В рабочей программе нашли отражение </w:t>
      </w:r>
      <w:r>
        <w:rPr>
          <w:sz w:val="36"/>
          <w:szCs w:val="36"/>
        </w:rPr>
        <w:t>цели и задачи</w:t>
      </w:r>
      <w:r>
        <w:rPr>
          <w:b/>
        </w:rPr>
        <w:t xml:space="preserve"> </w:t>
      </w:r>
      <w:r>
        <w:t>изучения математики на ступени начального образования</w:t>
      </w:r>
    </w:p>
    <w:p w:rsidR="00FE0390" w:rsidRDefault="00FE0390" w:rsidP="00FE039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FE0390" w:rsidRDefault="00FE0390" w:rsidP="00FE0390">
      <w:pPr>
        <w:ind w:firstLine="567"/>
        <w:jc w:val="both"/>
      </w:pPr>
      <w:r>
        <w:t xml:space="preserve">Для достижения этой цели необходимо </w:t>
      </w:r>
      <w:r>
        <w:rPr>
          <w:b/>
          <w:i/>
        </w:rPr>
        <w:t>организовать учебную деятельность учащихся</w:t>
      </w:r>
      <w:r>
        <w:t xml:space="preserve"> с учетом специфики предмета (математика), направленную: </w:t>
      </w:r>
    </w:p>
    <w:p w:rsidR="00FE0390" w:rsidRDefault="00FE0390" w:rsidP="00FE0390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  <w:r>
        <w:t>на формирование</w:t>
      </w:r>
      <w:r>
        <w:rPr>
          <w:b/>
        </w:rPr>
        <w:t xml:space="preserve"> </w:t>
      </w:r>
      <w:r>
        <w:t>познавательного интереса</w:t>
      </w:r>
      <w:r>
        <w:rPr>
          <w:b/>
        </w:rPr>
        <w:t xml:space="preserve"> </w:t>
      </w:r>
      <w:r>
        <w:t>к учебному предмету «Математика»,</w:t>
      </w:r>
    </w:p>
    <w:p w:rsidR="00FE0390" w:rsidRDefault="00FE0390" w:rsidP="00FE0390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  <w:r>
        <w:t xml:space="preserve"> символическое мышление, с опорой на наглядно – образное и предметно - действенное мышление.</w:t>
      </w:r>
    </w:p>
    <w:p w:rsidR="00FE0390" w:rsidRDefault="00FE0390" w:rsidP="00FE0390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  <w:r>
        <w:t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FE0390" w:rsidRDefault="00FE0390" w:rsidP="00FE0390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  <w:proofErr w:type="gramStart"/>
      <w: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>
        <w:t xml:space="preserve"> на правила, алгоритмы, прикидку результата), планировать решение задачи, объяснят</w:t>
      </w:r>
      <w:proofErr w:type="gramStart"/>
      <w:r>
        <w:t>ь(</w:t>
      </w:r>
      <w:proofErr w:type="gramEnd"/>
      <w: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FE0390" w:rsidRDefault="00FE0390" w:rsidP="00FE0390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</w:pP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Общая характеристика учебного курса.</w:t>
      </w:r>
    </w:p>
    <w:p w:rsidR="00FE0390" w:rsidRDefault="00FE0390" w:rsidP="00FE0390">
      <w:pPr>
        <w:tabs>
          <w:tab w:val="left" w:pos="851"/>
        </w:tabs>
        <w:ind w:left="567"/>
        <w:jc w:val="both"/>
        <w:rPr>
          <w:sz w:val="22"/>
          <w:szCs w:val="22"/>
        </w:rPr>
      </w:pPr>
    </w:p>
    <w:p w:rsidR="00FE0390" w:rsidRDefault="00FE0390" w:rsidP="00FE0390">
      <w:pPr>
        <w:ind w:firstLine="567"/>
        <w:jc w:val="both"/>
        <w:rPr>
          <w:i/>
        </w:rPr>
      </w:pPr>
      <w:proofErr w:type="gramStart"/>
      <w: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>
        <w:t>системно-деятельностный</w:t>
      </w:r>
      <w:proofErr w:type="spellEnd"/>
      <w: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>
        <w:rPr>
          <w:b/>
        </w:rPr>
        <w:t xml:space="preserve"> </w:t>
      </w:r>
      <w:r>
        <w:rPr>
          <w:b/>
          <w:i/>
        </w:rPr>
        <w:t>как</w:t>
      </w:r>
      <w:proofErr w:type="gramEnd"/>
      <w:r>
        <w:rPr>
          <w:b/>
          <w:i/>
        </w:rPr>
        <w:t xml:space="preserve"> целостную систему, так как происхождение и развитие каждого действия </w:t>
      </w:r>
      <w:r>
        <w:rPr>
          <w:b/>
          <w:i/>
        </w:rPr>
        <w:lastRenderedPageBreak/>
        <w:t>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FE0390" w:rsidRDefault="00FE0390" w:rsidP="00FE0390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Ценностные ориентиры содержания курса «Математика»</w:t>
      </w:r>
    </w:p>
    <w:p w:rsidR="00FE0390" w:rsidRDefault="00FE0390" w:rsidP="00FE0390">
      <w:pPr>
        <w:numPr>
          <w:ilvl w:val="0"/>
          <w:numId w:val="6"/>
        </w:numPr>
        <w:tabs>
          <w:tab w:val="num" w:pos="0"/>
          <w:tab w:val="left" w:pos="851"/>
        </w:tabs>
        <w:ind w:firstLine="567"/>
        <w:jc w:val="both"/>
      </w:pPr>
      <w:r>
        <w:t>Математика является важнейшим источником принципиальных идей для всех естественных наук и современных технологий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FE0390" w:rsidRDefault="00FE0390" w:rsidP="00FE0390">
      <w:pPr>
        <w:numPr>
          <w:ilvl w:val="0"/>
          <w:numId w:val="6"/>
        </w:numPr>
        <w:tabs>
          <w:tab w:val="num" w:pos="0"/>
          <w:tab w:val="left" w:pos="851"/>
        </w:tabs>
        <w:ind w:firstLine="567"/>
        <w:jc w:val="both"/>
      </w:pPr>
      <w:r>
        <w:t>Математическое знание – это особый способ коммуникации:</w:t>
      </w:r>
    </w:p>
    <w:p w:rsidR="00FE0390" w:rsidRDefault="00FE0390" w:rsidP="00FE0390">
      <w:pPr>
        <w:numPr>
          <w:ilvl w:val="0"/>
          <w:numId w:val="8"/>
        </w:numPr>
        <w:tabs>
          <w:tab w:val="left" w:pos="851"/>
        </w:tabs>
        <w:ind w:firstLine="567"/>
        <w:jc w:val="both"/>
      </w:pPr>
      <w:r>
        <w:t>наличие знакового (символьного) языка для описания и анализа действительности;</w:t>
      </w:r>
    </w:p>
    <w:p w:rsidR="00FE0390" w:rsidRDefault="00FE0390" w:rsidP="00FE0390">
      <w:pPr>
        <w:numPr>
          <w:ilvl w:val="0"/>
          <w:numId w:val="8"/>
        </w:numPr>
        <w:tabs>
          <w:tab w:val="left" w:pos="851"/>
        </w:tabs>
        <w:ind w:firstLine="567"/>
        <w:jc w:val="both"/>
      </w:pPr>
      <w: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FE0390" w:rsidRDefault="00FE0390" w:rsidP="00FE0390">
      <w:pPr>
        <w:numPr>
          <w:ilvl w:val="0"/>
          <w:numId w:val="8"/>
        </w:numPr>
        <w:tabs>
          <w:tab w:val="left" w:pos="851"/>
        </w:tabs>
        <w:ind w:firstLine="567"/>
        <w:jc w:val="both"/>
      </w:pPr>
      <w: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FE0390" w:rsidRDefault="00FE0390" w:rsidP="00FE0390">
      <w:pPr>
        <w:tabs>
          <w:tab w:val="left" w:pos="851"/>
        </w:tabs>
        <w:ind w:firstLine="567"/>
        <w:jc w:val="both"/>
      </w:pPr>
      <w: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FE0390" w:rsidRDefault="00FE0390" w:rsidP="00FE0390">
      <w:pPr>
        <w:numPr>
          <w:ilvl w:val="0"/>
          <w:numId w:val="6"/>
        </w:numPr>
        <w:tabs>
          <w:tab w:val="num" w:pos="0"/>
          <w:tab w:val="left" w:pos="851"/>
        </w:tabs>
        <w:ind w:firstLine="567"/>
        <w:jc w:val="both"/>
      </w:pPr>
      <w: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FE0390" w:rsidRDefault="00FE0390" w:rsidP="00FE0390">
      <w:pPr>
        <w:numPr>
          <w:ilvl w:val="0"/>
          <w:numId w:val="6"/>
        </w:numPr>
        <w:tabs>
          <w:tab w:val="num" w:pos="0"/>
          <w:tab w:val="left" w:pos="851"/>
        </w:tabs>
        <w:ind w:firstLine="567"/>
        <w:jc w:val="both"/>
      </w:pPr>
      <w: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FE0390" w:rsidRDefault="00FE0390" w:rsidP="00FE0390">
      <w:pPr>
        <w:tabs>
          <w:tab w:val="left" w:pos="851"/>
        </w:tabs>
        <w:jc w:val="both"/>
        <w:rPr>
          <w:sz w:val="22"/>
          <w:szCs w:val="22"/>
        </w:rPr>
      </w:pPr>
    </w:p>
    <w:p w:rsidR="00FE0390" w:rsidRDefault="00FE0390" w:rsidP="00FE0390">
      <w:pPr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Место учебного предмета в учебном плане</w:t>
      </w:r>
    </w:p>
    <w:p w:rsidR="00444202" w:rsidRPr="001C17BF" w:rsidRDefault="00444202" w:rsidP="00444202">
      <w:pPr>
        <w:spacing w:after="200" w:line="276" w:lineRule="auto"/>
        <w:ind w:firstLine="567"/>
        <w:jc w:val="both"/>
        <w:rPr>
          <w:sz w:val="22"/>
          <w:szCs w:val="22"/>
          <w:lang w:bidi="en-US"/>
        </w:rPr>
      </w:pPr>
      <w:r w:rsidRPr="001C17BF">
        <w:rPr>
          <w:rFonts w:eastAsia="Calibri"/>
          <w:b/>
          <w:i/>
          <w:sz w:val="22"/>
          <w:szCs w:val="22"/>
          <w:lang w:eastAsia="en-US"/>
        </w:rPr>
        <w:t>В Федеральном базисном учебном плане на изу</w:t>
      </w:r>
      <w:r>
        <w:rPr>
          <w:b/>
          <w:i/>
        </w:rPr>
        <w:t>чение курса «Математика</w:t>
      </w:r>
      <w:r w:rsidRPr="001C17BF">
        <w:rPr>
          <w:rFonts w:eastAsia="Calibri"/>
          <w:b/>
          <w:i/>
          <w:sz w:val="22"/>
          <w:szCs w:val="22"/>
          <w:lang w:eastAsia="en-US"/>
        </w:rPr>
        <w:t xml:space="preserve">» во 2 классе начальной школы отводится 4 часа в неделю, всего – 136 часа, но, в соответствии с годовым календарным графиком на 2015-2016 </w:t>
      </w:r>
      <w:r>
        <w:rPr>
          <w:b/>
          <w:i/>
        </w:rPr>
        <w:t>учебный год, будет проведено 137</w:t>
      </w:r>
      <w:r w:rsidRPr="001C17BF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:rsidR="00FE0390" w:rsidRDefault="00FE0390" w:rsidP="00FE0390">
      <w:pPr>
        <w:ind w:firstLine="567"/>
        <w:jc w:val="both"/>
        <w:rPr>
          <w:sz w:val="22"/>
          <w:szCs w:val="22"/>
        </w:rPr>
      </w:pP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Учебно-методический комплект.</w:t>
      </w: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sz w:val="44"/>
          <w:szCs w:val="44"/>
        </w:rPr>
      </w:pP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Учебники и тетради с печатной основой для учащихся</w:t>
      </w: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sz w:val="22"/>
          <w:szCs w:val="22"/>
          <w:u w:val="single"/>
        </w:rPr>
      </w:pPr>
    </w:p>
    <w:p w:rsidR="00FE0390" w:rsidRDefault="00FE0390" w:rsidP="00FE039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Истомина Н.Б. Математика. 2 класс. Учебник. В двух частях. Изд-во «Ассоциация ХХΙ век», 2012г. и послед.</w:t>
      </w:r>
    </w:p>
    <w:p w:rsidR="00FE0390" w:rsidRDefault="00FE0390" w:rsidP="00FE039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Истомина Н.Б., Редько З.Б. Тетради по математике №1,№2  2 класс Изд-во «Ассоциация ХХΙ век», 2013г. и послед.</w:t>
      </w:r>
    </w:p>
    <w:p w:rsidR="00FE0390" w:rsidRDefault="00FE0390" w:rsidP="00FE0390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Истомина Н.Б.,  </w:t>
      </w:r>
      <w:r>
        <w:rPr>
          <w:rFonts w:eastAsia="Calibri"/>
          <w:sz w:val="22"/>
          <w:szCs w:val="22"/>
        </w:rPr>
        <w:t>Горина О. П. Тестовые задания по математике. 2 класс. – Смоленск: Ассоциация ХХ</w:t>
      </w:r>
      <w:proofErr w:type="gramStart"/>
      <w:r>
        <w:rPr>
          <w:rFonts w:eastAsia="Calibri"/>
          <w:sz w:val="22"/>
          <w:szCs w:val="22"/>
        </w:rPr>
        <w:t>I</w:t>
      </w:r>
      <w:proofErr w:type="gramEnd"/>
      <w:r>
        <w:rPr>
          <w:rFonts w:eastAsia="Calibri"/>
          <w:sz w:val="22"/>
          <w:szCs w:val="22"/>
        </w:rPr>
        <w:t xml:space="preserve"> век. – 2012 г. и послед.</w:t>
      </w:r>
    </w:p>
    <w:p w:rsidR="00FE0390" w:rsidRDefault="00FE0390" w:rsidP="00FE0390">
      <w:pPr>
        <w:tabs>
          <w:tab w:val="num" w:pos="142"/>
        </w:tabs>
        <w:ind w:left="567"/>
        <w:jc w:val="both"/>
        <w:rPr>
          <w:sz w:val="22"/>
          <w:szCs w:val="22"/>
        </w:rPr>
      </w:pPr>
    </w:p>
    <w:p w:rsidR="00FE0390" w:rsidRDefault="00FE0390" w:rsidP="00FE0390">
      <w:pPr>
        <w:tabs>
          <w:tab w:val="num" w:pos="720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Пособия для учителя</w:t>
      </w:r>
    </w:p>
    <w:p w:rsidR="00FE0390" w:rsidRDefault="00FE0390" w:rsidP="00FE0390">
      <w:pPr>
        <w:tabs>
          <w:tab w:val="num" w:pos="720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u w:val="single"/>
        </w:rPr>
      </w:pPr>
    </w:p>
    <w:p w:rsidR="00FE0390" w:rsidRDefault="00FE0390" w:rsidP="00FE0390">
      <w:pPr>
        <w:numPr>
          <w:ilvl w:val="0"/>
          <w:numId w:val="12"/>
        </w:numPr>
        <w:ind w:hanging="218"/>
        <w:contextualSpacing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>Истомина Н.Б., Редько З.Б. Методические рекомендации к учебнику «Математика 2 класс» «Ассоциация ХХ</w:t>
      </w:r>
      <w:proofErr w:type="gramStart"/>
      <w:r>
        <w:rPr>
          <w:rFonts w:eastAsia="Calibri"/>
          <w:sz w:val="22"/>
          <w:szCs w:val="22"/>
          <w:lang w:val="en-US" w:eastAsia="en-US" w:bidi="en-US"/>
        </w:rPr>
        <w:t>I</w:t>
      </w:r>
      <w:proofErr w:type="gramEnd"/>
      <w:r>
        <w:rPr>
          <w:rFonts w:eastAsia="Calibri"/>
          <w:sz w:val="22"/>
          <w:szCs w:val="22"/>
          <w:lang w:eastAsia="en-US" w:bidi="en-US"/>
        </w:rPr>
        <w:t xml:space="preserve"> век», 2012г. </w:t>
      </w:r>
    </w:p>
    <w:p w:rsidR="00FE0390" w:rsidRDefault="00FE0390" w:rsidP="00FE0390">
      <w:pPr>
        <w:numPr>
          <w:ilvl w:val="0"/>
          <w:numId w:val="14"/>
        </w:numPr>
        <w:tabs>
          <w:tab w:val="num" w:pos="142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Истомина Н.Б., </w:t>
      </w:r>
      <w:proofErr w:type="spellStart"/>
      <w:r>
        <w:rPr>
          <w:sz w:val="22"/>
          <w:szCs w:val="22"/>
        </w:rPr>
        <w:t>Шмырева</w:t>
      </w:r>
      <w:proofErr w:type="spellEnd"/>
      <w:r>
        <w:rPr>
          <w:sz w:val="22"/>
          <w:szCs w:val="22"/>
        </w:rPr>
        <w:t xml:space="preserve"> Г.Г. Контрольные работы по математике. 2 класс (три уровня) Изд-во «Ассоциация ХХ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 xml:space="preserve"> век», 2009г. </w:t>
      </w:r>
    </w:p>
    <w:p w:rsidR="00FE0390" w:rsidRDefault="00FE0390" w:rsidP="00FE0390">
      <w:pPr>
        <w:jc w:val="both"/>
        <w:rPr>
          <w:sz w:val="22"/>
          <w:szCs w:val="22"/>
        </w:rPr>
      </w:pPr>
    </w:p>
    <w:p w:rsidR="00FE0390" w:rsidRDefault="00FE0390" w:rsidP="00FE0390">
      <w:pPr>
        <w:jc w:val="both"/>
        <w:rPr>
          <w:sz w:val="22"/>
          <w:szCs w:val="22"/>
        </w:rPr>
      </w:pPr>
    </w:p>
    <w:p w:rsidR="00FE0390" w:rsidRDefault="00FE0390" w:rsidP="00FE0390">
      <w:pPr>
        <w:jc w:val="both"/>
        <w:rPr>
          <w:sz w:val="22"/>
          <w:szCs w:val="22"/>
        </w:rPr>
      </w:pPr>
    </w:p>
    <w:p w:rsidR="00FE0390" w:rsidRDefault="00FE0390" w:rsidP="00FE03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Содержание </w:t>
      </w:r>
      <w:r>
        <w:rPr>
          <w:b/>
          <w:i/>
          <w:iCs/>
          <w:color w:val="404040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начального общего образования по учебному предмету</w:t>
      </w:r>
      <w:r>
        <w:rPr>
          <w:b/>
          <w:sz w:val="44"/>
          <w:szCs w:val="44"/>
        </w:rPr>
        <w:t xml:space="preserve">  «Математика»</w:t>
      </w:r>
    </w:p>
    <w:p w:rsidR="00FE0390" w:rsidRDefault="00FE0390" w:rsidP="00FE0390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0"/>
        <w:gridCol w:w="12161"/>
      </w:tblGrid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ascii="SchoolBookCSanPin-Regular" w:eastAsia="Calibri" w:hAnsi="SchoolBookCSanPin-Regular" w:cs="SchoolBookCSanPin-Regular"/>
                <w:sz w:val="20"/>
                <w:szCs w:val="20"/>
              </w:rPr>
            </w:pP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Число и цифра. 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cs="Microsoft Sans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Состав чисел в пределах 10. Целое и части. Разрядный состав двузначного числа. Соотношение разрядных единиц в десятичной системе счисления. Запись двузначного числа в виде суммы разрядных слагаемых. Построение числового ряда по определённому правилу. Классификация чисел (</w:t>
            </w:r>
            <w:proofErr w:type="gramStart"/>
            <w:r>
              <w:rPr>
                <w:rFonts w:eastAsia="Calibri"/>
                <w:sz w:val="22"/>
                <w:szCs w:val="22"/>
              </w:rPr>
              <w:t>однозначные</w:t>
            </w:r>
            <w:proofErr w:type="gramEnd"/>
            <w:r>
              <w:rPr>
                <w:rFonts w:eastAsia="Calibri"/>
                <w:sz w:val="22"/>
                <w:szCs w:val="22"/>
              </w:rPr>
              <w:t>, двузначные). Сравнение чисел (</w:t>
            </w:r>
            <w:proofErr w:type="gramStart"/>
            <w:r>
              <w:rPr>
                <w:rFonts w:eastAsia="Calibri"/>
                <w:sz w:val="22"/>
                <w:szCs w:val="22"/>
              </w:rPr>
              <w:t>однозначные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и двузначные). Неравенства. Устные приёмы сложения и вычитания в пределах 100 (по частям без перехода в другой  разряд). Название компонентов и результатов действий сложения и вычитания. Построение суммы и разности отрезков. Вычислительные умения и навыки. Переместительное свойство сложения. 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 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</w:t>
            </w:r>
          </w:p>
        </w:tc>
      </w:tr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Величины. 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ascii="SchoolBookCSanPin-Regular" w:eastAsia="Calibri" w:hAnsi="SchoolBookCSanPin-Regular" w:cs="SchoolBookCSanPin-Regular"/>
                <w:sz w:val="20"/>
                <w:szCs w:val="20"/>
              </w:rPr>
            </w:pPr>
          </w:p>
          <w:p w:rsidR="00FE0390" w:rsidRDefault="00FE0390">
            <w:pPr>
              <w:autoSpaceDE w:val="0"/>
              <w:autoSpaceDN w:val="0"/>
              <w:adjustRightInd w:val="0"/>
              <w:rPr>
                <w:rFonts w:cs="Microsoft Sans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Взаимосвязь числа и величины. Единицы длины и их соотношение (1 дм = 10 см; 1 см = 10 мм). Измерение и построение отрезков заданной длины. Сравнение длин отрезков. Линейка. Циркуль. Единицы массы (килограмм).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cs="Microsoft Sans Serif"/>
                <w:b/>
                <w:bCs/>
                <w:i/>
              </w:rPr>
            </w:pPr>
            <w:r>
              <w:rPr>
                <w:rFonts w:eastAsia="Calibri"/>
                <w:sz w:val="22"/>
                <w:szCs w:val="22"/>
              </w:rPr>
              <w:t>Построение ряда величин по определённому правилу. Классификация величин. Сравнение величин. Измерение, сравнение, сложение и вычитание величин (длина и масса). Единица длины – метр. Рулетка – инструмент для измерения длины. Определение длины на глаз и проверка с помощью инструмента. Самоконтроль. Соотношение единиц длины (метр, дециметр, сантиметр, миллиметр). Единицы времени (час, минута, секунда).</w:t>
            </w:r>
          </w:p>
        </w:tc>
      </w:tr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rFonts w:cs="Microsoft Sans Serif"/>
                <w:b/>
                <w:bCs/>
                <w:sz w:val="28"/>
                <w:szCs w:val="28"/>
              </w:rPr>
            </w:pPr>
            <w:r>
              <w:rPr>
                <w:rFonts w:cs="Microsoft Sans Serif"/>
                <w:b/>
                <w:bCs/>
                <w:sz w:val="28"/>
                <w:szCs w:val="28"/>
              </w:rPr>
              <w:t>Задача.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Подготовка к решению задач. Предметный смысл действий сложения и вычитания. </w:t>
            </w:r>
            <w:proofErr w:type="gramStart"/>
            <w:r>
              <w:rPr>
                <w:rFonts w:eastAsia="Calibri"/>
                <w:sz w:val="22"/>
                <w:szCs w:val="22"/>
              </w:rPr>
              <w:t>Отношения «увеличить на», «уменьшить на», разностное сравнение.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Моделирование. </w:t>
            </w:r>
            <w:proofErr w:type="gramStart"/>
            <w:r>
              <w:rPr>
                <w:rFonts w:eastAsia="Calibri"/>
                <w:sz w:val="22"/>
                <w:szCs w:val="22"/>
              </w:rPr>
              <w:t>Учебные модели: предметные, вербальные (тексты), графические (числовой луч), схематические (отношение величин), знаково-символические (выражение, равенство, неравенство), простейшие таблицы.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Взаимосвязь между ними. Переход от одной модели к другой. Структура задачи. Взаимосвязь условия и вопроса задачи. Запись её решения.</w:t>
            </w:r>
          </w:p>
        </w:tc>
      </w:tr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Геометрические фигуры.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Точка. Прямая и кривая линии. Отрезок. Луч. Ломаная. Угол. Прямой угол. Практическая работа. Острые и тупые углы. Обозначения углов. Угольник – инструмент для построения и измерения прямых углов. Многоугольник. Прямоугольник. Квадрат. Периметр многоугольника. Построение прямоугольника (квадрата) на клетчатой бумаге и с помощью циркуля и угольника. Периметр прямоугольника. Представления о плоских и объёмных геометрических фигурах. Геометрические тела: шар, пирамида, цилиндр, конус, куб, параллелепипед. Окружающие предметы и геометрические тела. Наблюдение и анализ свойств окружающих предметов. Выделение «лишнего» предмета.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cs="Microsoft Sans Serif"/>
                <w:b/>
                <w:bCs/>
                <w:i/>
              </w:rPr>
            </w:pPr>
            <w:r>
              <w:rPr>
                <w:rFonts w:eastAsia="Calibri"/>
                <w:sz w:val="22"/>
                <w:szCs w:val="22"/>
              </w:rPr>
              <w:t>Поверхности плоские и кривые. Окружность, круг, шар, сфера. Существенные признаки окружности. Различия и сходство круга и окружности. Построение окружности. Центр окружности. Представления о круге, шаре и сфере. Круг – сечение шара. Сфера – поверхность шара.</w:t>
            </w:r>
          </w:p>
        </w:tc>
      </w:tr>
      <w:tr w:rsidR="00FE0390" w:rsidTr="00FE03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Умножение.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Смысл действия умножения. Терминология. Названия компонентов и результата действия умножения. Сравнение суммы и произведения. Замена умножения сложением. Замена сложения умножением. Умножение на 0 и на 1. Переместительное свойство умножения. Понятие «увеличить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…». Графическая интерпретация понятия «увеличить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…». Таблица умножения (случаи с числами 9 и 8). Соответствие предметных, графических и символических моделей. Закономерность. Поиск </w:t>
            </w:r>
            <w:r>
              <w:rPr>
                <w:rFonts w:eastAsia="Calibri"/>
                <w:sz w:val="22"/>
                <w:szCs w:val="22"/>
              </w:rPr>
              <w:lastRenderedPageBreak/>
              <w:t>закономерностей. Действие по правилу. Построение ряда чисел по правилу. План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cs="Microsoft Sans Serif"/>
                <w:b/>
                <w:bCs/>
                <w:i/>
              </w:rPr>
            </w:pPr>
            <w:r>
              <w:rPr>
                <w:rFonts w:eastAsia="Calibri"/>
                <w:sz w:val="22"/>
                <w:szCs w:val="22"/>
              </w:rPr>
              <w:t>действий. Составление плана действий. Анализ схемы. Анализ рисунка. Моделирование. Самоконтроль. Числовой луч как средство самоконтроля.</w:t>
            </w:r>
          </w:p>
        </w:tc>
      </w:tr>
    </w:tbl>
    <w:p w:rsidR="00FE0390" w:rsidRDefault="00FE0390" w:rsidP="00FE0390">
      <w:pPr>
        <w:widowControl w:val="0"/>
        <w:autoSpaceDE w:val="0"/>
        <w:autoSpaceDN w:val="0"/>
        <w:adjustRightInd w:val="0"/>
        <w:rPr>
          <w:rFonts w:cs="Microsoft Sans Serif"/>
          <w:b/>
          <w:bCs/>
          <w:i/>
          <w:sz w:val="28"/>
          <w:szCs w:val="28"/>
        </w:rPr>
      </w:pPr>
    </w:p>
    <w:p w:rsidR="00FE0390" w:rsidRDefault="00FE0390" w:rsidP="00FE0390">
      <w:pPr>
        <w:widowControl w:val="0"/>
        <w:autoSpaceDE w:val="0"/>
        <w:autoSpaceDN w:val="0"/>
        <w:adjustRightInd w:val="0"/>
        <w:jc w:val="center"/>
        <w:rPr>
          <w:rFonts w:cs="Microsoft Sans Serif"/>
          <w:b/>
          <w:bCs/>
          <w:i/>
          <w:sz w:val="28"/>
          <w:szCs w:val="28"/>
        </w:rPr>
      </w:pPr>
    </w:p>
    <w:p w:rsidR="00FE0390" w:rsidRDefault="00FE0390" w:rsidP="00FE0390">
      <w:pPr>
        <w:widowControl w:val="0"/>
        <w:autoSpaceDE w:val="0"/>
        <w:autoSpaceDN w:val="0"/>
        <w:adjustRightInd w:val="0"/>
        <w:jc w:val="center"/>
        <w:rPr>
          <w:rFonts w:cs="Microsoft Sans Serif"/>
          <w:b/>
          <w:bCs/>
          <w:i/>
          <w:sz w:val="28"/>
          <w:szCs w:val="28"/>
        </w:rPr>
      </w:pPr>
      <w:r>
        <w:rPr>
          <w:rFonts w:cs="Microsoft Sans Serif"/>
          <w:b/>
          <w:bCs/>
          <w:i/>
          <w:sz w:val="28"/>
          <w:szCs w:val="28"/>
        </w:rPr>
        <w:t>Распределение учебного времени прохождения программного  материала</w:t>
      </w:r>
    </w:p>
    <w:p w:rsidR="00FE0390" w:rsidRDefault="00FE0390" w:rsidP="00FE0390">
      <w:pPr>
        <w:autoSpaceDE w:val="0"/>
        <w:autoSpaceDN w:val="0"/>
        <w:adjustRightInd w:val="0"/>
        <w:rPr>
          <w:rFonts w:cs="Microsoft Sans Serif"/>
          <w:b/>
          <w:bCs/>
          <w:i/>
          <w:sz w:val="28"/>
          <w:szCs w:val="28"/>
        </w:rPr>
      </w:pPr>
    </w:p>
    <w:tbl>
      <w:tblPr>
        <w:tblW w:w="0" w:type="auto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266"/>
        <w:gridCol w:w="2260"/>
        <w:gridCol w:w="3338"/>
      </w:tblGrid>
      <w:tr w:rsidR="00FE0390" w:rsidTr="00FE0390">
        <w:trPr>
          <w:cantSplit/>
          <w:trHeight w:val="6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  <w:i/>
                <w:sz w:val="18"/>
                <w:szCs w:val="18"/>
              </w:rPr>
            </w:pPr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  <w:i/>
                <w:sz w:val="18"/>
                <w:szCs w:val="18"/>
              </w:rPr>
            </w:pPr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Тема раздела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  <w:i/>
                <w:sz w:val="18"/>
                <w:szCs w:val="18"/>
              </w:rPr>
            </w:pPr>
            <w:r>
              <w:rPr>
                <w:rFonts w:cs="Microsoft Sans Serif"/>
                <w:b/>
                <w:bCs/>
                <w:i/>
                <w:sz w:val="18"/>
                <w:szCs w:val="18"/>
              </w:rPr>
              <w:t>Кол-во часов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  <w:i/>
                <w:sz w:val="28"/>
                <w:szCs w:val="28"/>
              </w:rPr>
            </w:pPr>
            <w:r>
              <w:rPr>
                <w:rFonts w:cs="Microsoft Sans Serif"/>
                <w:b/>
                <w:bCs/>
                <w:i/>
                <w:sz w:val="28"/>
                <w:szCs w:val="28"/>
              </w:rPr>
              <w:t>Оценка планируемых результатов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Проверь себя! Чему ты научился в первом классе.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№1,2,3</w:t>
            </w:r>
          </w:p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>Двузначные числа. Сложение. Вычитание.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№4,5</w:t>
            </w:r>
          </w:p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Задача.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444202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>Угол. Многоугольник. Прямоугольник. Квадрат.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Двузначные числа. Сложение. Вычитание.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№7,8,9,10</w:t>
            </w:r>
          </w:p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 xml:space="preserve">Трехзначные числа.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44420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№11,12</w:t>
            </w:r>
          </w:p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Измерение, сравнение, сложение и вычитание величин.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  <w:r>
              <w:rPr>
                <w:rFonts w:cs="Microsoft Sans Serif"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Умножение. Переместительное свойство умножения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Таблица умножения с числом 9.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44420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  <w:r>
              <w:rPr>
                <w:rFonts w:cs="Microsoft Sans Serif"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Увеличить в несколько раз.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b/>
                <w:bCs/>
              </w:rPr>
              <w:t xml:space="preserve">Таблица умножения с числом 8.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№13,14</w:t>
            </w:r>
          </w:p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 xml:space="preserve">Величины. Единицы времени.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>Геометрические фигуры: плоские и объ</w:t>
            </w:r>
            <w:r>
              <w:rPr>
                <w:rFonts w:eastAsia="Calibri" w:hAnsi="Cambria Math"/>
                <w:b/>
                <w:bCs/>
              </w:rPr>
              <w:t>ё</w:t>
            </w:r>
            <w:r>
              <w:rPr>
                <w:rFonts w:eastAsia="Calibri"/>
                <w:b/>
                <w:bCs/>
              </w:rPr>
              <w:t>мные.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jc w:val="center"/>
              <w:rPr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Поверхности: плоские и кривые.</w:t>
            </w:r>
          </w:p>
          <w:p w:rsidR="00FE0390" w:rsidRDefault="00FE039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Окружность. Круг. Шар. Сфера.</w:t>
            </w:r>
          </w:p>
          <w:p w:rsidR="00FE0390" w:rsidRDefault="00FE0390">
            <w:pPr>
              <w:tabs>
                <w:tab w:val="left" w:pos="8194"/>
              </w:tabs>
              <w:spacing w:line="36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№15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  <w:r>
              <w:rPr>
                <w:rFonts w:cs="Microsoft Sans Serif"/>
                <w:bCs/>
                <w:sz w:val="18"/>
                <w:szCs w:val="18"/>
              </w:rPr>
              <w:t>14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 xml:space="preserve">Проверь себя! Чему ты научился в первом и во втором классах?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1</w:t>
            </w:r>
            <w:r w:rsidR="00444202">
              <w:rPr>
                <w:rFonts w:cs="Microsoft Sans Serif"/>
                <w:b/>
                <w:bCs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20"/>
                <w:szCs w:val="20"/>
              </w:rPr>
            </w:pPr>
            <w:r>
              <w:rPr>
                <w:rFonts w:cs="Microsoft Sans Serif"/>
                <w:bCs/>
                <w:sz w:val="20"/>
                <w:szCs w:val="20"/>
              </w:rPr>
              <w:t>Тестовая работа</w:t>
            </w:r>
          </w:p>
        </w:tc>
      </w:tr>
      <w:tr w:rsidR="00FE0390" w:rsidTr="00FE039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Cs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spacing w:line="360" w:lineRule="auto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</w:rPr>
            </w:pPr>
            <w:r>
              <w:rPr>
                <w:rFonts w:cs="Microsoft Sans Serif"/>
                <w:b/>
                <w:bCs/>
              </w:rPr>
              <w:t>13</w:t>
            </w:r>
            <w:r w:rsidR="00444202">
              <w:rPr>
                <w:rFonts w:cs="Microsoft Sans Serif"/>
                <w:b/>
                <w:bCs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</w:p>
        </w:tc>
      </w:tr>
    </w:tbl>
    <w:p w:rsidR="00FE0390" w:rsidRDefault="00FE0390" w:rsidP="00FE0390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FE0390" w:rsidRDefault="00FE0390" w:rsidP="00FE0390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FE0390" w:rsidRDefault="00FE0390" w:rsidP="00FE0390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FE0390" w:rsidRDefault="00FE0390" w:rsidP="00FE0390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FE0390" w:rsidRDefault="00FE0390" w:rsidP="00FE0390">
      <w:pPr>
        <w:autoSpaceDE w:val="0"/>
        <w:autoSpaceDN w:val="0"/>
        <w:adjustRightInd w:val="0"/>
        <w:rPr>
          <w:b/>
          <w:i/>
          <w:sz w:val="36"/>
          <w:szCs w:val="36"/>
        </w:rPr>
      </w:pPr>
    </w:p>
    <w:p w:rsidR="00FE0390" w:rsidRDefault="00FE0390" w:rsidP="00FE039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Требования ФГОС</w:t>
      </w: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 xml:space="preserve">Планируемые результаты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6946"/>
        <w:gridCol w:w="6520"/>
      </w:tblGrid>
      <w:tr w:rsidR="00FE0390" w:rsidTr="00FE0390">
        <w:trPr>
          <w:trHeight w:val="8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Ученик научится: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Ученик получит </w:t>
            </w:r>
            <w:r>
              <w:rPr>
                <w:b/>
                <w:i/>
                <w:iCs/>
              </w:rPr>
              <w:t>возможность научиться</w:t>
            </w:r>
            <w:r>
              <w:rPr>
                <w:b/>
                <w:i/>
              </w:rPr>
              <w:t>:</w:t>
            </w:r>
          </w:p>
        </w:tc>
      </w:tr>
      <w:tr w:rsidR="00FE0390" w:rsidTr="00FE0390">
        <w:trPr>
          <w:trHeight w:val="10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ind w:firstLine="284"/>
              <w:jc w:val="center"/>
              <w:rPr>
                <w:b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Числа </w:t>
            </w:r>
            <w:r>
              <w:rPr>
                <w:b/>
                <w:iCs/>
                <w:color w:val="000000"/>
              </w:rPr>
              <w:t>и величины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читать, записывать и сравнивать и упорядочивать трёхзначные числа; записывать </w:t>
            </w:r>
            <w:proofErr w:type="gramStart"/>
            <w:r>
              <w:rPr>
                <w:rFonts w:eastAsia="Calibri"/>
                <w:sz w:val="20"/>
                <w:szCs w:val="20"/>
              </w:rPr>
              <w:t>их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виде суммы разрядных слагаемых; увеличивать и уменьшать трёхзначные числа на несколько единиц, или десятков, или сотен без перехода в другой разряд;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выявлять признак разбиения двузначных и трёхзначных чисел на группы;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выявлять правило (закономерность) в записи чисел ряда и продолжать ряд по тому же правилу;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– измерять и сравнивать величины (длина, масса), используя соотношение единиц длины (метр, дециметр, сантиметр, миллиметр) и массы (килограмм);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составлять последовательность величин по заданному или самостоятельно выбранному правилу;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устанавливать правило, по которому составлен ряд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величин;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определять время по часам со стрелками.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E0390" w:rsidTr="00FE0390">
        <w:trPr>
          <w:trHeight w:val="10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>
              <w:rPr>
                <w:b/>
                <w:bCs/>
                <w:iCs/>
                <w:color w:val="000000"/>
              </w:rPr>
              <w:t xml:space="preserve">Арифметические </w:t>
            </w:r>
            <w:r>
              <w:rPr>
                <w:b/>
                <w:iCs/>
                <w:color w:val="000000"/>
              </w:rPr>
              <w:t>действия</w:t>
            </w:r>
          </w:p>
          <w:p w:rsidR="00FE0390" w:rsidRDefault="00FE0390">
            <w:pPr>
              <w:autoSpaceDE w:val="0"/>
              <w:autoSpaceDN w:val="0"/>
              <w:adjustRightInd w:val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заменять сложение одинаковых слагаемых умножением; заменять умножение сложением одинаковых слагаемых;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умножать на 0 и на 1 любое натуральное число;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 д.);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применять переместительное и сочетательное свойства сложения для сравнения выражений и для вычисления их значений;</w:t>
            </w:r>
          </w:p>
        </w:tc>
      </w:tr>
      <w:tr w:rsidR="00FE0390" w:rsidTr="00FE0390">
        <w:trPr>
          <w:trHeight w:val="10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Пространственные отношения.</w:t>
            </w:r>
          </w:p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>
              <w:rPr>
                <w:b/>
                <w:iCs/>
                <w:color w:val="000000"/>
              </w:rPr>
              <w:t>Геометрические фигуры</w:t>
            </w:r>
          </w:p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узнавать острый, тупой и прямой углы, сравнивать углы наложением;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узнавать многоугольники (треугольники, четырёхугольники, пятиугольники и т. д.), обозначать на них углы; измерять длину сторон многоугольников и вычислять их периметр;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соотносить геометрические фигуры с окружающими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предметами или их частями.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чертить острый, тупой и прямой угол с помощью угольника;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строить сумму и разность отрезков, пользуясь циркулем и линейкой;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определять длины предметов на глаз и контролировать себя с помощью инструмента (рулетки, линейки);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различать объёмные и плоские геометрические фигуры;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различать плоские и кривые поверхности;</w:t>
            </w:r>
          </w:p>
        </w:tc>
      </w:tr>
      <w:tr w:rsidR="00FE0390" w:rsidTr="00FE0390">
        <w:trPr>
          <w:trHeight w:val="1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>
              <w:rPr>
                <w:b/>
                <w:iCs/>
                <w:color w:val="000000"/>
              </w:rPr>
              <w:t>Работа с информацией</w:t>
            </w:r>
          </w:p>
          <w:p w:rsidR="00FE0390" w:rsidRDefault="00FE03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читать, понимать и сравнивать тексты задач на сложение и вычитание; выделять в них условие и вопрос; записывать их решение арифметическим способом (по действиям);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выбирать схемы, соответствующие задаче или условию </w:t>
            </w:r>
            <w:proofErr w:type="gramStart"/>
            <w:r>
              <w:rPr>
                <w:rFonts w:eastAsia="Calibri"/>
                <w:sz w:val="20"/>
                <w:szCs w:val="20"/>
              </w:rPr>
              <w:t>за</w:t>
            </w:r>
            <w:proofErr w:type="gramEnd"/>
            <w:r>
              <w:rPr>
                <w:rFonts w:eastAsia="Calibri"/>
                <w:sz w:val="20"/>
                <w:szCs w:val="20"/>
              </w:rPr>
              <w:t>-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дачи; пояснять выражения, записанные по условию задачи;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составлять различные вопросы к данному условию задачи;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выбирать из данных вопросов те, на которые можно ответить, пользуясь данным условием;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решать арифметические задачи на сложение и вычитание различными способами;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проверять ответ задачи, решая её другим способом; дополнять текст задачи в соответствии с её решением;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дополнять текст задачи числами и отношениями в соответствии с решением задачи;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анализировать тексты задач с лишними данными и выбирать те данные, которые позволяют ответить на вопрос задачи;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анализировать и дополнять тексты задач с недостающими данными;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составлять условие по данному вопросу;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составлять задачу по данному решению;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самостоятельно строить схему, соответствующую задаче;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приобрести опыт решения логических и комбинаторных задач;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применять смысл умножения для решения арифметических задач;</w:t>
            </w:r>
          </w:p>
          <w:p w:rsidR="00FE0390" w:rsidRDefault="00FE03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i/>
                <w:iCs/>
                <w:sz w:val="20"/>
                <w:szCs w:val="20"/>
              </w:rPr>
              <w:t>решать задачи на сложение и вычитание по данным, записанным в таблице;</w:t>
            </w:r>
          </w:p>
        </w:tc>
      </w:tr>
    </w:tbl>
    <w:p w:rsidR="00FE0390" w:rsidRDefault="00FE0390" w:rsidP="00FE039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E0390" w:rsidRDefault="00FE0390" w:rsidP="00FE039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Планируемые результаты формирования УУД</w:t>
      </w: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bCs/>
          <w:sz w:val="40"/>
          <w:szCs w:val="40"/>
        </w:rPr>
        <w:t xml:space="preserve"> средствами предмета </w:t>
      </w:r>
      <w:r>
        <w:rPr>
          <w:b/>
          <w:sz w:val="44"/>
          <w:szCs w:val="44"/>
        </w:rPr>
        <w:t>«Математика»</w:t>
      </w:r>
    </w:p>
    <w:p w:rsidR="00FE0390" w:rsidRDefault="00FE0390" w:rsidP="00FE0390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3537"/>
        <w:gridCol w:w="4384"/>
        <w:gridCol w:w="3398"/>
      </w:tblGrid>
      <w:tr w:rsidR="00FE0390" w:rsidTr="00FE0390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результаты:</w:t>
            </w:r>
          </w:p>
          <w:p w:rsidR="00FE0390" w:rsidRDefault="00FE03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 результаты</w:t>
            </w:r>
          </w:p>
        </w:tc>
      </w:tr>
      <w:tr w:rsidR="00FE0390" w:rsidTr="00FE039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90" w:rsidRDefault="00FE0390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Регулятивные УУД:</w:t>
            </w:r>
          </w:p>
          <w:p w:rsidR="00FE0390" w:rsidRDefault="00FE0390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ind w:firstLine="567"/>
            </w:pPr>
            <w:r>
              <w:rPr>
                <w:b/>
                <w:bCs/>
              </w:rPr>
              <w:t>Познавательные УУД:</w:t>
            </w:r>
          </w:p>
          <w:p w:rsidR="00FE0390" w:rsidRDefault="00FE0390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Коммуникативные УУД:</w:t>
            </w:r>
          </w:p>
          <w:p w:rsidR="00FE0390" w:rsidRDefault="00FE0390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  <w:tr w:rsidR="00FE0390" w:rsidTr="00FE0390">
        <w:trPr>
          <w:trHeight w:val="3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Положительное отношение к учению (к урокам математики), наличие элементов познавательного интереса.</w:t>
            </w:r>
          </w:p>
          <w:p w:rsidR="00FE0390" w:rsidRDefault="00FE0390">
            <w:pPr>
              <w:ind w:left="42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понимать и принимать учебную задачу;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планировать в сотрудничестве с учителем свои действия;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действовать по намеченному плану, осуществлять последовательность действий в соответствии с инструкцией,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устной или письменной (текстовой, знаковой, графической);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выполнять действия самоконтроля (по ходу и после завершения работы);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находить допущенные ошибки и корректировать их.</w:t>
            </w:r>
          </w:p>
          <w:p w:rsidR="00FE0390" w:rsidRDefault="00FE0390">
            <w:pPr>
              <w:ind w:left="45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понимать прочитанное;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находить в учебнике математики нужные сведения;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выявлять непонятные слова, спрашивать об их значении;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выполнять действия анализа, сравнения, группировки с учётом указанных критериев, использовать освоенные  условные знаки;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выполнять задание различными способами;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моделировать способ действия; переходить от одного вида модели к другому виду;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научиться рассуждать, используя схемы;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анализировать и сравнивать различные виды учебных моделей; заменять один вид модели другим; использовать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различные виды учебных моделей (</w:t>
            </w:r>
            <w:proofErr w:type="gramStart"/>
            <w:r>
              <w:rPr>
                <w:rFonts w:eastAsia="Calibri"/>
                <w:sz w:val="20"/>
                <w:szCs w:val="20"/>
              </w:rPr>
              <w:t>вербальная</w:t>
            </w:r>
            <w:proofErr w:type="gramEnd"/>
            <w:r>
              <w:rPr>
                <w:rFonts w:eastAsia="Calibri"/>
                <w:sz w:val="20"/>
                <w:szCs w:val="20"/>
              </w:rPr>
              <w:t>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анализировать рисунок, текст, схему для получения  нужной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0" w:rsidRDefault="00FE0390">
            <w:pPr>
              <w:ind w:left="3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участвовать в коллективной беседе, слушать одноклассников, соблюдать основные правила общения на уроке;</w:t>
            </w:r>
          </w:p>
          <w:p w:rsidR="00FE0390" w:rsidRDefault="00FE03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 комментировать свои действия.</w:t>
            </w:r>
          </w:p>
          <w:p w:rsidR="00FE0390" w:rsidRDefault="00FE0390">
            <w:pPr>
              <w:ind w:left="34" w:firstLine="326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</w:p>
          <w:p w:rsidR="00FE0390" w:rsidRDefault="00FE0390">
            <w:pPr>
              <w:autoSpaceDE w:val="0"/>
              <w:autoSpaceDN w:val="0"/>
              <w:adjustRightInd w:val="0"/>
              <w:ind w:left="34" w:firstLine="326"/>
              <w:rPr>
                <w:b/>
                <w:bCs/>
                <w:sz w:val="20"/>
                <w:szCs w:val="20"/>
              </w:rPr>
            </w:pPr>
          </w:p>
        </w:tc>
      </w:tr>
    </w:tbl>
    <w:p w:rsidR="00FE0390" w:rsidRDefault="00FE0390" w:rsidP="00FE0390"/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  <w:r>
        <w:rPr>
          <w:rFonts w:eastAsia="Franklin Gothic Book"/>
          <w:b/>
          <w:caps/>
          <w:sz w:val="36"/>
          <w:szCs w:val="36"/>
        </w:rPr>
        <w:t xml:space="preserve">      Календарно-тематическое планирование по математике</w:t>
      </w:r>
    </w:p>
    <w:p w:rsidR="00FE0390" w:rsidRDefault="00FE0390" w:rsidP="00FE0390">
      <w:pPr>
        <w:jc w:val="center"/>
        <w:rPr>
          <w:rFonts w:eastAsia="Franklin Gothic Book"/>
          <w:b/>
          <w:caps/>
          <w:sz w:val="36"/>
          <w:szCs w:val="3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7"/>
        <w:gridCol w:w="3650"/>
        <w:gridCol w:w="142"/>
        <w:gridCol w:w="283"/>
        <w:gridCol w:w="1276"/>
        <w:gridCol w:w="850"/>
        <w:gridCol w:w="709"/>
        <w:gridCol w:w="1985"/>
        <w:gridCol w:w="708"/>
        <w:gridCol w:w="4111"/>
        <w:gridCol w:w="1559"/>
      </w:tblGrid>
      <w:tr w:rsidR="0065543A" w:rsidTr="005D2561">
        <w:trPr>
          <w:trHeight w:val="5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  <w:r>
              <w:rPr>
                <w:b/>
                <w:sz w:val="18"/>
                <w:szCs w:val="18"/>
              </w:rPr>
              <w:t>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5543A" w:rsidRDefault="006554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5543A" w:rsidRDefault="0065543A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  содержания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Способы проверки </w:t>
            </w:r>
            <w:proofErr w:type="spellStart"/>
            <w:r>
              <w:rPr>
                <w:b/>
                <w:sz w:val="18"/>
                <w:szCs w:val="18"/>
              </w:rPr>
              <w:t>достиже</w:t>
            </w:r>
            <w:proofErr w:type="spellEnd"/>
          </w:p>
          <w:p w:rsidR="0065543A" w:rsidRDefault="0065543A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ний</w:t>
            </w:r>
            <w:proofErr w:type="spellEnd"/>
            <w:r>
              <w:rPr>
                <w:b/>
                <w:sz w:val="18"/>
                <w:szCs w:val="18"/>
              </w:rPr>
              <w:t xml:space="preserve"> уч-ся</w:t>
            </w:r>
          </w:p>
        </w:tc>
      </w:tr>
      <w:tr w:rsidR="00A04BB5" w:rsidTr="00A04BB5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B5" w:rsidRDefault="00A04B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Проверь себя! Чему ты научился в первом классе (12 ч)</w:t>
            </w:r>
          </w:p>
        </w:tc>
      </w:tr>
      <w:tr w:rsidR="0065543A" w:rsidTr="00FB2498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Число и цифра. Состав чисел в пределах 10.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(1 –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r>
              <w:rPr>
                <w:sz w:val="22"/>
                <w:szCs w:val="22"/>
              </w:rPr>
              <w:t xml:space="preserve">с.4 </w:t>
            </w:r>
          </w:p>
          <w:p w:rsidR="0065543A" w:rsidRDefault="0065543A">
            <w:r>
              <w:rPr>
                <w:sz w:val="22"/>
                <w:szCs w:val="22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Число и цифра. Состав чисел в пределах 10 (на уровне навыка). Сложение и вычитание в пределах 100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без перехода в другой разряд. Единицы длины (сантиметр, дециметр, миллиметр) и соотношения между ними. Названия компонентов и результатов действий сложения и вычитания. Числовой луч. Схема. Сравнение длин отрезков с помощью циркуля. Линейка – инструмент для проведения прямых линий и для измерения отрезков (средство самоконтроля). Числовые выражения. Равенства. </w:t>
            </w:r>
            <w:r>
              <w:rPr>
                <w:rFonts w:eastAsia="Calibri"/>
                <w:sz w:val="20"/>
                <w:szCs w:val="20"/>
              </w:rPr>
              <w:lastRenderedPageBreak/>
              <w:t>Неравенства.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Читать, записывать и сравнивать </w:t>
            </w:r>
            <w:r>
              <w:rPr>
                <w:rFonts w:eastAsia="Calibri"/>
                <w:sz w:val="18"/>
                <w:szCs w:val="18"/>
              </w:rPr>
              <w:t>однозначные и двузначные числа.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Записывать </w:t>
            </w:r>
            <w:r>
              <w:rPr>
                <w:rFonts w:eastAsia="Calibri"/>
                <w:sz w:val="18"/>
                <w:szCs w:val="18"/>
              </w:rPr>
              <w:t>разные двузначные числа, используя данные две (три, четыре) цифры.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Записывать </w:t>
            </w:r>
            <w:r>
              <w:rPr>
                <w:rFonts w:eastAsia="Calibri"/>
                <w:sz w:val="18"/>
                <w:szCs w:val="18"/>
              </w:rPr>
              <w:t>двузначные числа в виде суммы разрядных слагаемых, в порядке убывания и возрастания.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Складывать и вычитать </w:t>
            </w:r>
            <w:r>
              <w:rPr>
                <w:rFonts w:eastAsia="Calibri"/>
                <w:sz w:val="18"/>
                <w:szCs w:val="18"/>
              </w:rPr>
              <w:t>двузначные и однозначные числа без перехода в другой разряд.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Находить закономерность </w:t>
            </w:r>
            <w:r>
              <w:rPr>
                <w:rFonts w:eastAsia="Calibri"/>
                <w:sz w:val="18"/>
                <w:szCs w:val="18"/>
              </w:rPr>
              <w:t>(правило) в записи числовой последовательности и продолжать её по тому же правилу.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Обсуждать </w:t>
            </w:r>
            <w:r>
              <w:rPr>
                <w:rFonts w:eastAsia="Calibri"/>
                <w:sz w:val="18"/>
                <w:szCs w:val="18"/>
              </w:rPr>
              <w:t>результаты самостоятельной работы,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обосновывать </w:t>
            </w:r>
            <w:r>
              <w:rPr>
                <w:rFonts w:eastAsia="Calibri"/>
                <w:sz w:val="18"/>
                <w:szCs w:val="18"/>
              </w:rPr>
              <w:t xml:space="preserve">и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корректировать, оценивать </w:t>
            </w:r>
            <w:r>
              <w:rPr>
                <w:rFonts w:eastAsia="Calibri"/>
                <w:sz w:val="18"/>
                <w:szCs w:val="18"/>
              </w:rPr>
              <w:t>их.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Оценивать </w:t>
            </w:r>
            <w:r>
              <w:rPr>
                <w:rFonts w:eastAsia="Calibri"/>
                <w:sz w:val="18"/>
                <w:szCs w:val="18"/>
              </w:rPr>
              <w:t xml:space="preserve">правильность составления </w:t>
            </w:r>
            <w:proofErr w:type="gramStart"/>
            <w:r>
              <w:rPr>
                <w:rFonts w:eastAsia="Calibri"/>
                <w:sz w:val="18"/>
                <w:szCs w:val="18"/>
              </w:rPr>
              <w:t>числовой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последовательности по заданному правилу.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Выявлять правило</w:t>
            </w:r>
            <w:r>
              <w:rPr>
                <w:rFonts w:eastAsia="Calibri"/>
                <w:sz w:val="18"/>
                <w:szCs w:val="18"/>
              </w:rPr>
              <w:t>, по которому составлены пары выражений, и составлять другие пары выражений по тому же правилу.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Сравнивать, складывать и вычитать </w:t>
            </w:r>
            <w:r>
              <w:rPr>
                <w:rFonts w:eastAsia="Calibri"/>
                <w:sz w:val="18"/>
                <w:szCs w:val="18"/>
              </w:rPr>
              <w:t>величины (длина, масса), используя соотношения единиц величин и вычислительные навыки и умения.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Представлять </w:t>
            </w:r>
            <w:r>
              <w:rPr>
                <w:rFonts w:eastAsia="Calibri"/>
                <w:sz w:val="18"/>
                <w:szCs w:val="18"/>
              </w:rPr>
              <w:t>текстовую информацию в виде схематического рисунка, графической, схематической и знаково-символической моделей.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Соотносить </w:t>
            </w:r>
            <w:r>
              <w:rPr>
                <w:rFonts w:eastAsia="Calibri"/>
                <w:sz w:val="18"/>
                <w:szCs w:val="18"/>
              </w:rPr>
              <w:t>знаково-символические модели (числовые выражения, равенства, неравенства) с их изображениями на схеме и пояснять, что обозначает на ней каждый отрезок.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Записывать неравенства </w:t>
            </w:r>
            <w:r>
              <w:rPr>
                <w:rFonts w:eastAsia="Calibri"/>
                <w:sz w:val="18"/>
                <w:szCs w:val="18"/>
              </w:rPr>
              <w:t>с числами, которые соответствуют данным точкам на числовом луче.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Выбирать схему</w:t>
            </w:r>
            <w:r>
              <w:rPr>
                <w:rFonts w:eastAsia="Calibri"/>
                <w:sz w:val="18"/>
                <w:szCs w:val="18"/>
              </w:rPr>
              <w:t>, соответствующую тексту, и пояснять, что обозначает на ней каждый отрезок.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Использовать схему </w:t>
            </w:r>
            <w:r>
              <w:rPr>
                <w:rFonts w:eastAsia="Calibri"/>
                <w:sz w:val="18"/>
                <w:szCs w:val="18"/>
              </w:rPr>
              <w:t>для выполнения или для проверки простейших логических рассуждений.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Выполнять простейшие рассуждения</w:t>
            </w:r>
            <w:r>
              <w:rPr>
                <w:rFonts w:eastAsia="Calibri"/>
                <w:sz w:val="18"/>
                <w:szCs w:val="18"/>
              </w:rPr>
              <w:t>, используя информацию, данную на рисунке.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Дополнять </w:t>
            </w:r>
            <w:r>
              <w:rPr>
                <w:rFonts w:eastAsia="Calibri"/>
                <w:sz w:val="18"/>
                <w:szCs w:val="18"/>
              </w:rPr>
              <w:t xml:space="preserve">равенство пропущенными знаками сложения, </w:t>
            </w:r>
            <w:r>
              <w:rPr>
                <w:rFonts w:eastAsia="Calibri"/>
                <w:sz w:val="18"/>
                <w:szCs w:val="18"/>
              </w:rPr>
              <w:lastRenderedPageBreak/>
              <w:t>вычитания; числами.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Дополнять </w:t>
            </w:r>
            <w:r>
              <w:rPr>
                <w:rFonts w:eastAsia="Calibri"/>
                <w:sz w:val="18"/>
                <w:szCs w:val="18"/>
              </w:rPr>
              <w:t>математическую запись пропущенными знаками «больше», «меньше», используя прикидку и вычисления.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Находить </w:t>
            </w:r>
            <w:r>
              <w:rPr>
                <w:rFonts w:eastAsia="Calibri"/>
                <w:sz w:val="18"/>
                <w:szCs w:val="18"/>
              </w:rPr>
              <w:t>признак (основание) разбиения данных объектов (предметов, чисел, выражений) на две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Единицы длины и их соотношение (1 дм = 10 см). Сложение и вычитание в пределах 100 без перехода в другой разряд. Подготовка к решению задач. (5 – 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r>
              <w:rPr>
                <w:sz w:val="22"/>
                <w:szCs w:val="22"/>
              </w:rPr>
              <w:t>с.4 № 7,с.5 №11(2)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rFonts w:eastAsia="Calibri"/>
                <w:sz w:val="20"/>
                <w:szCs w:val="20"/>
                <w:lang w:eastAsia="en-US"/>
              </w:rPr>
              <w:t>Название компонентов и результатов действий сложения и вычитания.                                         (12 – 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65543A">
            <w:r>
              <w:rPr>
                <w:sz w:val="22"/>
                <w:szCs w:val="22"/>
              </w:rPr>
              <w:t>с.7</w:t>
            </w:r>
          </w:p>
          <w:p w:rsidR="0065543A" w:rsidRDefault="0065543A" w:rsidP="0065543A"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Моделирование. Логические рассуждения. Линейка. Циркуль. Вычислительные умения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и навыки. (17 – 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65543A">
            <w:r>
              <w:rPr>
                <w:sz w:val="22"/>
                <w:szCs w:val="22"/>
              </w:rPr>
              <w:t>с.8</w:t>
            </w:r>
          </w:p>
          <w:p w:rsidR="0065543A" w:rsidRDefault="0065543A" w:rsidP="0065543A">
            <w:r>
              <w:rPr>
                <w:sz w:val="22"/>
                <w:szCs w:val="22"/>
              </w:rPr>
              <w:t>№ 20,23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Вычислительные умения и навыки. Действия с величинами. Поиск закономерностей. Самоконтроль. (24 – 31)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65543A">
            <w:r>
              <w:rPr>
                <w:sz w:val="22"/>
                <w:szCs w:val="22"/>
              </w:rPr>
              <w:t>с.10</w:t>
            </w:r>
          </w:p>
          <w:p w:rsidR="0065543A" w:rsidRDefault="0065543A" w:rsidP="0065543A">
            <w:r>
              <w:rPr>
                <w:sz w:val="22"/>
                <w:szCs w:val="22"/>
              </w:rPr>
              <w:t>№29,31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Проверь себя! Чему ты научился в первом классе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  Контрольная работа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rFonts w:eastAsia="Calibri"/>
                <w:sz w:val="20"/>
                <w:szCs w:val="20"/>
                <w:lang w:eastAsia="en-US"/>
              </w:rPr>
              <w:t>Работа над ошибками. Схема. Знаково-символическая модель (32 – 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65543A">
            <w:r>
              <w:rPr>
                <w:sz w:val="22"/>
                <w:szCs w:val="22"/>
              </w:rPr>
              <w:t>с.11</w:t>
            </w:r>
          </w:p>
          <w:p w:rsidR="0065543A" w:rsidRDefault="0065543A" w:rsidP="0065543A">
            <w:r>
              <w:rPr>
                <w:sz w:val="22"/>
                <w:szCs w:val="22"/>
              </w:rPr>
              <w:t>№33,35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rFonts w:eastAsia="Calibri"/>
                <w:sz w:val="20"/>
                <w:szCs w:val="20"/>
                <w:lang w:eastAsia="en-US"/>
              </w:rPr>
              <w:t>Вычислительные навыки и умения. Числовой луч. Схема. (38 – 46)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65543A">
            <w:r>
              <w:rPr>
                <w:sz w:val="22"/>
                <w:szCs w:val="22"/>
              </w:rPr>
              <w:t xml:space="preserve">с.12 </w:t>
            </w:r>
            <w:r w:rsidR="0065543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41(3),с13 №45 (2,3)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Вычислительные навыки и умения. Закономерность. Схема. Сравнение длин отрезков. (47 – 55)</w:t>
            </w:r>
            <w: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Тестовая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98" w:rsidRDefault="00FB2498" w:rsidP="00FB2498">
            <w:r>
              <w:rPr>
                <w:sz w:val="22"/>
                <w:szCs w:val="22"/>
              </w:rPr>
              <w:t>с.16</w:t>
            </w:r>
          </w:p>
          <w:p w:rsidR="0065543A" w:rsidRDefault="00FB2498" w:rsidP="00FB2498">
            <w:pPr>
              <w:rPr>
                <w:b/>
              </w:rPr>
            </w:pPr>
            <w:r>
              <w:rPr>
                <w:sz w:val="22"/>
                <w:szCs w:val="22"/>
              </w:rPr>
              <w:t>№ 54,55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Тестовая работа</w:t>
            </w: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Сравнение длин отрезков. Схема. Вычислительные умения и навыки. Основание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классификации объектов. (56 – 63)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98" w:rsidRDefault="00FB2498" w:rsidP="00FB2498">
            <w:r>
              <w:rPr>
                <w:sz w:val="22"/>
                <w:szCs w:val="22"/>
              </w:rPr>
              <w:lastRenderedPageBreak/>
              <w:t>с.18</w:t>
            </w:r>
          </w:p>
          <w:p w:rsidR="0065543A" w:rsidRDefault="00FB2498" w:rsidP="00FB2498">
            <w:r>
              <w:rPr>
                <w:sz w:val="22"/>
                <w:szCs w:val="22"/>
              </w:rPr>
              <w:t>№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FB24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  <w:p w:rsidR="0065543A" w:rsidRDefault="0065543A">
            <w:pPr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 2 и №3 (объединить)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FB2498">
        <w:trPr>
          <w:trHeight w:val="1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Вычислительные умения и навыки. Классификация. Сравнение величин. </w:t>
            </w:r>
          </w:p>
          <w:p w:rsidR="0065543A" w:rsidRDefault="0065543A">
            <w:r>
              <w:rPr>
                <w:rFonts w:eastAsia="Calibri"/>
                <w:sz w:val="20"/>
                <w:szCs w:val="20"/>
                <w:lang w:eastAsia="en-US"/>
              </w:rPr>
              <w:t>(64 – 69)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98" w:rsidRDefault="00FB2498" w:rsidP="00FB2498">
            <w:r>
              <w:rPr>
                <w:sz w:val="22"/>
                <w:szCs w:val="22"/>
              </w:rPr>
              <w:t>с.19</w:t>
            </w:r>
          </w:p>
          <w:p w:rsidR="0065543A" w:rsidRDefault="00FB2498" w:rsidP="00FB2498">
            <w:r>
              <w:rPr>
                <w:sz w:val="22"/>
                <w:szCs w:val="22"/>
              </w:rPr>
              <w:t>№ 68,69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EB698B" w:rsidTr="00EB698B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8B" w:rsidRDefault="00EB6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Двузначные числа. Сложение. Вычитание (24 ч.)</w:t>
            </w: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Дополнение двузначного числа до «круглого». Классификация. Продуктивное повторение. (70 – 79)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FB2498">
            <w:r>
              <w:rPr>
                <w:sz w:val="22"/>
                <w:szCs w:val="22"/>
              </w:rPr>
              <w:t>с.20 №73, с.21 №77(3,4)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Дополнение двузначного числа </w:t>
            </w:r>
            <w:proofErr w:type="gramStart"/>
            <w:r>
              <w:rPr>
                <w:rFonts w:eastAsia="Calibri"/>
                <w:sz w:val="20"/>
                <w:szCs w:val="20"/>
              </w:rPr>
              <w:t>до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круглого. Вычитание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однозначного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числа </w:t>
            </w:r>
            <w:proofErr w:type="gramStart"/>
            <w:r>
              <w:rPr>
                <w:rFonts w:eastAsia="Calibri"/>
                <w:sz w:val="20"/>
                <w:szCs w:val="20"/>
              </w:rPr>
              <w:t>из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круглого. Сложение однозначных чисел с переходом в </w:t>
            </w:r>
            <w:proofErr w:type="gramStart"/>
            <w:r>
              <w:rPr>
                <w:rFonts w:eastAsia="Calibri"/>
                <w:sz w:val="20"/>
                <w:szCs w:val="20"/>
              </w:rPr>
              <w:t>другой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разряд. Таблица сложения в пределах 20 и соответствующие случаи вычитания. Моделирование способа действия (вычислительного приёма). Изображение сложения и вычитания однозначных чисел на числовом луче. Построение отрезка заданной длины. Построение суммы и разности отрезков. Соотнесение знаково-символической и схематической моделей. Порядок выполнения действий в выражениях,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содержащих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>арифметические действия сложения и вычитания. Введение скобок для обозначения действий, которые нужно выполнять раньше других действий в выражениях. Сочетательное свойство сложения.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Группировка слагаемых.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Порядок выполнения действий в выражениях. Скобки. Подготовка к решению задач. Сочетательное свойство сложения.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rFonts w:eastAsia="Calibri"/>
                <w:sz w:val="20"/>
                <w:szCs w:val="20"/>
              </w:rPr>
              <w:t>изменения цифр в записи двузначных чисел при их увеличении и уменьшении на несколько единиц или десятков.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rFonts w:eastAsia="Calibri"/>
                <w:sz w:val="20"/>
                <w:szCs w:val="20"/>
              </w:rPr>
              <w:t>ответы с помощью моделей десятков и единиц.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eastAsia="Calibri"/>
                <w:sz w:val="20"/>
                <w:szCs w:val="20"/>
              </w:rPr>
              <w:t xml:space="preserve">признак разбиения двузначных чисел на группы 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eastAsia="Calibri"/>
                <w:sz w:val="20"/>
                <w:szCs w:val="20"/>
              </w:rPr>
              <w:t>свои действия.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выражения и определять признаки их сходства и различия.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rFonts w:eastAsia="Calibri"/>
                <w:sz w:val="20"/>
                <w:szCs w:val="20"/>
              </w:rPr>
              <w:t>данные равенства, пользуясь рисунками.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rFonts w:eastAsia="Calibri"/>
                <w:sz w:val="20"/>
                <w:szCs w:val="20"/>
              </w:rPr>
              <w:t>способ действия.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Составлять план </w:t>
            </w:r>
            <w:r>
              <w:rPr>
                <w:rFonts w:eastAsia="Calibri"/>
                <w:sz w:val="20"/>
                <w:szCs w:val="20"/>
              </w:rPr>
              <w:t>выполнения действий.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eastAsia="Calibri"/>
                <w:sz w:val="20"/>
                <w:szCs w:val="20"/>
              </w:rPr>
              <w:t>числовой луч для самоконтроля результата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равенства, соответствующие данному рисунку, и находить их значения.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rFonts w:eastAsia="Calibri"/>
                <w:sz w:val="20"/>
                <w:szCs w:val="20"/>
              </w:rPr>
              <w:t>отрезки заданной длины, увеличивать и уменьшать их длину в соответствии с заданием.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Calibri"/>
                <w:sz w:val="20"/>
                <w:szCs w:val="20"/>
              </w:rPr>
              <w:t>сумму и разность длин отрезков.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rFonts w:eastAsia="Calibri"/>
                <w:sz w:val="20"/>
                <w:szCs w:val="20"/>
              </w:rPr>
              <w:t>истинность утверждений о равенстве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значений выражений и обосновывать свой ответ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на предметных моделях.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eastAsia="Calibri"/>
                <w:sz w:val="20"/>
                <w:szCs w:val="20"/>
              </w:rPr>
              <w:t>по данному тексту, что обозначает каждый отрезок на схеме.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схему, которая соответствует тексту.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eastAsia="Calibri"/>
                <w:sz w:val="20"/>
                <w:szCs w:val="20"/>
              </w:rPr>
              <w:t>в соответствии с текстом, что обозначает на схеме каждый отрезок.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Выделять </w:t>
            </w:r>
            <w:r>
              <w:rPr>
                <w:rFonts w:eastAsia="Calibri"/>
                <w:sz w:val="20"/>
                <w:szCs w:val="20"/>
              </w:rPr>
              <w:t>неизвестный компонент арифметического действия, находить его значение и записывать верные равенства.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eastAsia="Calibri"/>
                <w:sz w:val="20"/>
                <w:szCs w:val="20"/>
              </w:rPr>
              <w:t>верные равенства, используя заданные числа, рисунки или данные правила.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eastAsia="Calibri"/>
                <w:sz w:val="20"/>
                <w:szCs w:val="20"/>
              </w:rPr>
              <w:t>правила записи ряда чисел и продолжать ряд по тому же правилу.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rFonts w:eastAsia="Calibri"/>
                <w:sz w:val="20"/>
                <w:szCs w:val="20"/>
              </w:rPr>
              <w:t>равенства, пользуясь таблицей.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 xml:space="preserve">выражения без вычисления их </w:t>
            </w:r>
            <w:r>
              <w:rPr>
                <w:rFonts w:eastAsia="Calibri"/>
                <w:sz w:val="20"/>
                <w:szCs w:val="20"/>
              </w:rPr>
              <w:lastRenderedPageBreak/>
              <w:t>значений.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Осуществлять </w:t>
            </w:r>
            <w:r>
              <w:rPr>
                <w:rFonts w:eastAsia="Calibri"/>
                <w:sz w:val="20"/>
                <w:szCs w:val="20"/>
              </w:rPr>
              <w:t>самоконтроль с помощью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Интерпретировать </w:t>
            </w:r>
            <w:r>
              <w:rPr>
                <w:rFonts w:eastAsia="Calibri"/>
                <w:sz w:val="20"/>
                <w:szCs w:val="20"/>
              </w:rPr>
              <w:t>информацию в виде рисунка, схемы, заполнения готовой несложной таблицы.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rFonts w:eastAsia="Calibri"/>
                <w:sz w:val="20"/>
                <w:szCs w:val="20"/>
              </w:rPr>
              <w:t>правильность вычислений с помощью обратного действия.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Фиксировать </w:t>
            </w:r>
            <w:r>
              <w:rPr>
                <w:rFonts w:eastAsia="Calibri"/>
                <w:sz w:val="20"/>
                <w:szCs w:val="20"/>
              </w:rPr>
              <w:t>порядок действий с помощью скобок.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Изменять </w:t>
            </w:r>
            <w:r>
              <w:rPr>
                <w:rFonts w:eastAsia="Calibri"/>
                <w:sz w:val="20"/>
                <w:szCs w:val="20"/>
              </w:rPr>
              <w:t>порядок действий, используя скобки.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eastAsia="Calibri"/>
                <w:sz w:val="20"/>
                <w:szCs w:val="20"/>
              </w:rPr>
              <w:t>сочетательное свойство сложения для удобства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числовые выражения.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Calibri"/>
                <w:sz w:val="20"/>
                <w:szCs w:val="20"/>
              </w:rPr>
              <w:t>порядок действий в числовом выражении со скобками.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rFonts w:eastAsia="Calibri"/>
                <w:sz w:val="20"/>
                <w:szCs w:val="20"/>
              </w:rPr>
              <w:t>выбор порядка действий в выражении.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Пользоваться </w:t>
            </w:r>
            <w:r>
              <w:rPr>
                <w:rFonts w:eastAsia="Calibri"/>
                <w:sz w:val="20"/>
                <w:szCs w:val="20"/>
              </w:rPr>
              <w:t>сочетательным свойством сложения при вычислении значений выражений.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Сложение и вычитание величин. Вычитание однозначного числа из «круглого». Продуктивное повторение.(80 – 86)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FB2498">
            <w:r>
              <w:rPr>
                <w:sz w:val="22"/>
                <w:szCs w:val="22"/>
              </w:rPr>
              <w:t>с.23 №82, с.24 №86 (4-6)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Вычитание однозначного числа из «круглого». (87 – 93)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FB2498">
            <w:r>
              <w:rPr>
                <w:sz w:val="22"/>
                <w:szCs w:val="22"/>
              </w:rPr>
              <w:t>с.26 №91(5-8),92(2,4)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Подготовка к решению задач. Выбор схемы. Продуктивное повторение. (94 – 100)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FB2498">
            <w:r>
              <w:rPr>
                <w:sz w:val="22"/>
                <w:szCs w:val="22"/>
              </w:rPr>
              <w:t>с.27 №97(2)</w:t>
            </w:r>
          </w:p>
          <w:p w:rsidR="00FB2498" w:rsidRDefault="00FB2498" w:rsidP="00FB2498">
            <w:r>
              <w:rPr>
                <w:sz w:val="22"/>
                <w:szCs w:val="22"/>
              </w:rPr>
              <w:t>с.28 №98(2)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Схема. Сравнение величин.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Совершенствование вычислительных навыков. (101 – 108)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Тестовая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FB2498" w:rsidP="00FB2498">
            <w:r>
              <w:rPr>
                <w:sz w:val="22"/>
                <w:szCs w:val="22"/>
              </w:rPr>
              <w:t>с.</w:t>
            </w:r>
            <w:r w:rsidR="005C271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№</w:t>
            </w:r>
            <w:r w:rsidR="005C271B">
              <w:rPr>
                <w:sz w:val="22"/>
                <w:szCs w:val="22"/>
              </w:rPr>
              <w:t>101(2),104(2)</w:t>
            </w:r>
          </w:p>
          <w:p w:rsidR="005C271B" w:rsidRPr="005C271B" w:rsidRDefault="005C271B" w:rsidP="00FB249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Тестовая работа</w:t>
            </w: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Pr="002C2850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C2850">
              <w:rPr>
                <w:rFonts w:eastAsia="Calibri"/>
                <w:sz w:val="20"/>
                <w:szCs w:val="20"/>
                <w:lang w:eastAsia="en-US"/>
              </w:rPr>
              <w:t xml:space="preserve">Комбинаторные и логические задачи </w:t>
            </w:r>
          </w:p>
          <w:p w:rsidR="0065543A" w:rsidRPr="002C2850" w:rsidRDefault="0065543A">
            <w:pPr>
              <w:autoSpaceDE w:val="0"/>
              <w:autoSpaceDN w:val="0"/>
              <w:adjustRightInd w:val="0"/>
            </w:pPr>
            <w:r w:rsidRPr="002C2850">
              <w:rPr>
                <w:rFonts w:eastAsia="Calibri"/>
                <w:sz w:val="20"/>
                <w:szCs w:val="20"/>
                <w:lang w:eastAsia="en-US"/>
              </w:rPr>
              <w:t>(109 – 111)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1B" w:rsidRPr="002C2850" w:rsidRDefault="005C271B" w:rsidP="005C271B">
            <w:r w:rsidRPr="002C2850">
              <w:rPr>
                <w:sz w:val="22"/>
                <w:szCs w:val="22"/>
              </w:rPr>
              <w:t>с.31</w:t>
            </w:r>
          </w:p>
          <w:p w:rsidR="0065543A" w:rsidRPr="002C2850" w:rsidRDefault="005C271B" w:rsidP="005C271B">
            <w:r w:rsidRPr="002C2850">
              <w:rPr>
                <w:sz w:val="22"/>
                <w:szCs w:val="22"/>
              </w:rPr>
              <w:t>№110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Pr="002C2850" w:rsidRDefault="0065543A">
            <w:r w:rsidRPr="002C2850">
              <w:rPr>
                <w:sz w:val="22"/>
                <w:szCs w:val="22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 4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Двузначные числа.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над ошибками. Сложение однозначных чисел с переходом в другой разряд. Продуктивное повторение.</w:t>
            </w:r>
          </w:p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Моделирование(112 – 120)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1B" w:rsidRDefault="005C271B" w:rsidP="005C271B">
            <w:r>
              <w:rPr>
                <w:sz w:val="22"/>
                <w:szCs w:val="22"/>
              </w:rPr>
              <w:t>ТПО №1,</w:t>
            </w:r>
          </w:p>
          <w:p w:rsidR="0065543A" w:rsidRDefault="005C271B" w:rsidP="005C271B">
            <w:r>
              <w:rPr>
                <w:sz w:val="22"/>
                <w:szCs w:val="22"/>
              </w:rPr>
              <w:t>с.23№56(2),с.24 №57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 числа 11. Моделирование. Анализ и сравнение выражений. Числовой луч как  средство самоконтроля.(121 –128)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C271B" w:rsidP="005C271B">
            <w:r>
              <w:rPr>
                <w:sz w:val="22"/>
                <w:szCs w:val="22"/>
              </w:rPr>
              <w:t>с.36 №124, ТПО №1 с.25 №60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 числа 11 и соответствующие случаи вычитания. Выбор данных. Схема. (129 –134)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C271B" w:rsidP="005C271B">
            <w:r>
              <w:rPr>
                <w:sz w:val="22"/>
                <w:szCs w:val="22"/>
              </w:rPr>
              <w:t>с.38 №131(2,3) ТПО №1 с.26 №62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Взаимосвязь компонентов и результата сложения. Действие по правилу. Вычитание из двузначного числа однозначного. (135 – 143)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11" w:rsidRDefault="00EB4111" w:rsidP="00EB4111">
            <w:r>
              <w:rPr>
                <w:sz w:val="22"/>
                <w:szCs w:val="22"/>
              </w:rPr>
              <w:t>с.42</w:t>
            </w:r>
          </w:p>
          <w:p w:rsidR="0065543A" w:rsidRDefault="00EB4111" w:rsidP="00EB4111">
            <w:r>
              <w:rPr>
                <w:sz w:val="22"/>
                <w:szCs w:val="22"/>
              </w:rPr>
              <w:t>№142,143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 числа 12 и соответствующие случаи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вычитания. Построение ряда чисел по правилу (144 – 149)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EB4111" w:rsidP="00EB4111">
            <w:r>
              <w:rPr>
                <w:sz w:val="22"/>
                <w:szCs w:val="22"/>
              </w:rPr>
              <w:lastRenderedPageBreak/>
              <w:t xml:space="preserve">с.42 №144(2), </w:t>
            </w:r>
            <w:r>
              <w:rPr>
                <w:sz w:val="22"/>
                <w:szCs w:val="22"/>
              </w:rPr>
              <w:lastRenderedPageBreak/>
              <w:t>с.44 № 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действий. Анализ схемы. Анализ рисунка. (150 – 156)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C271B" w:rsidP="005C271B">
            <w:r>
              <w:rPr>
                <w:sz w:val="22"/>
                <w:szCs w:val="22"/>
              </w:rPr>
              <w:t>с.</w:t>
            </w:r>
            <w:r w:rsidR="00EB4111">
              <w:rPr>
                <w:sz w:val="22"/>
                <w:szCs w:val="22"/>
              </w:rPr>
              <w:t xml:space="preserve">46 </w:t>
            </w:r>
            <w:r>
              <w:rPr>
                <w:sz w:val="22"/>
                <w:szCs w:val="22"/>
              </w:rPr>
              <w:t>№</w:t>
            </w:r>
            <w:r w:rsidR="00EB4111">
              <w:rPr>
                <w:sz w:val="22"/>
                <w:szCs w:val="22"/>
              </w:rPr>
              <w:t>153, ТПО №1 с.29 №68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Формирование табличных навыков. Состав числа 13 и соответствующие случаи вычитания. Соответствие предметных, графических и символических моделей (157–164)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EB4111" w:rsidP="00EB4111">
            <w:r>
              <w:rPr>
                <w:sz w:val="22"/>
                <w:szCs w:val="22"/>
              </w:rPr>
              <w:t>с.47 №158(2),с.49 №164(2,4)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Состав числа 13. Составление плана действий. Устные вычисления. (165–170)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Тестовая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Pr="00EB4111" w:rsidRDefault="00EB4111">
            <w:r>
              <w:rPr>
                <w:sz w:val="22"/>
                <w:szCs w:val="22"/>
              </w:rPr>
              <w:t>с</w:t>
            </w:r>
            <w:r w:rsidRPr="00EB4111">
              <w:rPr>
                <w:sz w:val="22"/>
                <w:szCs w:val="22"/>
              </w:rPr>
              <w:t xml:space="preserve">.50 №166(2), </w:t>
            </w:r>
            <w:r>
              <w:rPr>
                <w:sz w:val="22"/>
                <w:szCs w:val="22"/>
              </w:rPr>
              <w:t>с.51 №169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Тестовая работа</w:t>
            </w: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 числа 14. Поиск закономерностей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(171 – 177)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EB4111" w:rsidP="00EB4111">
            <w:r>
              <w:rPr>
                <w:sz w:val="22"/>
                <w:szCs w:val="22"/>
              </w:rPr>
              <w:t>с.52№173(2), 174(2)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 числа 14 и соответствующие случаи вычитания. Анализ текста. Построение схемы. (178 – 184)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EB4111" w:rsidP="00EB4111">
            <w:r>
              <w:rPr>
                <w:sz w:val="22"/>
                <w:szCs w:val="22"/>
              </w:rPr>
              <w:t>с.55№182(2,4)№183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 числа 14 и соответствующие случаи вычитания. (185 – 194)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EB4111" w:rsidP="00EB4111">
            <w:r>
              <w:rPr>
                <w:sz w:val="22"/>
                <w:szCs w:val="22"/>
              </w:rPr>
              <w:t>с.56№187(5-10),с.58№194(2,4)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 числа 15 и соответствующие случаи вычитания (195 – 201)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11" w:rsidRDefault="00EB4111" w:rsidP="00EB4111">
            <w:r>
              <w:rPr>
                <w:sz w:val="22"/>
                <w:szCs w:val="22"/>
              </w:rPr>
              <w:t>с.</w:t>
            </w:r>
            <w:r w:rsidR="005F5CC4">
              <w:rPr>
                <w:sz w:val="22"/>
                <w:szCs w:val="22"/>
              </w:rPr>
              <w:t>60</w:t>
            </w:r>
          </w:p>
          <w:p w:rsidR="0065543A" w:rsidRDefault="00EB4111" w:rsidP="00EB4111">
            <w:r>
              <w:rPr>
                <w:sz w:val="22"/>
                <w:szCs w:val="22"/>
              </w:rPr>
              <w:t>№</w:t>
            </w:r>
            <w:r w:rsidR="005F5CC4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3E30E6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</w:t>
            </w:r>
            <w:r w:rsidR="0065543A">
              <w:rPr>
                <w:rFonts w:eastAsia="Calibri"/>
                <w:sz w:val="20"/>
                <w:szCs w:val="20"/>
                <w:lang w:eastAsia="en-US"/>
              </w:rPr>
              <w:t>. Анализ и сравнение выражений.  Закономерность в записи ряда чисел. Сложение величин. Анализ данных. (202 –210)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F5CC4" w:rsidP="005F5CC4">
            <w:r>
              <w:rPr>
                <w:sz w:val="22"/>
                <w:szCs w:val="22"/>
              </w:rPr>
              <w:t>с.60 №203</w:t>
            </w:r>
          </w:p>
          <w:p w:rsidR="005F5CC4" w:rsidRDefault="005F5CC4" w:rsidP="005F5CC4">
            <w:r>
              <w:rPr>
                <w:sz w:val="22"/>
                <w:szCs w:val="22"/>
              </w:rPr>
              <w:t>с.62 №210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Состав чисел 16, 17, 18 и соответствующие случаи вычитания. (211 – 221)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F5CC4" w:rsidP="005F5CC4">
            <w:r>
              <w:rPr>
                <w:sz w:val="22"/>
                <w:szCs w:val="22"/>
              </w:rPr>
              <w:t>с.65№218(2),№220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Сочетательное свойство сложения. Скобки. (222- 225)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C27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Сочетательное свойство сложения. Скобки. (226- 228)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F5CC4" w:rsidP="005F5CC4">
            <w:r>
              <w:rPr>
                <w:sz w:val="22"/>
                <w:szCs w:val="22"/>
              </w:rPr>
              <w:t>с.69 №227(5-8),228(6-9)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203905" w:rsidTr="00A04BB5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4442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Задача (9</w:t>
            </w:r>
            <w:r w:rsidR="00203905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Структура задачи. Запись ее решения. Взаимосвязь условия и вопроса задачи.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(229 – 230)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4" w:rsidRDefault="005F5CC4" w:rsidP="005F5CC4">
            <w:r>
              <w:rPr>
                <w:sz w:val="22"/>
                <w:szCs w:val="22"/>
              </w:rPr>
              <w:t>ТПО №1 с.38</w:t>
            </w:r>
          </w:p>
          <w:p w:rsidR="0065543A" w:rsidRDefault="005F5CC4" w:rsidP="005F5CC4">
            <w:r>
              <w:rPr>
                <w:sz w:val="22"/>
                <w:szCs w:val="22"/>
              </w:rPr>
              <w:t>№90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Структура задачи. Запись её решения. Анализ и сравнение текстов задач. Анализ решения задачи. Постановка вопросов к данному условию. </w:t>
            </w:r>
            <w:r>
              <w:rPr>
                <w:rFonts w:eastAsia="Calibri"/>
                <w:sz w:val="20"/>
                <w:szCs w:val="20"/>
              </w:rPr>
              <w:lastRenderedPageBreak/>
              <w:t>Построение (выбор) схемы к данному условию. Пояснение выражений, записанных по условию задачи.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Сравнивать тексты </w:t>
            </w:r>
            <w:r>
              <w:rPr>
                <w:rFonts w:eastAsia="Calibri"/>
                <w:sz w:val="20"/>
                <w:szCs w:val="20"/>
              </w:rPr>
              <w:t>с целью выявления, какой из них является задачей, а какой – нет.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Анализировать задачу</w:t>
            </w:r>
            <w:r>
              <w:rPr>
                <w:rFonts w:eastAsia="Calibri"/>
                <w:sz w:val="20"/>
                <w:szCs w:val="20"/>
              </w:rPr>
              <w:t>, устанавливать взаимосвязь между условием и вопросом задачи.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арифметическое действие (сложение или вычитание), которое нужно выполнить, чтобы ответить на вопрос.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Обосновывать выбор </w:t>
            </w:r>
            <w:r>
              <w:rPr>
                <w:rFonts w:eastAsia="Calibri"/>
                <w:sz w:val="20"/>
                <w:szCs w:val="20"/>
              </w:rPr>
              <w:t xml:space="preserve">арифметического действия с </w:t>
            </w:r>
            <w:r>
              <w:rPr>
                <w:rFonts w:eastAsia="Calibri"/>
                <w:sz w:val="20"/>
                <w:szCs w:val="20"/>
              </w:rPr>
              <w:lastRenderedPageBreak/>
              <w:t>помощью схемы или рассуждений.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Оформлять запись </w:t>
            </w:r>
            <w:r>
              <w:rPr>
                <w:rFonts w:eastAsia="Calibri"/>
                <w:sz w:val="20"/>
                <w:szCs w:val="20"/>
              </w:rPr>
              <w:t>решения задачи по действиям или выражением.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Объяснять</w:t>
            </w:r>
            <w:r>
              <w:rPr>
                <w:rFonts w:eastAsia="Calibri"/>
                <w:sz w:val="20"/>
                <w:szCs w:val="20"/>
              </w:rPr>
              <w:t>, что обозначает каждое число в равенстве, являющемся записью решения задачи.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схему, которая соответствует задаче.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Контролировать </w:t>
            </w:r>
            <w:r>
              <w:rPr>
                <w:rFonts w:eastAsia="Calibri"/>
                <w:sz w:val="20"/>
                <w:szCs w:val="20"/>
              </w:rPr>
              <w:t>правильность решения задачи, используя анализ схемы.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Пояснять выражения</w:t>
            </w:r>
            <w:r>
              <w:rPr>
                <w:rFonts w:eastAsia="Calibri"/>
                <w:sz w:val="20"/>
                <w:szCs w:val="20"/>
              </w:rPr>
              <w:t>, записанные по условию задачи.</w:t>
            </w: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Анализ и сравнение текстов задач.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(231 – 233)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4" w:rsidRDefault="005F5CC4" w:rsidP="005F5CC4">
            <w:r>
              <w:rPr>
                <w:sz w:val="22"/>
                <w:szCs w:val="22"/>
              </w:rPr>
              <w:t>с.72</w:t>
            </w:r>
          </w:p>
          <w:p w:rsidR="0065543A" w:rsidRDefault="005F5CC4" w:rsidP="005F5CC4">
            <w:r>
              <w:rPr>
                <w:sz w:val="22"/>
                <w:szCs w:val="22"/>
              </w:rPr>
              <w:t>№232(2,3)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Анализ решения задачи. Дополнение условия задачи. (234 – 239)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F5CC4" w:rsidP="005F5CC4">
            <w:r>
              <w:rPr>
                <w:sz w:val="22"/>
                <w:szCs w:val="22"/>
              </w:rPr>
              <w:t>с.74 №236,с.75 №239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Постановка вопросов к условию. Выбор схемы к данному условию задачи. (240 – 244)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F5CC4" w:rsidP="005F5CC4">
            <w:r>
              <w:rPr>
                <w:sz w:val="22"/>
                <w:szCs w:val="22"/>
              </w:rPr>
              <w:t>с.</w:t>
            </w:r>
            <w:r w:rsidR="0067646E">
              <w:rPr>
                <w:sz w:val="22"/>
                <w:szCs w:val="22"/>
              </w:rPr>
              <w:t xml:space="preserve">76 </w:t>
            </w:r>
            <w:r>
              <w:rPr>
                <w:sz w:val="22"/>
                <w:szCs w:val="22"/>
              </w:rPr>
              <w:t>№</w:t>
            </w:r>
            <w:r w:rsidR="0067646E">
              <w:rPr>
                <w:sz w:val="22"/>
                <w:szCs w:val="22"/>
              </w:rPr>
              <w:t>241,с.77 №244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Решение задач. Выбор схемы. Структура задачи. </w:t>
            </w:r>
            <w:proofErr w:type="spellStart"/>
            <w:r>
              <w:rPr>
                <w:rFonts w:eastAsia="Calibri"/>
                <w:sz w:val="20"/>
                <w:szCs w:val="20"/>
              </w:rPr>
              <w:t>Переформулировка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вопроса задачи. (245 – 250)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7646E" w:rsidP="0067646E">
            <w:r>
              <w:rPr>
                <w:sz w:val="22"/>
                <w:szCs w:val="22"/>
              </w:rPr>
              <w:t>с.79 №249, №250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Построение схемы по данному условию задачи. (251 – 254)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6E" w:rsidRDefault="0067646E" w:rsidP="0067646E">
            <w:r>
              <w:rPr>
                <w:sz w:val="22"/>
                <w:szCs w:val="22"/>
              </w:rPr>
              <w:t>с.80</w:t>
            </w:r>
          </w:p>
          <w:p w:rsidR="0065543A" w:rsidRDefault="0067646E" w:rsidP="0067646E">
            <w:r>
              <w:rPr>
                <w:sz w:val="22"/>
                <w:szCs w:val="22"/>
              </w:rPr>
              <w:t>№253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Построение схемы по данному условию задачи. (255 – 257)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6E" w:rsidRDefault="0067646E" w:rsidP="0067646E">
            <w:r>
              <w:rPr>
                <w:sz w:val="22"/>
                <w:szCs w:val="22"/>
              </w:rPr>
              <w:t>с.81</w:t>
            </w:r>
          </w:p>
          <w:p w:rsidR="0065543A" w:rsidRDefault="0067646E" w:rsidP="0067646E">
            <w:r>
              <w:rPr>
                <w:sz w:val="22"/>
                <w:szCs w:val="22"/>
              </w:rPr>
              <w:t>№256(3-4)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Объяснение выражений, записанных по условию задачи. Сравнение текстов задач. Выбор схемы.(258 – 263)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11" w:rsidRDefault="00AF5311" w:rsidP="00AF5311">
            <w:r>
              <w:rPr>
                <w:sz w:val="22"/>
                <w:szCs w:val="22"/>
              </w:rPr>
              <w:t>с.83</w:t>
            </w:r>
          </w:p>
          <w:p w:rsidR="0065543A" w:rsidRDefault="00AF5311" w:rsidP="00AF5311">
            <w:r>
              <w:rPr>
                <w:sz w:val="22"/>
                <w:szCs w:val="22"/>
              </w:rPr>
              <w:t>№261,263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F5C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Контрольная работа №6 Решение задач.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B05384" w:rsidTr="00B05384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84" w:rsidRDefault="00B053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Угол. Многоугольник. Прямоугольник. Квадрат (3ч.)</w:t>
            </w: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>Прямой угол (практическая работа). Обозначение угла. Острые и тупые углы.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Угольник. (264 – 267)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11" w:rsidRDefault="00AF5311" w:rsidP="00AF5311">
            <w:r>
              <w:rPr>
                <w:sz w:val="22"/>
                <w:szCs w:val="22"/>
              </w:rPr>
              <w:t>ТПО №2 с.</w:t>
            </w:r>
          </w:p>
          <w:p w:rsidR="0065543A" w:rsidRDefault="00AF5311" w:rsidP="00AF5311">
            <w:r>
              <w:rPr>
                <w:sz w:val="22"/>
                <w:szCs w:val="22"/>
              </w:rPr>
              <w:t>№24,26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Прямой угол. Обозначение угла. Острые и тупые углы. Угольник – инструмент для построения прямых углов и для самоконтроля. Многоугольник. Периметр многоугольника. Построение квадрата и прямоугольника на клетчатой бумаге и с помощью угольника. Периметр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прямоугольника.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Моделировать </w:t>
            </w:r>
            <w:r>
              <w:rPr>
                <w:rFonts w:eastAsia="Calibri"/>
                <w:sz w:val="18"/>
                <w:szCs w:val="18"/>
              </w:rPr>
              <w:t>из бумаги прямой угол.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Обозначать углы </w:t>
            </w:r>
            <w:r>
              <w:rPr>
                <w:rFonts w:eastAsia="Calibri"/>
                <w:sz w:val="18"/>
                <w:szCs w:val="18"/>
              </w:rPr>
              <w:t>одной буквой, тремя буквами, дугой, цифрой.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Строить углы </w:t>
            </w:r>
            <w:r>
              <w:rPr>
                <w:rFonts w:eastAsia="Calibri"/>
                <w:sz w:val="18"/>
                <w:szCs w:val="18"/>
              </w:rPr>
              <w:t>при заданных условиях.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Выбирать </w:t>
            </w:r>
            <w:r>
              <w:rPr>
                <w:rFonts w:eastAsia="Calibri"/>
                <w:sz w:val="18"/>
                <w:szCs w:val="18"/>
              </w:rPr>
              <w:t>изображение прямого (острого, тупого) угла на глаз и с помощью угольника.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Обозначать </w:t>
            </w:r>
            <w:r>
              <w:rPr>
                <w:rFonts w:eastAsia="Calibri"/>
                <w:sz w:val="18"/>
                <w:szCs w:val="18"/>
              </w:rPr>
              <w:t>углы в многоугольнике (дугой, цифрой).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Измерять длину </w:t>
            </w:r>
            <w:r>
              <w:rPr>
                <w:rFonts w:eastAsia="Calibri"/>
                <w:sz w:val="18"/>
                <w:szCs w:val="18"/>
              </w:rPr>
              <w:t>сторон многоугольника и вычислять его периметр.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Выбирать с помощью циркуля и угольника </w:t>
            </w:r>
            <w:r>
              <w:rPr>
                <w:rFonts w:eastAsia="Calibri"/>
                <w:sz w:val="18"/>
                <w:szCs w:val="18"/>
              </w:rPr>
              <w:t>треугольник, у которого: 1) равны длины двух сторон;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равны длины трёх сторон;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 все углы острые;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4) один угол тупой;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5) один угол прямой.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Многоугольник. Периметр многоугольника. (268 – 272)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AF5311" w:rsidP="00AF5311">
            <w:r>
              <w:rPr>
                <w:sz w:val="22"/>
                <w:szCs w:val="22"/>
              </w:rPr>
              <w:t>с.89№272, ТПО №2 с. №28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Прямоугольник. Квадрат. Построение прямоугольника. Периметр прямоугольника. (273 – 281)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AF5311" w:rsidP="00AF5311">
            <w:r>
              <w:rPr>
                <w:sz w:val="22"/>
                <w:szCs w:val="22"/>
              </w:rPr>
              <w:t>с.93 №279, ТПО №2 с. №41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B05384" w:rsidTr="00B05384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384" w:rsidRDefault="00B053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Двузначные числа. Сложение. Вычитание. (14 ч)</w:t>
            </w: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Группировка слагаемых. Сочетательное свойство сложения. Подготовка к знакомству с приемом сложения двузначных и однозначных чисел с переходом в другой разряд. Вычислительные навыки.(282 – 288)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AF5311" w:rsidP="00AF5311">
            <w:r>
              <w:rPr>
                <w:sz w:val="22"/>
                <w:szCs w:val="22"/>
              </w:rPr>
              <w:t>с.94 №284, ТПО №2 с. №</w:t>
            </w:r>
            <w:r w:rsidR="00D234E8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Группировка слагаемых.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Сложение двузначных и однозначных чисел с переходом в другой разряд. Решение задач. Вычитание суммы из числа. Вычитание из двузначного числа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однозначного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переходом в другой разряд.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 разными способами.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«Открывать» </w:t>
            </w:r>
            <w:r>
              <w:rPr>
                <w:rFonts w:eastAsia="Calibri"/>
                <w:sz w:val="20"/>
                <w:szCs w:val="20"/>
              </w:rPr>
              <w:t>способы действия (вычислительные приёмы сложения и вычитания двузначных и однозначных чисел с переходом в другой разряд), используя предметные и символические модели.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разные приёмы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rFonts w:eastAsia="Calibri"/>
                <w:sz w:val="20"/>
                <w:szCs w:val="20"/>
              </w:rPr>
              <w:t>выбор приёма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Выявлять правило</w:t>
            </w:r>
            <w:r>
              <w:rPr>
                <w:rFonts w:eastAsia="Calibri"/>
                <w:sz w:val="20"/>
                <w:szCs w:val="20"/>
              </w:rPr>
              <w:t>, по которому составлена таблица, и в соответствии с ним заполнять её.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удобный способ вычисления суммы трёх слагаемых, используя переместительное и сочетательное свойство сложения.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Calibri"/>
                <w:sz w:val="20"/>
                <w:szCs w:val="20"/>
              </w:rPr>
              <w:t xml:space="preserve">различные способы решения </w:t>
            </w:r>
            <w:r>
              <w:rPr>
                <w:rFonts w:eastAsia="Calibri"/>
                <w:sz w:val="20"/>
                <w:szCs w:val="20"/>
              </w:rPr>
              <w:lastRenderedPageBreak/>
              <w:t>арифметических задач с помощью схемы.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Использовать схему </w:t>
            </w:r>
            <w:r>
              <w:rPr>
                <w:rFonts w:eastAsia="Calibri"/>
                <w:sz w:val="20"/>
                <w:szCs w:val="20"/>
              </w:rPr>
              <w:t>при решении логических задач.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Преобразовывать </w:t>
            </w:r>
            <w:r>
              <w:rPr>
                <w:rFonts w:eastAsia="Calibri"/>
                <w:sz w:val="20"/>
                <w:szCs w:val="20"/>
              </w:rPr>
              <w:t>условие задачи в соответствии с данным решением.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Выбирать схему</w:t>
            </w:r>
            <w:r>
              <w:rPr>
                <w:rFonts w:eastAsia="Calibri"/>
                <w:sz w:val="20"/>
                <w:szCs w:val="20"/>
              </w:rPr>
              <w:t>, соответствующую условию задачи.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Строить схему</w:t>
            </w:r>
            <w:r>
              <w:rPr>
                <w:rFonts w:eastAsia="Calibri"/>
                <w:sz w:val="20"/>
                <w:szCs w:val="20"/>
              </w:rPr>
              <w:t>, соответствующую условию задачи.</w:t>
            </w:r>
          </w:p>
          <w:p w:rsidR="0065543A" w:rsidRDefault="006554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Сложение двузначных и однозначных чисел с переходом в другой разряд. Вычислительные умения. Моделирование. (289 – 292)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>с.97 №290(4-6),№ 291 (2-3)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Совершенствование вычислительных умений. Решение задач. (293 – 300)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 xml:space="preserve">с.99 №295, с.100 </w:t>
            </w:r>
            <w:r>
              <w:rPr>
                <w:sz w:val="22"/>
                <w:szCs w:val="22"/>
              </w:rPr>
              <w:lastRenderedPageBreak/>
              <w:t>№300(2,4)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Решение задач. Вычислительные умения. Моделирование. (301 – 309)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>с.100 №302, с.101 №304,305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Контрольная работа №7 Вычислительные умения и навыки.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>Решение задач. Сложение и вычитание двузначных и однозначных чисел с переходом в другой разряд. (310 - 316)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>с.104 №313(2), с.105 №316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Вычитание суммы из числа. (317 – 322)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8" w:rsidRDefault="00D234E8" w:rsidP="00D234E8">
            <w:r>
              <w:rPr>
                <w:sz w:val="22"/>
                <w:szCs w:val="22"/>
              </w:rPr>
              <w:t>с.106</w:t>
            </w:r>
          </w:p>
          <w:p w:rsidR="0065543A" w:rsidRDefault="00D234E8" w:rsidP="00D234E8">
            <w:r>
              <w:rPr>
                <w:sz w:val="22"/>
                <w:szCs w:val="22"/>
              </w:rPr>
              <w:t>№ 319,320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Вычитание из двузначного числа однозначного с переходом в другой разряд. Моделирование. Поиск закономерности в записи ряда чисел. Решение задач.(323 – 329)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8" w:rsidRDefault="00D234E8" w:rsidP="00D234E8">
            <w:r>
              <w:rPr>
                <w:sz w:val="22"/>
                <w:szCs w:val="22"/>
              </w:rPr>
              <w:t>с.109</w:t>
            </w:r>
          </w:p>
          <w:p w:rsidR="0065543A" w:rsidRDefault="00D234E8" w:rsidP="00D234E8">
            <w:r>
              <w:rPr>
                <w:sz w:val="22"/>
                <w:szCs w:val="22"/>
              </w:rPr>
              <w:t>№326(2), №327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Сравнение текстов задач. Поиск закономерности в записи ряда чисел. Изменение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текстов задач в соответствии с данным решением.(330 – 334)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8" w:rsidRDefault="00D234E8" w:rsidP="00D234E8">
            <w:r>
              <w:rPr>
                <w:sz w:val="22"/>
                <w:szCs w:val="22"/>
              </w:rPr>
              <w:t>с.110</w:t>
            </w:r>
          </w:p>
          <w:p w:rsidR="0065543A" w:rsidRDefault="00D234E8" w:rsidP="00D234E8">
            <w:r>
              <w:rPr>
                <w:sz w:val="22"/>
                <w:szCs w:val="22"/>
              </w:rPr>
              <w:t>№330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Поиск закономерности в записи ряда чисел. Совершенствование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вычислительных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умений. Постановка вопросов к данному условию. (335 – 340)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>с.112 №335(1-3), с.113 №338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59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Контрольная работа №8 Решение задач.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>Решение задач. (341 -347)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8" w:rsidRDefault="00D234E8" w:rsidP="00D234E8">
            <w:r>
              <w:rPr>
                <w:sz w:val="22"/>
                <w:szCs w:val="22"/>
              </w:rPr>
              <w:t>с.116</w:t>
            </w:r>
          </w:p>
          <w:p w:rsidR="0065543A" w:rsidRDefault="00D234E8" w:rsidP="00D234E8">
            <w:r>
              <w:rPr>
                <w:sz w:val="22"/>
                <w:szCs w:val="22"/>
              </w:rPr>
              <w:t>№346,347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Решение задач разными способами. (348 – 353)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234E8" w:rsidP="00D234E8">
            <w:r>
              <w:rPr>
                <w:sz w:val="22"/>
                <w:szCs w:val="22"/>
              </w:rPr>
              <w:t>с.116 №</w:t>
            </w:r>
            <w:r w:rsidR="00693DE3">
              <w:rPr>
                <w:sz w:val="22"/>
                <w:szCs w:val="22"/>
              </w:rPr>
              <w:t>348(2),с.117</w:t>
            </w:r>
            <w:r>
              <w:rPr>
                <w:sz w:val="22"/>
                <w:szCs w:val="22"/>
              </w:rPr>
              <w:t xml:space="preserve"> №</w:t>
            </w:r>
            <w:r w:rsidR="00693DE3">
              <w:rPr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AF53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Вычислительные умения и навыки. Решение задач. (354 – 358)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с.118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№356,357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7F7A79" w:rsidTr="00444202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9" w:rsidRDefault="007F7A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Двузначные числа. Сложение. Вычитание (продолжение) (14 ч)</w:t>
            </w: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Устные вычисления. Решение задач </w:t>
            </w:r>
            <w:proofErr w:type="gramStart"/>
            <w:r>
              <w:rPr>
                <w:rFonts w:eastAsia="Calibri"/>
                <w:sz w:val="20"/>
                <w:szCs w:val="20"/>
              </w:rPr>
              <w:t>разными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спо-собами</w:t>
            </w:r>
            <w:proofErr w:type="spellEnd"/>
            <w:r>
              <w:rPr>
                <w:rFonts w:eastAsia="Calibri"/>
                <w:sz w:val="20"/>
                <w:szCs w:val="20"/>
              </w:rPr>
              <w:t>. Выбор условия к данному вопросу. (1-8)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93DE3" w:rsidP="00693DE3">
            <w:r>
              <w:rPr>
                <w:sz w:val="22"/>
                <w:szCs w:val="22"/>
              </w:rPr>
              <w:t>с.3 №2(2)</w:t>
            </w:r>
          </w:p>
          <w:p w:rsidR="00693DE3" w:rsidRDefault="00693DE3" w:rsidP="00693DE3">
            <w:r>
              <w:rPr>
                <w:sz w:val="22"/>
                <w:szCs w:val="22"/>
              </w:rPr>
              <w:t>с.4 №6(2)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Группировка слагаемых.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Сложение двузначных и однозначных чисел с переходом в другой разряд. Решение задач. </w:t>
            </w:r>
            <w:r>
              <w:rPr>
                <w:rFonts w:eastAsia="Calibri"/>
                <w:sz w:val="20"/>
                <w:szCs w:val="20"/>
              </w:rPr>
              <w:lastRenderedPageBreak/>
              <w:t>Вычитание суммы из числа. Вычитание из двузначного числа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однозначного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 переходом в другой разряд.</w:t>
            </w:r>
          </w:p>
          <w:p w:rsidR="0065543A" w:rsidRDefault="0065543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 разными способами</w:t>
            </w:r>
          </w:p>
          <w:p w:rsidR="0065543A" w:rsidRDefault="0065543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5543A" w:rsidRDefault="0065543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5543A" w:rsidRDefault="0065543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5543A" w:rsidRDefault="0065543A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разные приёмы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rFonts w:eastAsia="Calibri"/>
                <w:sz w:val="20"/>
                <w:szCs w:val="20"/>
              </w:rPr>
              <w:t>выбор приёма вычислений.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Выявлять правило</w:t>
            </w:r>
            <w:r>
              <w:rPr>
                <w:rFonts w:eastAsia="Calibri"/>
                <w:sz w:val="20"/>
                <w:szCs w:val="20"/>
              </w:rPr>
              <w:t>, по которому составлена таблица, и в соответствии с ним заполнять её.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удобный способ вычисления суммы трёх слагаемых, используя переместительное и сочетательное свойство сложения.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Calibri"/>
                <w:sz w:val="20"/>
                <w:szCs w:val="20"/>
              </w:rPr>
              <w:t xml:space="preserve">различные способы решения </w:t>
            </w:r>
            <w:r>
              <w:rPr>
                <w:rFonts w:eastAsia="Calibri"/>
                <w:sz w:val="20"/>
                <w:szCs w:val="20"/>
              </w:rPr>
              <w:lastRenderedPageBreak/>
              <w:t>арифметических задач с помощью схемы.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Использовать схему </w:t>
            </w:r>
            <w:r>
              <w:rPr>
                <w:rFonts w:eastAsia="Calibri"/>
                <w:sz w:val="20"/>
                <w:szCs w:val="20"/>
              </w:rPr>
              <w:t>при решении логических задач.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Преобразовывать </w:t>
            </w:r>
            <w:r>
              <w:rPr>
                <w:rFonts w:eastAsia="Calibri"/>
                <w:sz w:val="20"/>
                <w:szCs w:val="20"/>
              </w:rPr>
              <w:t>условие задачи в соответствии с данным решением.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Выбирать схему</w:t>
            </w:r>
            <w:r>
              <w:rPr>
                <w:rFonts w:eastAsia="Calibri"/>
                <w:sz w:val="20"/>
                <w:szCs w:val="20"/>
              </w:rPr>
              <w:t>, соответствующую условию задачи.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Строить схему</w:t>
            </w:r>
            <w:r>
              <w:rPr>
                <w:rFonts w:eastAsia="Calibri"/>
                <w:sz w:val="20"/>
                <w:szCs w:val="20"/>
              </w:rPr>
              <w:t>, соответствующую условию задачи.</w:t>
            </w: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Объяснение выражений, записанных по условию задачи. Периметр прямоугольника.  (9 – 14)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93DE3" w:rsidP="00693DE3">
            <w:r>
              <w:rPr>
                <w:sz w:val="22"/>
                <w:szCs w:val="22"/>
              </w:rPr>
              <w:t>с.5 №11,</w:t>
            </w:r>
          </w:p>
          <w:p w:rsidR="00693DE3" w:rsidRDefault="00693DE3" w:rsidP="00693DE3">
            <w:r>
              <w:rPr>
                <w:sz w:val="22"/>
                <w:szCs w:val="22"/>
              </w:rPr>
              <w:t>с.6 №14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Решение задач разными способами. Выбор схемы. (15 – 20)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693DE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Построение схемы к задаче. Дополнение текста задачи.(21 – 28)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с.10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№25,26(2)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Сложение двузначных чисел с переходом в другой разряд. Продуктивное повторение. (29 – 34)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с.11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Сложение двузначных чисел с переходом в другой разряд. Поиск закономерности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записи ряда чисел.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(35 -38)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с.13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№36,37,38(2)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69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задач. Построение схемы. Разные арифметические способы решения задач.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Дополнение текста задачи по данному решению. (39 -44)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с.14 №41,</w:t>
            </w:r>
          </w:p>
          <w:p w:rsidR="0065543A" w:rsidRDefault="00693DE3" w:rsidP="00693DE3">
            <w:r>
              <w:rPr>
                <w:sz w:val="22"/>
                <w:szCs w:val="22"/>
              </w:rPr>
              <w:t>с.15 №43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Решение задач разными арифметическими способами. Дополнение текста задачи по данной схеме. (45 – 48)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с.16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№46(2)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Устные вычисления. Решение задач. Сумма длин отрезков. Закономерность в записи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ряда чисел. (49 – 57)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93DE3" w:rsidP="00693DE3">
            <w:r>
              <w:rPr>
                <w:sz w:val="22"/>
                <w:szCs w:val="22"/>
              </w:rPr>
              <w:t>с.17 №50,</w:t>
            </w:r>
          </w:p>
          <w:p w:rsidR="00693DE3" w:rsidRDefault="00693DE3" w:rsidP="00693DE3">
            <w:r>
              <w:rPr>
                <w:sz w:val="22"/>
                <w:szCs w:val="22"/>
              </w:rPr>
              <w:t>с.18 №54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Вычитание двузначных чисел с переходом в другой разряд. Решение задач. Выбор схемы. (58 -65)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E3" w:rsidRDefault="00693DE3" w:rsidP="00693DE3">
            <w:r>
              <w:rPr>
                <w:sz w:val="22"/>
                <w:szCs w:val="22"/>
              </w:rPr>
              <w:t>с.21</w:t>
            </w:r>
          </w:p>
          <w:p w:rsidR="0065543A" w:rsidRDefault="00693DE3" w:rsidP="00693DE3">
            <w:r>
              <w:rPr>
                <w:sz w:val="22"/>
                <w:szCs w:val="22"/>
              </w:rPr>
              <w:t>№63,64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Устные вычисления. Сравнение текстов задач. (66 – 71)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93DE3" w:rsidP="00693DE3">
            <w:r>
              <w:rPr>
                <w:sz w:val="22"/>
                <w:szCs w:val="22"/>
              </w:rPr>
              <w:t>с.</w:t>
            </w:r>
            <w:r w:rsidR="00D17A6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№67(2,3),с.23 №</w:t>
            </w:r>
            <w:r w:rsidR="00D17A6E">
              <w:rPr>
                <w:sz w:val="22"/>
                <w:szCs w:val="22"/>
              </w:rPr>
              <w:t>70(3,4)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Устные вычисления. Решение задач. (72 – 76)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17A6E" w:rsidP="00D17A6E">
            <w:r>
              <w:rPr>
                <w:sz w:val="22"/>
                <w:szCs w:val="22"/>
              </w:rPr>
              <w:t>с.24 №73(2), №74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Поиск закономерности в записи ряда чисел. Таблица. Решение задач.  (77 – 81)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17A6E" w:rsidP="00D17A6E">
            <w:r>
              <w:rPr>
                <w:sz w:val="22"/>
                <w:szCs w:val="22"/>
              </w:rPr>
              <w:t>с.25 №77(2), с.26 №78(2,4)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93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Контрольная работа №9, №10 </w:t>
            </w:r>
            <w:r>
              <w:rPr>
                <w:rFonts w:eastAsia="Calibri"/>
                <w:b/>
                <w:bCs/>
                <w:sz w:val="20"/>
                <w:szCs w:val="20"/>
              </w:rPr>
              <w:t>Двузначные числа. Сложение. Вычитание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4442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Трехзначные числа (11</w:t>
            </w:r>
            <w:r w:rsidR="0065543A"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>Сотня как счетная единица. Структура трехзначного числа. (82 – 87)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ТПО №2 с.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№52(2)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Вычислительные умения и навыки. Моделирование. Самоконтроль.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eastAsia="Calibri"/>
                <w:sz w:val="20"/>
                <w:szCs w:val="20"/>
              </w:rPr>
              <w:t>в ряду чисел те, запись которых содержит три цифры.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rFonts w:eastAsia="Calibri"/>
                <w:sz w:val="20"/>
                <w:szCs w:val="20"/>
              </w:rPr>
              <w:t>модель трёхзначного числа из кругов (единиц) и десятков (треугольников).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Наблюдать </w:t>
            </w:r>
            <w:r>
              <w:rPr>
                <w:rFonts w:eastAsia="Calibri"/>
                <w:sz w:val="20"/>
                <w:szCs w:val="20"/>
              </w:rPr>
              <w:t>изменение цифр в разрядах трёхзначного числа при его увеличении на несколько единиц, десятков, сотен на экране калькулятора.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rFonts w:eastAsia="Calibri"/>
                <w:sz w:val="20"/>
                <w:szCs w:val="20"/>
              </w:rPr>
              <w:t>с названиями сотен, записывать круглые сотни цифрами.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Высказывать </w:t>
            </w:r>
            <w:r>
              <w:rPr>
                <w:rFonts w:eastAsia="Calibri"/>
                <w:sz w:val="20"/>
                <w:szCs w:val="20"/>
              </w:rPr>
              <w:t>предположения об изменении цифр в разрядах трёхзначного числа при его увеличении и уменьшении. Осуществлять самоконтроль с помощью калькулятора.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Применять </w:t>
            </w:r>
            <w:r>
              <w:rPr>
                <w:rFonts w:eastAsia="Calibri"/>
                <w:sz w:val="20"/>
                <w:szCs w:val="20"/>
              </w:rPr>
              <w:t>приобретённые знания об изменениях цифр в разрядах трёхзначного числа для сложения трёхзначных чисел с круглыми сотнями.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rFonts w:eastAsia="Calibri"/>
                <w:sz w:val="20"/>
                <w:szCs w:val="20"/>
              </w:rPr>
              <w:t>решение задачи по действиям; выражением.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eastAsia="Calibri"/>
                <w:sz w:val="20"/>
                <w:szCs w:val="20"/>
              </w:rPr>
              <w:t>трёхзначные числа в виде суммы разрядных слагаемых.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Наблюдать </w:t>
            </w:r>
            <w:r>
              <w:rPr>
                <w:rFonts w:eastAsia="Calibri"/>
                <w:sz w:val="20"/>
                <w:szCs w:val="20"/>
              </w:rPr>
              <w:t>изменение цифр в разрядах трёхзначных чисел при их уменьшении на несколько единиц, десятков, сотен.</w:t>
            </w: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Анализ структуры тр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хзначного числа. Понятия «цифра» и «число». Разрядные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слагаемые. (88 -97)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с.30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№95,97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Чтение и запись трехзначных чисел. Решение задач. Выбор вопросов к условию задачи. Выбор схемы.(98 – 102)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с.32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№99,100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Сравнение тр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хзначных чисел.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(103 -109)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17A6E" w:rsidP="00D17A6E">
            <w:r>
              <w:rPr>
                <w:sz w:val="22"/>
                <w:szCs w:val="22"/>
              </w:rPr>
              <w:t>с.33№105(2,3)</w:t>
            </w:r>
          </w:p>
          <w:p w:rsidR="00D17A6E" w:rsidRDefault="00D17A6E" w:rsidP="00D17A6E">
            <w:r>
              <w:rPr>
                <w:sz w:val="22"/>
                <w:szCs w:val="22"/>
              </w:rPr>
              <w:t>с.34 3109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Решение задач. Построение схемы. Числовая последовательность. Правило. </w:t>
            </w:r>
            <w:r>
              <w:rPr>
                <w:rFonts w:eastAsia="Calibri"/>
                <w:sz w:val="20"/>
                <w:szCs w:val="20"/>
              </w:rPr>
              <w:lastRenderedPageBreak/>
              <w:t>(110 -114)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lastRenderedPageBreak/>
              <w:t>с.36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Разбиение трехзначных чисел на группы. Решение задач.  (115 – 122)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D17A6E" w:rsidP="00D17A6E">
            <w:r>
              <w:rPr>
                <w:sz w:val="22"/>
                <w:szCs w:val="22"/>
              </w:rPr>
              <w:t>с.37 №116(2)</w:t>
            </w:r>
          </w:p>
          <w:p w:rsidR="00D17A6E" w:rsidRDefault="00D17A6E" w:rsidP="00D17A6E">
            <w:r>
              <w:rPr>
                <w:sz w:val="22"/>
                <w:szCs w:val="22"/>
              </w:rPr>
              <w:t>с.38 №118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Неравенства. Десятичный состав тр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хзначных чисел. Решение задач.  (123 – 132)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с.40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№128,132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Решение задач. Чтение и запись трехзначных чисел, их сравнение. Признаки разбиения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тр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хзначных чисел на две группы. (133 – 139)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с.42 №136(3,4),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и запись трехзначных чисел. (140 – 145)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с.43</w:t>
            </w:r>
          </w:p>
          <w:p w:rsidR="0065543A" w:rsidRDefault="00D17A6E" w:rsidP="00D17A6E">
            <w:r>
              <w:rPr>
                <w:sz w:val="22"/>
                <w:szCs w:val="22"/>
              </w:rPr>
              <w:t>№143,144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Устное сложение и вычитание чисел в пределах 1000. (146 – 152)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E" w:rsidRDefault="00D17A6E" w:rsidP="00D17A6E">
            <w:r>
              <w:rPr>
                <w:sz w:val="22"/>
                <w:szCs w:val="22"/>
              </w:rPr>
              <w:t>с.44</w:t>
            </w:r>
            <w:r w:rsidR="00575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№146,</w:t>
            </w:r>
          </w:p>
          <w:p w:rsidR="0065543A" w:rsidRDefault="00D17A6E" w:rsidP="00D17A6E">
            <w:r>
              <w:rPr>
                <w:sz w:val="22"/>
                <w:szCs w:val="22"/>
              </w:rPr>
              <w:t>с.45</w:t>
            </w:r>
            <w:r w:rsidR="00575337">
              <w:rPr>
                <w:sz w:val="22"/>
                <w:szCs w:val="22"/>
              </w:rPr>
              <w:t xml:space="preserve"> №150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D17A6E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Трехзначные числа. </w:t>
            </w:r>
            <w:r>
              <w:rPr>
                <w:rFonts w:eastAsia="Calibri"/>
                <w:b/>
                <w:sz w:val="20"/>
                <w:szCs w:val="20"/>
              </w:rPr>
              <w:t>Контрольная работа</w:t>
            </w:r>
          </w:p>
          <w:p w:rsidR="0065543A" w:rsidRDefault="006554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№ 11, №12 (объединить)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Измерение, сравнение, сложение и вычитание величин (4 ч</w:t>
            </w:r>
            <w:proofErr w:type="gramStart"/>
            <w:r>
              <w:rPr>
                <w:rFonts w:eastAsia="Calibri"/>
                <w:b/>
                <w:bCs/>
              </w:rPr>
              <w:t xml:space="preserve"> )</w:t>
            </w:r>
            <w:proofErr w:type="gramEnd"/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>Сравнение длин. Соотношение единиц длины (дециметр, сантиметр, миллиметр).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Измерение длин отрезков. (153 -158)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с.47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№157,158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Сравнивать </w:t>
            </w:r>
            <w:r>
              <w:rPr>
                <w:rFonts w:eastAsia="Calibri"/>
                <w:sz w:val="18"/>
                <w:szCs w:val="18"/>
              </w:rPr>
              <w:t>длины отрезков визуально (длина меньше, больше, одинаковая) и посредством их измерения.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Измерять и записывать длину </w:t>
            </w:r>
            <w:r>
              <w:rPr>
                <w:rFonts w:eastAsia="Calibri"/>
                <w:sz w:val="18"/>
                <w:szCs w:val="18"/>
              </w:rPr>
              <w:t>данного отрезка с использованием разных единиц измерения.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Преобразовывать </w:t>
            </w:r>
            <w:r>
              <w:rPr>
                <w:rFonts w:eastAsia="Calibri"/>
                <w:sz w:val="18"/>
                <w:szCs w:val="18"/>
              </w:rPr>
              <w:t>единицы измерения длины.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Анализировать </w:t>
            </w:r>
            <w:r>
              <w:rPr>
                <w:rFonts w:eastAsia="Calibri"/>
                <w:sz w:val="18"/>
                <w:szCs w:val="18"/>
              </w:rPr>
              <w:t>житейские ситуации, требующие умения измерять геометрические величины.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Определять на глаз </w:t>
            </w:r>
            <w:r>
              <w:rPr>
                <w:rFonts w:eastAsia="Calibri"/>
                <w:sz w:val="18"/>
                <w:szCs w:val="18"/>
              </w:rPr>
              <w:t>длину предметов.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Осуществлять </w:t>
            </w:r>
            <w:r>
              <w:rPr>
                <w:rFonts w:eastAsia="Calibri"/>
                <w:sz w:val="18"/>
                <w:szCs w:val="18"/>
              </w:rPr>
              <w:t>самоконтроль с использованием измерительных инструментов.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Записывать </w:t>
            </w:r>
            <w:r>
              <w:rPr>
                <w:rFonts w:eastAsia="Calibri"/>
                <w:sz w:val="18"/>
                <w:szCs w:val="18"/>
              </w:rPr>
              <w:t>результаты измерений в разных единицах длины.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Выбирать </w:t>
            </w:r>
            <w:r>
              <w:rPr>
                <w:rFonts w:eastAsia="Calibri"/>
                <w:sz w:val="18"/>
                <w:szCs w:val="18"/>
              </w:rPr>
              <w:t>инструменты для измерения длины с учётом целесообразности их применения.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Единица длины – метр. Рулетка </w:t>
            </w:r>
            <w:proofErr w:type="gramStart"/>
            <w:r>
              <w:rPr>
                <w:rFonts w:eastAsia="Calibri"/>
                <w:sz w:val="20"/>
                <w:szCs w:val="20"/>
              </w:rPr>
              <w:t>–и</w:t>
            </w:r>
            <w:proofErr w:type="gramEnd"/>
            <w:r>
              <w:rPr>
                <w:rFonts w:eastAsia="Calibri"/>
                <w:sz w:val="20"/>
                <w:szCs w:val="20"/>
              </w:rPr>
              <w:t>нструмент для измерения длины. Определение длины на глаз и проверка с помощью инструмента. Самоконтроль. (159 -166)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с.49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№165,166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Соотношение единиц длины (метр, дециметр, сантиметр). Решение задач.  (167 – 170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  <w:r w:rsidR="00575337">
              <w:rPr>
                <w:rFonts w:eastAsia="Calibri"/>
                <w:b/>
                <w:sz w:val="20"/>
                <w:szCs w:val="20"/>
              </w:rPr>
              <w:t>Самостоя</w:t>
            </w:r>
            <w:r>
              <w:rPr>
                <w:rFonts w:eastAsia="Calibri"/>
                <w:b/>
                <w:sz w:val="20"/>
                <w:szCs w:val="20"/>
              </w:rPr>
              <w:t>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с.50</w:t>
            </w:r>
          </w:p>
          <w:p w:rsidR="0065543A" w:rsidRDefault="00575337" w:rsidP="00575337">
            <w:pPr>
              <w:rPr>
                <w:b/>
              </w:rPr>
            </w:pPr>
            <w:r>
              <w:rPr>
                <w:sz w:val="22"/>
                <w:szCs w:val="22"/>
              </w:rPr>
              <w:t>№168,169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Самостоя-тельная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работа</w:t>
            </w: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задач.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(171 – 175)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с.51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№173,174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Умножение. Переместительное свойство умножения</w:t>
            </w:r>
          </w:p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Таблица</w:t>
            </w:r>
            <w:r w:rsidR="00444202">
              <w:rPr>
                <w:rFonts w:eastAsia="Calibri"/>
                <w:b/>
                <w:bCs/>
              </w:rPr>
              <w:t xml:space="preserve"> умножения (с числом 9)      (12</w:t>
            </w:r>
            <w:r>
              <w:rPr>
                <w:rFonts w:eastAsia="Calibri"/>
                <w:b/>
                <w:bCs/>
              </w:rPr>
              <w:t xml:space="preserve"> ч)</w:t>
            </w: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Определение умножения. Терминология. Предметный смысл умножения. (176 –178)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ТПО №2 с.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Определение умножения. Терминология. Предметный смысл умножения. Замена умножения сложением.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Умножение на 1 и на 0. </w:t>
            </w:r>
            <w:r>
              <w:rPr>
                <w:rFonts w:eastAsia="Calibri"/>
                <w:sz w:val="20"/>
                <w:szCs w:val="20"/>
              </w:rPr>
              <w:lastRenderedPageBreak/>
              <w:t>Переместительное свойство умножения. Таблица умножения с числом 9. Решение задач.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Выбирать </w:t>
            </w:r>
            <w:r>
              <w:rPr>
                <w:rFonts w:eastAsia="Calibri"/>
                <w:sz w:val="20"/>
                <w:szCs w:val="20"/>
              </w:rPr>
              <w:t>рисунок, соответствующий знаково-символической модели.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Преобразовывать </w:t>
            </w:r>
            <w:r>
              <w:rPr>
                <w:rFonts w:eastAsia="Calibri"/>
                <w:sz w:val="20"/>
                <w:szCs w:val="20"/>
              </w:rPr>
              <w:t xml:space="preserve">форму модели в соответствии </w:t>
            </w:r>
            <w:proofErr w:type="gramStart"/>
            <w:r>
              <w:rPr>
                <w:rFonts w:eastAsia="Calibri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данной.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rFonts w:eastAsia="Calibri"/>
                <w:sz w:val="20"/>
                <w:szCs w:val="20"/>
              </w:rPr>
              <w:t>значения произведений, пользуясь данным равенством.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Заменять </w:t>
            </w:r>
            <w:r>
              <w:rPr>
                <w:rFonts w:eastAsia="Calibri"/>
                <w:sz w:val="20"/>
                <w:szCs w:val="20"/>
              </w:rPr>
              <w:t>произведение суммой.</w:t>
            </w: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Сравнение произведений. Замена умножения сложением. (179 – 184)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75337" w:rsidP="00575337">
            <w:r>
              <w:rPr>
                <w:sz w:val="22"/>
                <w:szCs w:val="22"/>
              </w:rPr>
              <w:t>с54№181(5-7), с55№183(4,5)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Замена сложения умножением. Умножение на 1 и на 0. (185 – 188)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75337" w:rsidP="00575337">
            <w:r>
              <w:rPr>
                <w:sz w:val="22"/>
                <w:szCs w:val="22"/>
              </w:rPr>
              <w:t>с.56№185(3,4),№187(3,4)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Запись суммы в виде произведения. Терминология. Смысл умножения. </w:t>
            </w:r>
            <w:r>
              <w:rPr>
                <w:rFonts w:eastAsia="Calibri"/>
                <w:sz w:val="20"/>
                <w:szCs w:val="20"/>
              </w:rPr>
              <w:lastRenderedPageBreak/>
              <w:t>Решение задач. (189 –195)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75337" w:rsidP="00575337">
            <w:r>
              <w:rPr>
                <w:sz w:val="22"/>
                <w:szCs w:val="22"/>
              </w:rPr>
              <w:lastRenderedPageBreak/>
              <w:t>с.58 №191(4-6),</w:t>
            </w:r>
          </w:p>
          <w:p w:rsidR="00575337" w:rsidRDefault="00575337" w:rsidP="00575337">
            <w:r>
              <w:rPr>
                <w:sz w:val="22"/>
                <w:szCs w:val="22"/>
              </w:rPr>
              <w:t>с.59 №195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  <w:sz w:val="20"/>
                <w:szCs w:val="20"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задач. (196 – 201)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575337" w:rsidP="00575337">
            <w:r>
              <w:rPr>
                <w:sz w:val="22"/>
                <w:szCs w:val="22"/>
              </w:rPr>
              <w:t>с.61 №200,201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Переместительное свойство умножения (202 – 204)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с.63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№204(5,6)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Таблица умножения. </w:t>
            </w:r>
          </w:p>
          <w:p w:rsidR="0065543A" w:rsidRDefault="0065543A">
            <w:r>
              <w:rPr>
                <w:rFonts w:eastAsia="Calibri"/>
                <w:sz w:val="20"/>
                <w:szCs w:val="20"/>
              </w:rPr>
              <w:t>(случаи 9•5, 9•6, 9•7). Продуктивное повторение.  (205 – 210)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7" w:rsidRDefault="00575337" w:rsidP="00575337">
            <w:r>
              <w:rPr>
                <w:sz w:val="22"/>
                <w:szCs w:val="22"/>
              </w:rPr>
              <w:t>с.</w:t>
            </w:r>
            <w:r w:rsidR="00944823">
              <w:rPr>
                <w:sz w:val="22"/>
                <w:szCs w:val="22"/>
              </w:rPr>
              <w:t>65</w:t>
            </w:r>
          </w:p>
          <w:p w:rsidR="0065543A" w:rsidRDefault="00575337" w:rsidP="00575337">
            <w:r>
              <w:rPr>
                <w:sz w:val="22"/>
                <w:szCs w:val="22"/>
              </w:rPr>
              <w:t>№</w:t>
            </w:r>
            <w:r w:rsidR="00944823">
              <w:rPr>
                <w:sz w:val="22"/>
                <w:szCs w:val="22"/>
              </w:rPr>
              <w:t>209,210(2)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99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задач. Периметр прямоугольника. Сравнение выражений. Продуктивное повторение.(211 – 217)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t>с.66</w:t>
            </w:r>
          </w:p>
          <w:p w:rsidR="0065543A" w:rsidRDefault="00944823" w:rsidP="00944823">
            <w:r>
              <w:rPr>
                <w:sz w:val="22"/>
                <w:szCs w:val="22"/>
              </w:rPr>
              <w:t>№213,214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 w:rsidRPr="00AD6938">
              <w:rPr>
                <w:sz w:val="20"/>
                <w:szCs w:val="22"/>
              </w:rPr>
              <w:t>100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Периметр многоугольника. Решение задач. Таблица умножения (случаи 9•2, 9•3, 9•4)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Продуктивное повторение. (218 -223)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t>с.68</w:t>
            </w:r>
          </w:p>
          <w:p w:rsidR="0065543A" w:rsidRDefault="00944823" w:rsidP="00944823">
            <w:r>
              <w:rPr>
                <w:sz w:val="22"/>
                <w:szCs w:val="22"/>
              </w:rPr>
              <w:t>№219,221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Таблица умножения (случаи 9•8, 9•9). Вычислительные умения. Замена сложения умножением.(224 – 230)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t>с.70</w:t>
            </w:r>
          </w:p>
          <w:p w:rsidR="0065543A" w:rsidRDefault="00944823" w:rsidP="00944823">
            <w:r>
              <w:rPr>
                <w:sz w:val="22"/>
                <w:szCs w:val="22"/>
              </w:rPr>
              <w:t>№225(1),226(2)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абота</w:t>
            </w:r>
          </w:p>
        </w:tc>
      </w:tr>
      <w:tr w:rsidR="0065543A" w:rsidTr="005753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Решение задач. Устные вычисления. (231- 238)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944823" w:rsidP="00944823">
            <w:r>
              <w:rPr>
                <w:sz w:val="22"/>
                <w:szCs w:val="22"/>
              </w:rPr>
              <w:t>с.72 №232(3,4), 233(4,5)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Увеличить в несколько раз</w:t>
            </w:r>
          </w:p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Таблица умножения с числом 8   (9 ч)</w:t>
            </w: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Понятие «увеличить 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в …» и его связь с определением умножения. Предметный смысл понятия «увеличить в несколько раз». Продуктивное повторение.(239 – 243)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t>с.76</w:t>
            </w:r>
          </w:p>
          <w:p w:rsidR="0065543A" w:rsidRDefault="00944823" w:rsidP="00944823">
            <w:r>
              <w:rPr>
                <w:sz w:val="22"/>
                <w:szCs w:val="22"/>
              </w:rPr>
              <w:t>№242,ТПО 2 с. №129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Понятие «увеличить в…», его связь с определением умножения. Моделирование. Предметные, вербальные, графические и знаково-символические модели. Поиск закономерности (правила).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Продуктивное повторение.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задач (сложение, вычитание, умножение). Сравнение длин отрезков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(больше в…раз, меньше в …раз).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</w:t>
            </w:r>
          </w:p>
          <w:p w:rsidR="0065543A" w:rsidRDefault="0065543A">
            <w:pPr>
              <w:jc w:val="both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рисунки.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rFonts w:eastAsia="Calibri"/>
                <w:sz w:val="20"/>
                <w:szCs w:val="20"/>
              </w:rPr>
              <w:t xml:space="preserve">изменения 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интерпретировать </w:t>
            </w:r>
            <w:r>
              <w:rPr>
                <w:rFonts w:eastAsia="Calibri"/>
                <w:sz w:val="20"/>
                <w:szCs w:val="20"/>
              </w:rPr>
              <w:t>их с точки зрения известных и новых понятий.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Строить графические модели </w:t>
            </w:r>
            <w:r>
              <w:rPr>
                <w:rFonts w:eastAsia="Calibri"/>
                <w:sz w:val="20"/>
                <w:szCs w:val="20"/>
              </w:rPr>
              <w:t xml:space="preserve">понятий «увеличить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>…», «уменьшить в…»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Чтение и запись трехзначных чисел, их сравнение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Calibri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</w:rPr>
              <w:t>лучаи 8•3, 8•5, 8•7). Решение задач. (244 – 248)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944823" w:rsidP="00944823">
            <w:r>
              <w:rPr>
                <w:sz w:val="22"/>
                <w:szCs w:val="22"/>
              </w:rPr>
              <w:t>с.77 №246(4-6), ТПО №2 с.№131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Графическая интерпретация понятия «увеличить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>…». Устные вычисления.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Продуктивное повторение. Решение задач. Схема. (249 – 253)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944823" w:rsidP="00944823">
            <w:r>
              <w:rPr>
                <w:sz w:val="22"/>
                <w:szCs w:val="22"/>
              </w:rPr>
              <w:t>с.79 №251, ТПО №2 с. №141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Решение задач (различные способы). Таблица умножения (случаи 8•2, 8•4, 8•6, 8•8).  (254 – 258)</w:t>
            </w:r>
            <w:r>
              <w:rPr>
                <w:b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 w:rsidP="0094482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Самостоя-тельная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работа</w:t>
            </w: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Сравнение выражений. Числовая последовательность. Правило. Решение задач. Выбор схемы. Устные вычисления. Таблица.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(259 – 263)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t>с.84</w:t>
            </w:r>
          </w:p>
          <w:p w:rsidR="0065543A" w:rsidRDefault="00944823" w:rsidP="00944823">
            <w:r>
              <w:rPr>
                <w:sz w:val="22"/>
                <w:szCs w:val="22"/>
              </w:rPr>
              <w:t>№262(3), 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задач. Устные вычисления. (264 </w:t>
            </w:r>
            <w:r>
              <w:rPr>
                <w:rFonts w:eastAsia="Calibri"/>
                <w:sz w:val="20"/>
                <w:szCs w:val="20"/>
              </w:rPr>
              <w:lastRenderedPageBreak/>
              <w:t>– 271)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823" w:rsidRDefault="00944823" w:rsidP="00944823">
            <w:r>
              <w:rPr>
                <w:sz w:val="22"/>
                <w:szCs w:val="22"/>
              </w:rPr>
              <w:lastRenderedPageBreak/>
              <w:t>с.</w:t>
            </w:r>
            <w:r w:rsidR="00277B6A">
              <w:rPr>
                <w:sz w:val="22"/>
                <w:szCs w:val="22"/>
              </w:rPr>
              <w:t>86</w:t>
            </w:r>
          </w:p>
          <w:p w:rsidR="0065543A" w:rsidRDefault="00944823" w:rsidP="00944823">
            <w:r>
              <w:rPr>
                <w:sz w:val="22"/>
                <w:szCs w:val="22"/>
              </w:rPr>
              <w:lastRenderedPageBreak/>
              <w:t>№</w:t>
            </w:r>
            <w:r w:rsidR="00277B6A">
              <w:rPr>
                <w:sz w:val="22"/>
                <w:szCs w:val="22"/>
              </w:rPr>
              <w:t>269,271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lastRenderedPageBreak/>
              <w:t>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Увеличить в несколько раз. Таблица умножения с числом 8.</w:t>
            </w:r>
            <w:r>
              <w:rPr>
                <w:rFonts w:eastAsia="Calibri"/>
                <w:b/>
                <w:bCs/>
              </w:rPr>
              <w:t xml:space="preserve">  </w:t>
            </w:r>
          </w:p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Контрольная работа № 13, №14 (объединить)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>
              <w:rPr>
                <w:rFonts w:eastAsia="Calibri"/>
                <w:sz w:val="20"/>
                <w:szCs w:val="20"/>
              </w:rPr>
              <w:t xml:space="preserve">Сравнение длин отрезков (больше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>… меньше в…). Устные вычисления. Объяснение выражений, составленных по условию задачи. (272 – 278)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277B6A" w:rsidP="00277B6A">
            <w:r>
              <w:rPr>
                <w:sz w:val="22"/>
                <w:szCs w:val="22"/>
              </w:rPr>
              <w:t>с.87 №275, с.88 №278 (4-6)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944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Устные вычисления. Решение задач. (279 – 281)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с.89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№279(3,4)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Величины. Единицы времени (2 ч)</w:t>
            </w: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Единицы измерения времени (час, минута, секунда). Определение времени по часам.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Продуктивное повторение (угол).(282 -284)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ТПО №2 с.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№149(3),151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Единицы времени: час, минута, секунда. Определение времени по часам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 стрелками. Решение задач.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Преобразовывать </w:t>
            </w:r>
            <w:r>
              <w:rPr>
                <w:rFonts w:eastAsia="Calibri"/>
                <w:sz w:val="20"/>
                <w:szCs w:val="20"/>
              </w:rPr>
              <w:t>одни единицы времени в другие.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Комментировать </w:t>
            </w:r>
            <w:r>
              <w:rPr>
                <w:rFonts w:eastAsia="Calibri"/>
                <w:sz w:val="20"/>
                <w:szCs w:val="20"/>
              </w:rPr>
              <w:t xml:space="preserve">движение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минутной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 часовой стрелок на часах.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Calibri"/>
                <w:sz w:val="20"/>
                <w:szCs w:val="20"/>
              </w:rPr>
              <w:t>время на часах со стрелками.</w:t>
            </w: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 Единицы времени в задачах.  (285 – 292)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с.93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№289,292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Геометрические фигуры: плоские и объ</w:t>
            </w:r>
            <w:r>
              <w:rPr>
                <w:rFonts w:eastAsia="Calibri" w:hAnsi="Cambria Math"/>
                <w:b/>
                <w:bCs/>
              </w:rPr>
              <w:t>ё</w:t>
            </w:r>
            <w:r>
              <w:rPr>
                <w:rFonts w:eastAsia="Calibri"/>
                <w:b/>
                <w:bCs/>
              </w:rPr>
              <w:t>мные  (2 ч)</w:t>
            </w: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Представление о плоских и объ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>мных фигурах. Геометрические тела: шар, пирамида, цилиндр, конус, куб, параллелепипед.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(293-296)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с.97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Представления о плоских и объёмных фигурах.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eastAsia="Calibri"/>
                <w:sz w:val="20"/>
                <w:szCs w:val="20"/>
              </w:rPr>
              <w:t>плоские и объёмные фигуры на окружающих предметах, рисунках и их частях.</w:t>
            </w: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Окружающие предметы и геометрические тела. Выделение «лишнего» предмета. (297-300)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Поверхности: плоские и кривые (2ч)</w:t>
            </w: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Представления о плоских и кривых поверхностях. Наблюдение и анализ окружающих предметов.</w:t>
            </w:r>
            <w:r w:rsidR="00277B6A">
              <w:rPr>
                <w:rFonts w:eastAsia="Calibri"/>
                <w:sz w:val="20"/>
                <w:szCs w:val="20"/>
              </w:rPr>
              <w:t>(301-303)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с.101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№303(2)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19.04</w:t>
            </w:r>
          </w:p>
          <w:p w:rsidR="0065543A" w:rsidRDefault="0065543A">
            <w:r>
              <w:rPr>
                <w:sz w:val="22"/>
                <w:szCs w:val="22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Представления о </w:t>
            </w:r>
            <w:proofErr w:type="gramStart"/>
            <w:r>
              <w:rPr>
                <w:rFonts w:eastAsia="Calibri"/>
                <w:sz w:val="20"/>
                <w:szCs w:val="20"/>
              </w:rPr>
              <w:t>плоских</w:t>
            </w:r>
            <w:proofErr w:type="gramEnd"/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кривых поверхностях.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eastAsia="Calibri"/>
                <w:sz w:val="20"/>
                <w:szCs w:val="20"/>
              </w:rPr>
              <w:t>плоские и кривые поверхности на окружающих предметах, рисунках и их частях.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65543A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Окружность. Круг. Шар. Сфера (4 ч)</w:t>
            </w: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Существенные признаки окружности. Построение окружности. Центр окружности (304-306, 308)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с.104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Существенные признаки окружности. Построение окружности. Радиус. 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Диаметр. Представление о шаре, сфере, круге.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eastAsia="Calibri"/>
                <w:sz w:val="20"/>
                <w:szCs w:val="20"/>
              </w:rPr>
              <w:t>окружность, круг, шар, сферу.</w:t>
            </w: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5543A" w:rsidRDefault="006554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5543A" w:rsidRDefault="006554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Представления о круге, шаре и сфере.</w:t>
            </w:r>
          </w:p>
          <w:p w:rsidR="0065543A" w:rsidRDefault="0065543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( 307, 309-311)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6A" w:rsidRDefault="00277B6A" w:rsidP="00277B6A">
            <w:r>
              <w:rPr>
                <w:sz w:val="22"/>
                <w:szCs w:val="22"/>
              </w:rPr>
              <w:t>с.107</w:t>
            </w:r>
          </w:p>
          <w:p w:rsidR="0065543A" w:rsidRDefault="00277B6A" w:rsidP="00277B6A">
            <w:r>
              <w:rPr>
                <w:sz w:val="22"/>
                <w:szCs w:val="22"/>
              </w:rPr>
              <w:t>№316,317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rPr>
                <w:b/>
              </w:rPr>
            </w:pP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Итоговая контрольная работа №15.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Pr="009267EF" w:rsidRDefault="006554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Pr="009267EF" w:rsidRDefault="0065543A">
            <w:pPr>
              <w:rPr>
                <w:b/>
              </w:rPr>
            </w:pPr>
            <w:r w:rsidRPr="009267EF">
              <w:rPr>
                <w:b/>
                <w:sz w:val="22"/>
                <w:szCs w:val="22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Контрольная работа </w:t>
            </w:r>
          </w:p>
        </w:tc>
      </w:tr>
      <w:tr w:rsidR="0065543A" w:rsidTr="00277B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3A" w:rsidRDefault="0065543A">
            <w:r>
              <w:rPr>
                <w:sz w:val="22"/>
                <w:szCs w:val="22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3A" w:rsidRDefault="0065543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4202" w:rsidTr="00444202">
        <w:trPr>
          <w:trHeight w:val="101"/>
        </w:trPr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02" w:rsidRDefault="004442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Проверь себя! Чему ты научился в первом и во втором классах? (15ч.)</w:t>
            </w:r>
          </w:p>
        </w:tc>
      </w:tr>
      <w:tr w:rsidR="00644CEF" w:rsidTr="00EB698B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Сложение однозначных чисел с переходом в другой разряд.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с.108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№322(4-6),323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Сложение двузначных и однозначных чисел с переходом в другой разряд. Решение задач.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Порядок выполнения действий в выражениях.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Единицы длины (сантиметр, дециметр, миллиметр) и соотношения между ними.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Единицы времени: час, минута, секунда.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Таблица умножения с числом 9, 8.</w:t>
            </w:r>
          </w:p>
          <w:p w:rsidR="00644CEF" w:rsidRDefault="00644CEF">
            <w:pPr>
              <w:jc w:val="both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Складывать и вычитать:</w:t>
            </w:r>
            <w:r>
              <w:rPr>
                <w:rFonts w:eastAsia="Calibri"/>
                <w:sz w:val="20"/>
                <w:szCs w:val="20"/>
              </w:rPr>
              <w:t xml:space="preserve">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      </w:r>
          </w:p>
          <w:p w:rsidR="00644CEF" w:rsidRDefault="00644C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Читать, записывать, сравнивать и упорядочивать</w:t>
            </w:r>
          </w:p>
          <w:p w:rsidR="00644CEF" w:rsidRDefault="00644C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трёхзначные числа.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Сравнивать </w:t>
            </w:r>
            <w:r>
              <w:rPr>
                <w:rFonts w:eastAsia="Calibri"/>
                <w:sz w:val="20"/>
                <w:szCs w:val="20"/>
              </w:rPr>
              <w:t>величины (длина, масса).</w:t>
            </w:r>
          </w:p>
          <w:p w:rsidR="00644CEF" w:rsidRDefault="00644C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Читать, понимать и сравнивать т</w:t>
            </w:r>
            <w:r>
              <w:rPr>
                <w:rFonts w:eastAsia="Calibri"/>
                <w:sz w:val="20"/>
                <w:szCs w:val="20"/>
              </w:rPr>
              <w:t>ексты задач на сложение и вычитание; выделять в них условие и вопрос; записывать их решение арифметическим способом (по действиям);</w:t>
            </w:r>
          </w:p>
          <w:p w:rsidR="00644CEF" w:rsidRDefault="00644CE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0"/>
                <w:szCs w:val="20"/>
              </w:rPr>
              <w:t>выбирать схемы, соответствующие задаче или условию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чисел 11-18.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с.109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№325(2),327(6-8)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125-126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Сложение и вычитание двузначных и однозначных чисел с переходом в другой разряд.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с.110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№332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4.05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5.05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с.111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№335,336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Вычислительные </w:t>
            </w:r>
          </w:p>
          <w:p w:rsidR="00644CEF" w:rsidRDefault="00644CEF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умения и навыки.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с.112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№340,344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  <w:sz w:val="20"/>
                <w:szCs w:val="20"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Чтение и запись трехзначных чисел, их сравнение.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с.113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№347,349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11.05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12.05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с.114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№354,357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</w:t>
            </w:r>
          </w:p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числом 9 и 8.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с.114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№359,360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16.05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17.05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18.05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с.115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№363,365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с.116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№368,370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с.116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№372,373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19.05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23.05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24.05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с.117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№374,375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25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с.117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№377,378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</w:t>
            </w:r>
          </w:p>
          <w:p w:rsidR="00644CEF" w:rsidRDefault="0064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Вычислительные </w:t>
            </w:r>
          </w:p>
          <w:p w:rsidR="00644CEF" w:rsidRDefault="00644CEF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>умения и навыки.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644CEF">
            <w:r>
              <w:rPr>
                <w:sz w:val="22"/>
                <w:szCs w:val="22"/>
              </w:rPr>
              <w:t>с.</w:t>
            </w:r>
            <w:r w:rsidR="0006527C">
              <w:rPr>
                <w:sz w:val="22"/>
                <w:szCs w:val="22"/>
              </w:rPr>
              <w:t>119</w:t>
            </w:r>
          </w:p>
          <w:p w:rsidR="00644CEF" w:rsidRDefault="00644CEF" w:rsidP="00644CEF">
            <w:r>
              <w:rPr>
                <w:sz w:val="22"/>
                <w:szCs w:val="22"/>
              </w:rPr>
              <w:t>№</w:t>
            </w:r>
            <w:r w:rsidR="0006527C">
              <w:rPr>
                <w:sz w:val="22"/>
                <w:szCs w:val="22"/>
              </w:rPr>
              <w:t>380,381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r>
              <w:rPr>
                <w:sz w:val="22"/>
                <w:szCs w:val="22"/>
              </w:rPr>
              <w:t>25.05</w:t>
            </w:r>
          </w:p>
          <w:p w:rsidR="00644CEF" w:rsidRDefault="00644CEF"/>
          <w:p w:rsidR="00644CEF" w:rsidRDefault="00644CEF">
            <w:r>
              <w:rPr>
                <w:sz w:val="22"/>
                <w:szCs w:val="22"/>
              </w:rPr>
              <w:t>26.05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  <w:tr w:rsidR="00644CEF" w:rsidTr="00EB698B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EF" w:rsidRDefault="00644CEF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/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EF" w:rsidRDefault="00644CE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>
            <w:pPr>
              <w:rPr>
                <w:b/>
              </w:rPr>
            </w:pPr>
          </w:p>
        </w:tc>
      </w:tr>
    </w:tbl>
    <w:p w:rsidR="00FE0390" w:rsidRDefault="00FE0390" w:rsidP="00FE0390"/>
    <w:p w:rsidR="00564ECB" w:rsidRDefault="00564ECB"/>
    <w:sectPr w:rsidR="00564ECB" w:rsidSect="00FE039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1853"/>
    <w:multiLevelType w:val="hybridMultilevel"/>
    <w:tmpl w:val="F0522D3C"/>
    <w:lvl w:ilvl="0" w:tplc="4EA47F5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21C4221"/>
    <w:multiLevelType w:val="hybridMultilevel"/>
    <w:tmpl w:val="37B8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74549"/>
    <w:multiLevelType w:val="hybridMultilevel"/>
    <w:tmpl w:val="8EFAA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A5037"/>
    <w:multiLevelType w:val="hybridMultilevel"/>
    <w:tmpl w:val="181AF740"/>
    <w:lvl w:ilvl="0" w:tplc="4EA47F5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390"/>
    <w:rsid w:val="00002C04"/>
    <w:rsid w:val="000031B0"/>
    <w:rsid w:val="0000323F"/>
    <w:rsid w:val="0000408F"/>
    <w:rsid w:val="00010DB8"/>
    <w:rsid w:val="00013566"/>
    <w:rsid w:val="00014171"/>
    <w:rsid w:val="000149EC"/>
    <w:rsid w:val="00016AD0"/>
    <w:rsid w:val="0002068A"/>
    <w:rsid w:val="00020CE0"/>
    <w:rsid w:val="000221F1"/>
    <w:rsid w:val="000238AE"/>
    <w:rsid w:val="00023C2D"/>
    <w:rsid w:val="00024575"/>
    <w:rsid w:val="00025C83"/>
    <w:rsid w:val="0002675D"/>
    <w:rsid w:val="000279BA"/>
    <w:rsid w:val="00027DF9"/>
    <w:rsid w:val="000300D8"/>
    <w:rsid w:val="00030C80"/>
    <w:rsid w:val="00031713"/>
    <w:rsid w:val="000335A1"/>
    <w:rsid w:val="00033A8A"/>
    <w:rsid w:val="0003516D"/>
    <w:rsid w:val="000371D2"/>
    <w:rsid w:val="00037FBB"/>
    <w:rsid w:val="0004382A"/>
    <w:rsid w:val="00043CF9"/>
    <w:rsid w:val="00043E03"/>
    <w:rsid w:val="000447A9"/>
    <w:rsid w:val="000459A0"/>
    <w:rsid w:val="000465DF"/>
    <w:rsid w:val="00051E2F"/>
    <w:rsid w:val="0005265C"/>
    <w:rsid w:val="00054EE6"/>
    <w:rsid w:val="000608EE"/>
    <w:rsid w:val="00061334"/>
    <w:rsid w:val="0006161F"/>
    <w:rsid w:val="000628AE"/>
    <w:rsid w:val="0006527C"/>
    <w:rsid w:val="00066511"/>
    <w:rsid w:val="0006783B"/>
    <w:rsid w:val="00072BC8"/>
    <w:rsid w:val="00074557"/>
    <w:rsid w:val="00075002"/>
    <w:rsid w:val="00081564"/>
    <w:rsid w:val="00087ABA"/>
    <w:rsid w:val="00087B5E"/>
    <w:rsid w:val="000901DB"/>
    <w:rsid w:val="0009035F"/>
    <w:rsid w:val="00092353"/>
    <w:rsid w:val="0009523F"/>
    <w:rsid w:val="000A24F9"/>
    <w:rsid w:val="000A3594"/>
    <w:rsid w:val="000B16D5"/>
    <w:rsid w:val="000B3B17"/>
    <w:rsid w:val="000B5BEA"/>
    <w:rsid w:val="000B6E04"/>
    <w:rsid w:val="000B7466"/>
    <w:rsid w:val="000C450B"/>
    <w:rsid w:val="000C630C"/>
    <w:rsid w:val="000C6EAC"/>
    <w:rsid w:val="000C6F77"/>
    <w:rsid w:val="000D0F34"/>
    <w:rsid w:val="000D23BC"/>
    <w:rsid w:val="000D2C3D"/>
    <w:rsid w:val="000E0C27"/>
    <w:rsid w:val="000E2C03"/>
    <w:rsid w:val="000E2DEF"/>
    <w:rsid w:val="000E31E0"/>
    <w:rsid w:val="000E6928"/>
    <w:rsid w:val="000F5662"/>
    <w:rsid w:val="000F5BF3"/>
    <w:rsid w:val="000F6876"/>
    <w:rsid w:val="000F689D"/>
    <w:rsid w:val="00100197"/>
    <w:rsid w:val="00103702"/>
    <w:rsid w:val="00104573"/>
    <w:rsid w:val="001073BF"/>
    <w:rsid w:val="00107A2A"/>
    <w:rsid w:val="00112B08"/>
    <w:rsid w:val="00113C28"/>
    <w:rsid w:val="001147E9"/>
    <w:rsid w:val="00115AC0"/>
    <w:rsid w:val="001174B7"/>
    <w:rsid w:val="00117500"/>
    <w:rsid w:val="001206B7"/>
    <w:rsid w:val="00120FD1"/>
    <w:rsid w:val="00121385"/>
    <w:rsid w:val="00121AA9"/>
    <w:rsid w:val="001231DE"/>
    <w:rsid w:val="00124A78"/>
    <w:rsid w:val="0012557D"/>
    <w:rsid w:val="00125A34"/>
    <w:rsid w:val="00125A67"/>
    <w:rsid w:val="001274B8"/>
    <w:rsid w:val="001332DD"/>
    <w:rsid w:val="00142705"/>
    <w:rsid w:val="00142BFB"/>
    <w:rsid w:val="00143EA6"/>
    <w:rsid w:val="00143F08"/>
    <w:rsid w:val="001504E2"/>
    <w:rsid w:val="001509D3"/>
    <w:rsid w:val="0015210D"/>
    <w:rsid w:val="00152459"/>
    <w:rsid w:val="00154386"/>
    <w:rsid w:val="00155754"/>
    <w:rsid w:val="00155F0D"/>
    <w:rsid w:val="00157FE3"/>
    <w:rsid w:val="00160624"/>
    <w:rsid w:val="00160E44"/>
    <w:rsid w:val="001623A7"/>
    <w:rsid w:val="001648E0"/>
    <w:rsid w:val="00165F28"/>
    <w:rsid w:val="0016604B"/>
    <w:rsid w:val="001677D6"/>
    <w:rsid w:val="00171FA2"/>
    <w:rsid w:val="0017232C"/>
    <w:rsid w:val="00173C69"/>
    <w:rsid w:val="00173D1B"/>
    <w:rsid w:val="0017415F"/>
    <w:rsid w:val="001747BA"/>
    <w:rsid w:val="00174C2E"/>
    <w:rsid w:val="00176F3A"/>
    <w:rsid w:val="00177B2F"/>
    <w:rsid w:val="00180311"/>
    <w:rsid w:val="0018235F"/>
    <w:rsid w:val="00183D5A"/>
    <w:rsid w:val="00184D51"/>
    <w:rsid w:val="00191640"/>
    <w:rsid w:val="001973FE"/>
    <w:rsid w:val="00197D15"/>
    <w:rsid w:val="001A091D"/>
    <w:rsid w:val="001A2517"/>
    <w:rsid w:val="001A3C08"/>
    <w:rsid w:val="001A57BB"/>
    <w:rsid w:val="001A70C8"/>
    <w:rsid w:val="001A7234"/>
    <w:rsid w:val="001B030E"/>
    <w:rsid w:val="001B04FD"/>
    <w:rsid w:val="001B1430"/>
    <w:rsid w:val="001B43D0"/>
    <w:rsid w:val="001B667C"/>
    <w:rsid w:val="001B6B24"/>
    <w:rsid w:val="001B6B70"/>
    <w:rsid w:val="001B7211"/>
    <w:rsid w:val="001C419F"/>
    <w:rsid w:val="001C55B8"/>
    <w:rsid w:val="001C5FC5"/>
    <w:rsid w:val="001C61E4"/>
    <w:rsid w:val="001C7284"/>
    <w:rsid w:val="001D2940"/>
    <w:rsid w:val="001D3C5B"/>
    <w:rsid w:val="001D5C22"/>
    <w:rsid w:val="001D7553"/>
    <w:rsid w:val="001D7805"/>
    <w:rsid w:val="001E3596"/>
    <w:rsid w:val="001E4257"/>
    <w:rsid w:val="001F464A"/>
    <w:rsid w:val="001F4A14"/>
    <w:rsid w:val="001F5677"/>
    <w:rsid w:val="001F5BD4"/>
    <w:rsid w:val="001F63EC"/>
    <w:rsid w:val="001F6419"/>
    <w:rsid w:val="001F6925"/>
    <w:rsid w:val="001F76F0"/>
    <w:rsid w:val="001F779F"/>
    <w:rsid w:val="002003E0"/>
    <w:rsid w:val="002019D4"/>
    <w:rsid w:val="00203905"/>
    <w:rsid w:val="00205071"/>
    <w:rsid w:val="002107B5"/>
    <w:rsid w:val="0021339F"/>
    <w:rsid w:val="00215823"/>
    <w:rsid w:val="00216166"/>
    <w:rsid w:val="00216ECB"/>
    <w:rsid w:val="002209CA"/>
    <w:rsid w:val="00223496"/>
    <w:rsid w:val="00224A85"/>
    <w:rsid w:val="002254E2"/>
    <w:rsid w:val="002257B2"/>
    <w:rsid w:val="00226551"/>
    <w:rsid w:val="002318D6"/>
    <w:rsid w:val="00234A3A"/>
    <w:rsid w:val="00235E3E"/>
    <w:rsid w:val="002369E8"/>
    <w:rsid w:val="00242167"/>
    <w:rsid w:val="00242BC8"/>
    <w:rsid w:val="00243FAB"/>
    <w:rsid w:val="002530A7"/>
    <w:rsid w:val="00257D61"/>
    <w:rsid w:val="00261233"/>
    <w:rsid w:val="0026200E"/>
    <w:rsid w:val="0026202F"/>
    <w:rsid w:val="00263486"/>
    <w:rsid w:val="00266BFA"/>
    <w:rsid w:val="00266E63"/>
    <w:rsid w:val="00267FA7"/>
    <w:rsid w:val="00273DB5"/>
    <w:rsid w:val="00275688"/>
    <w:rsid w:val="00276202"/>
    <w:rsid w:val="002770C0"/>
    <w:rsid w:val="002776E7"/>
    <w:rsid w:val="00277B6A"/>
    <w:rsid w:val="00280D67"/>
    <w:rsid w:val="00281FB5"/>
    <w:rsid w:val="00283116"/>
    <w:rsid w:val="00283C4C"/>
    <w:rsid w:val="002843E3"/>
    <w:rsid w:val="00284A3F"/>
    <w:rsid w:val="00285B91"/>
    <w:rsid w:val="00290158"/>
    <w:rsid w:val="00291E02"/>
    <w:rsid w:val="00292051"/>
    <w:rsid w:val="002940AF"/>
    <w:rsid w:val="00294953"/>
    <w:rsid w:val="00295E1B"/>
    <w:rsid w:val="00296A3A"/>
    <w:rsid w:val="00296C68"/>
    <w:rsid w:val="002A19BB"/>
    <w:rsid w:val="002A3868"/>
    <w:rsid w:val="002A3D9B"/>
    <w:rsid w:val="002A4AFA"/>
    <w:rsid w:val="002A58B5"/>
    <w:rsid w:val="002B2F02"/>
    <w:rsid w:val="002B339D"/>
    <w:rsid w:val="002C0F4B"/>
    <w:rsid w:val="002C113A"/>
    <w:rsid w:val="002C2850"/>
    <w:rsid w:val="002C3654"/>
    <w:rsid w:val="002C36A0"/>
    <w:rsid w:val="002C4141"/>
    <w:rsid w:val="002C4C85"/>
    <w:rsid w:val="002C6349"/>
    <w:rsid w:val="002C7149"/>
    <w:rsid w:val="002D1C38"/>
    <w:rsid w:val="002D2952"/>
    <w:rsid w:val="002D34FA"/>
    <w:rsid w:val="002D7B4C"/>
    <w:rsid w:val="002E11D3"/>
    <w:rsid w:val="002E23DF"/>
    <w:rsid w:val="002E48D8"/>
    <w:rsid w:val="002E662E"/>
    <w:rsid w:val="002E7B66"/>
    <w:rsid w:val="002F0C3A"/>
    <w:rsid w:val="002F3407"/>
    <w:rsid w:val="002F3F83"/>
    <w:rsid w:val="002F5A28"/>
    <w:rsid w:val="002F67CD"/>
    <w:rsid w:val="002F6FFA"/>
    <w:rsid w:val="00302997"/>
    <w:rsid w:val="00302D8A"/>
    <w:rsid w:val="00303C7E"/>
    <w:rsid w:val="003066C8"/>
    <w:rsid w:val="00306F10"/>
    <w:rsid w:val="00312075"/>
    <w:rsid w:val="00313149"/>
    <w:rsid w:val="00313DC3"/>
    <w:rsid w:val="00317035"/>
    <w:rsid w:val="00320424"/>
    <w:rsid w:val="00321C5C"/>
    <w:rsid w:val="003221FA"/>
    <w:rsid w:val="00327C77"/>
    <w:rsid w:val="0033145A"/>
    <w:rsid w:val="00331F5D"/>
    <w:rsid w:val="00334048"/>
    <w:rsid w:val="00334F0B"/>
    <w:rsid w:val="00336448"/>
    <w:rsid w:val="00336858"/>
    <w:rsid w:val="003407A4"/>
    <w:rsid w:val="00340DEC"/>
    <w:rsid w:val="003410F3"/>
    <w:rsid w:val="003431BB"/>
    <w:rsid w:val="003441BF"/>
    <w:rsid w:val="00344F95"/>
    <w:rsid w:val="0034593E"/>
    <w:rsid w:val="003459FC"/>
    <w:rsid w:val="00345FB8"/>
    <w:rsid w:val="003461C6"/>
    <w:rsid w:val="00347A3F"/>
    <w:rsid w:val="00354BD1"/>
    <w:rsid w:val="00354FD9"/>
    <w:rsid w:val="003551B1"/>
    <w:rsid w:val="003555C0"/>
    <w:rsid w:val="00357D13"/>
    <w:rsid w:val="003604B9"/>
    <w:rsid w:val="0036156F"/>
    <w:rsid w:val="003627D6"/>
    <w:rsid w:val="00362995"/>
    <w:rsid w:val="00367569"/>
    <w:rsid w:val="0037074B"/>
    <w:rsid w:val="003714D1"/>
    <w:rsid w:val="00372417"/>
    <w:rsid w:val="0037246F"/>
    <w:rsid w:val="00374DF8"/>
    <w:rsid w:val="0037533D"/>
    <w:rsid w:val="00375B5C"/>
    <w:rsid w:val="00375B85"/>
    <w:rsid w:val="00380D3D"/>
    <w:rsid w:val="00383160"/>
    <w:rsid w:val="0038331A"/>
    <w:rsid w:val="003833C4"/>
    <w:rsid w:val="00385513"/>
    <w:rsid w:val="003861FE"/>
    <w:rsid w:val="00386467"/>
    <w:rsid w:val="00386667"/>
    <w:rsid w:val="00390E56"/>
    <w:rsid w:val="0039298F"/>
    <w:rsid w:val="00393495"/>
    <w:rsid w:val="0039594B"/>
    <w:rsid w:val="003962E3"/>
    <w:rsid w:val="003975FD"/>
    <w:rsid w:val="003A2243"/>
    <w:rsid w:val="003A39D7"/>
    <w:rsid w:val="003A4585"/>
    <w:rsid w:val="003A55E1"/>
    <w:rsid w:val="003A577A"/>
    <w:rsid w:val="003A6ECB"/>
    <w:rsid w:val="003B0194"/>
    <w:rsid w:val="003B1902"/>
    <w:rsid w:val="003B1CCA"/>
    <w:rsid w:val="003B3033"/>
    <w:rsid w:val="003B3F9D"/>
    <w:rsid w:val="003B6394"/>
    <w:rsid w:val="003B7B94"/>
    <w:rsid w:val="003C00CE"/>
    <w:rsid w:val="003C0DDD"/>
    <w:rsid w:val="003C219D"/>
    <w:rsid w:val="003C222A"/>
    <w:rsid w:val="003C4123"/>
    <w:rsid w:val="003C76A0"/>
    <w:rsid w:val="003C7E0A"/>
    <w:rsid w:val="003D0646"/>
    <w:rsid w:val="003D1F71"/>
    <w:rsid w:val="003D24A9"/>
    <w:rsid w:val="003D28B4"/>
    <w:rsid w:val="003D2CBA"/>
    <w:rsid w:val="003D2FFB"/>
    <w:rsid w:val="003D3066"/>
    <w:rsid w:val="003D579E"/>
    <w:rsid w:val="003D7234"/>
    <w:rsid w:val="003E066E"/>
    <w:rsid w:val="003E15E4"/>
    <w:rsid w:val="003E1CD5"/>
    <w:rsid w:val="003E26C6"/>
    <w:rsid w:val="003E30E6"/>
    <w:rsid w:val="003E5022"/>
    <w:rsid w:val="003E527A"/>
    <w:rsid w:val="003E5341"/>
    <w:rsid w:val="003E670C"/>
    <w:rsid w:val="0040035E"/>
    <w:rsid w:val="0040222E"/>
    <w:rsid w:val="00403768"/>
    <w:rsid w:val="00403AF8"/>
    <w:rsid w:val="0041203B"/>
    <w:rsid w:val="0041452A"/>
    <w:rsid w:val="0041455E"/>
    <w:rsid w:val="00414E35"/>
    <w:rsid w:val="004207C0"/>
    <w:rsid w:val="00420E71"/>
    <w:rsid w:val="00421FA8"/>
    <w:rsid w:val="004249BC"/>
    <w:rsid w:val="00424C3B"/>
    <w:rsid w:val="00425047"/>
    <w:rsid w:val="00425880"/>
    <w:rsid w:val="004275A3"/>
    <w:rsid w:val="00432A93"/>
    <w:rsid w:val="0043445B"/>
    <w:rsid w:val="00440D5E"/>
    <w:rsid w:val="004429D2"/>
    <w:rsid w:val="00444202"/>
    <w:rsid w:val="00444519"/>
    <w:rsid w:val="00444ABB"/>
    <w:rsid w:val="00445CFD"/>
    <w:rsid w:val="0044600E"/>
    <w:rsid w:val="004523B1"/>
    <w:rsid w:val="00453CB3"/>
    <w:rsid w:val="00455243"/>
    <w:rsid w:val="0045534F"/>
    <w:rsid w:val="00455A40"/>
    <w:rsid w:val="00457A14"/>
    <w:rsid w:val="00457B99"/>
    <w:rsid w:val="00460C2C"/>
    <w:rsid w:val="0046171A"/>
    <w:rsid w:val="00462DF3"/>
    <w:rsid w:val="0046790E"/>
    <w:rsid w:val="00467AD5"/>
    <w:rsid w:val="00467FB7"/>
    <w:rsid w:val="004711C3"/>
    <w:rsid w:val="00471522"/>
    <w:rsid w:val="00472855"/>
    <w:rsid w:val="00473C01"/>
    <w:rsid w:val="00473E82"/>
    <w:rsid w:val="004744C9"/>
    <w:rsid w:val="0047558C"/>
    <w:rsid w:val="00482F4C"/>
    <w:rsid w:val="0048430F"/>
    <w:rsid w:val="004859ED"/>
    <w:rsid w:val="00486CF7"/>
    <w:rsid w:val="0048721B"/>
    <w:rsid w:val="004902DF"/>
    <w:rsid w:val="00491C1D"/>
    <w:rsid w:val="0049284F"/>
    <w:rsid w:val="00495325"/>
    <w:rsid w:val="00496240"/>
    <w:rsid w:val="00497FC2"/>
    <w:rsid w:val="004A09F4"/>
    <w:rsid w:val="004A1068"/>
    <w:rsid w:val="004A1F43"/>
    <w:rsid w:val="004A320E"/>
    <w:rsid w:val="004A4DCF"/>
    <w:rsid w:val="004A4E7F"/>
    <w:rsid w:val="004A7827"/>
    <w:rsid w:val="004B04BF"/>
    <w:rsid w:val="004B07EE"/>
    <w:rsid w:val="004B2168"/>
    <w:rsid w:val="004B35D7"/>
    <w:rsid w:val="004B5DD0"/>
    <w:rsid w:val="004B5F75"/>
    <w:rsid w:val="004C1F24"/>
    <w:rsid w:val="004C24D2"/>
    <w:rsid w:val="004C3475"/>
    <w:rsid w:val="004C3DD6"/>
    <w:rsid w:val="004C69DC"/>
    <w:rsid w:val="004D00EB"/>
    <w:rsid w:val="004D09E6"/>
    <w:rsid w:val="004D0F1F"/>
    <w:rsid w:val="004D0F99"/>
    <w:rsid w:val="004D13B7"/>
    <w:rsid w:val="004D17ED"/>
    <w:rsid w:val="004D1FA9"/>
    <w:rsid w:val="004D4B22"/>
    <w:rsid w:val="004D5408"/>
    <w:rsid w:val="004E0D24"/>
    <w:rsid w:val="004E0F73"/>
    <w:rsid w:val="004E3419"/>
    <w:rsid w:val="004E711F"/>
    <w:rsid w:val="004F119D"/>
    <w:rsid w:val="004F1711"/>
    <w:rsid w:val="004F1B23"/>
    <w:rsid w:val="004F3281"/>
    <w:rsid w:val="004F4387"/>
    <w:rsid w:val="00500A74"/>
    <w:rsid w:val="005014A1"/>
    <w:rsid w:val="00501B8A"/>
    <w:rsid w:val="00502FC8"/>
    <w:rsid w:val="0050336D"/>
    <w:rsid w:val="00503DE1"/>
    <w:rsid w:val="00504450"/>
    <w:rsid w:val="00506418"/>
    <w:rsid w:val="00506EFD"/>
    <w:rsid w:val="00507206"/>
    <w:rsid w:val="00507CDC"/>
    <w:rsid w:val="00513A0D"/>
    <w:rsid w:val="00513C57"/>
    <w:rsid w:val="00515771"/>
    <w:rsid w:val="00521059"/>
    <w:rsid w:val="00521583"/>
    <w:rsid w:val="005218CF"/>
    <w:rsid w:val="005224A3"/>
    <w:rsid w:val="0052299D"/>
    <w:rsid w:val="00525200"/>
    <w:rsid w:val="00526CD7"/>
    <w:rsid w:val="00527469"/>
    <w:rsid w:val="0052771A"/>
    <w:rsid w:val="00531437"/>
    <w:rsid w:val="00534378"/>
    <w:rsid w:val="00535FE4"/>
    <w:rsid w:val="00544C97"/>
    <w:rsid w:val="00545AA4"/>
    <w:rsid w:val="00547180"/>
    <w:rsid w:val="00552253"/>
    <w:rsid w:val="00553185"/>
    <w:rsid w:val="00555566"/>
    <w:rsid w:val="005573C2"/>
    <w:rsid w:val="00564ECB"/>
    <w:rsid w:val="00565263"/>
    <w:rsid w:val="00566B1B"/>
    <w:rsid w:val="00567CF6"/>
    <w:rsid w:val="00570608"/>
    <w:rsid w:val="005719FB"/>
    <w:rsid w:val="00574B8C"/>
    <w:rsid w:val="00575147"/>
    <w:rsid w:val="00575337"/>
    <w:rsid w:val="0057564D"/>
    <w:rsid w:val="00582C62"/>
    <w:rsid w:val="00583A68"/>
    <w:rsid w:val="005842CE"/>
    <w:rsid w:val="00585473"/>
    <w:rsid w:val="00586992"/>
    <w:rsid w:val="00586CCF"/>
    <w:rsid w:val="00591A48"/>
    <w:rsid w:val="00592454"/>
    <w:rsid w:val="00592A04"/>
    <w:rsid w:val="005967F6"/>
    <w:rsid w:val="005A0FCB"/>
    <w:rsid w:val="005A37DB"/>
    <w:rsid w:val="005A38C8"/>
    <w:rsid w:val="005A45DC"/>
    <w:rsid w:val="005A46F3"/>
    <w:rsid w:val="005A70B4"/>
    <w:rsid w:val="005A752D"/>
    <w:rsid w:val="005A7582"/>
    <w:rsid w:val="005B0F55"/>
    <w:rsid w:val="005B7449"/>
    <w:rsid w:val="005C0E7B"/>
    <w:rsid w:val="005C0F1E"/>
    <w:rsid w:val="005C138B"/>
    <w:rsid w:val="005C271B"/>
    <w:rsid w:val="005C2DD3"/>
    <w:rsid w:val="005C2E5A"/>
    <w:rsid w:val="005C3C19"/>
    <w:rsid w:val="005C3EF3"/>
    <w:rsid w:val="005C5A0A"/>
    <w:rsid w:val="005C62F2"/>
    <w:rsid w:val="005C79AE"/>
    <w:rsid w:val="005D0032"/>
    <w:rsid w:val="005D22E1"/>
    <w:rsid w:val="005D2561"/>
    <w:rsid w:val="005D2EAB"/>
    <w:rsid w:val="005D462B"/>
    <w:rsid w:val="005D4CD1"/>
    <w:rsid w:val="005D605A"/>
    <w:rsid w:val="005E093B"/>
    <w:rsid w:val="005E2771"/>
    <w:rsid w:val="005E2BC9"/>
    <w:rsid w:val="005E39AB"/>
    <w:rsid w:val="005E54F7"/>
    <w:rsid w:val="005F1428"/>
    <w:rsid w:val="005F1D9B"/>
    <w:rsid w:val="005F23C0"/>
    <w:rsid w:val="005F2ACA"/>
    <w:rsid w:val="005F54AC"/>
    <w:rsid w:val="005F5CC4"/>
    <w:rsid w:val="005F6816"/>
    <w:rsid w:val="005F722E"/>
    <w:rsid w:val="006003A1"/>
    <w:rsid w:val="00600819"/>
    <w:rsid w:val="0060196D"/>
    <w:rsid w:val="006022E8"/>
    <w:rsid w:val="00604859"/>
    <w:rsid w:val="0060512F"/>
    <w:rsid w:val="006066C8"/>
    <w:rsid w:val="00606788"/>
    <w:rsid w:val="006074AA"/>
    <w:rsid w:val="00607689"/>
    <w:rsid w:val="00610811"/>
    <w:rsid w:val="00610D89"/>
    <w:rsid w:val="006111E5"/>
    <w:rsid w:val="0061160D"/>
    <w:rsid w:val="006121A0"/>
    <w:rsid w:val="00612E34"/>
    <w:rsid w:val="00614A72"/>
    <w:rsid w:val="00614C4E"/>
    <w:rsid w:val="00615D77"/>
    <w:rsid w:val="006174FB"/>
    <w:rsid w:val="006213E5"/>
    <w:rsid w:val="006215E2"/>
    <w:rsid w:val="00625748"/>
    <w:rsid w:val="006269B1"/>
    <w:rsid w:val="0063429A"/>
    <w:rsid w:val="006404CB"/>
    <w:rsid w:val="006448F8"/>
    <w:rsid w:val="00644CEF"/>
    <w:rsid w:val="0064636E"/>
    <w:rsid w:val="0064678D"/>
    <w:rsid w:val="00646936"/>
    <w:rsid w:val="00652679"/>
    <w:rsid w:val="006532A3"/>
    <w:rsid w:val="00653E9D"/>
    <w:rsid w:val="00654902"/>
    <w:rsid w:val="0065543A"/>
    <w:rsid w:val="00655F47"/>
    <w:rsid w:val="0065613B"/>
    <w:rsid w:val="00656463"/>
    <w:rsid w:val="00656F46"/>
    <w:rsid w:val="00657049"/>
    <w:rsid w:val="00661AFF"/>
    <w:rsid w:val="00662A45"/>
    <w:rsid w:val="00662CF9"/>
    <w:rsid w:val="006632FF"/>
    <w:rsid w:val="0066544C"/>
    <w:rsid w:val="006678D1"/>
    <w:rsid w:val="00667A73"/>
    <w:rsid w:val="00675018"/>
    <w:rsid w:val="00676059"/>
    <w:rsid w:val="0067646E"/>
    <w:rsid w:val="00677796"/>
    <w:rsid w:val="00680665"/>
    <w:rsid w:val="006809F4"/>
    <w:rsid w:val="00680D63"/>
    <w:rsid w:val="00680E4A"/>
    <w:rsid w:val="006810FA"/>
    <w:rsid w:val="00684AB6"/>
    <w:rsid w:val="006853E7"/>
    <w:rsid w:val="006856E5"/>
    <w:rsid w:val="00690C49"/>
    <w:rsid w:val="006914B5"/>
    <w:rsid w:val="00691A78"/>
    <w:rsid w:val="00691C13"/>
    <w:rsid w:val="006921CF"/>
    <w:rsid w:val="00693DE3"/>
    <w:rsid w:val="006A0684"/>
    <w:rsid w:val="006A0961"/>
    <w:rsid w:val="006A17B5"/>
    <w:rsid w:val="006A7E04"/>
    <w:rsid w:val="006B030F"/>
    <w:rsid w:val="006B132C"/>
    <w:rsid w:val="006B1A66"/>
    <w:rsid w:val="006B2941"/>
    <w:rsid w:val="006B2AE6"/>
    <w:rsid w:val="006B3B3D"/>
    <w:rsid w:val="006B6C22"/>
    <w:rsid w:val="006B78E1"/>
    <w:rsid w:val="006C1802"/>
    <w:rsid w:val="006C2DAA"/>
    <w:rsid w:val="006C4379"/>
    <w:rsid w:val="006C708D"/>
    <w:rsid w:val="006C7513"/>
    <w:rsid w:val="006D1DC0"/>
    <w:rsid w:val="006D2180"/>
    <w:rsid w:val="006D374D"/>
    <w:rsid w:val="006D4E8A"/>
    <w:rsid w:val="006D514D"/>
    <w:rsid w:val="006D57F1"/>
    <w:rsid w:val="006E0AFE"/>
    <w:rsid w:val="006E3CA3"/>
    <w:rsid w:val="006E4B5E"/>
    <w:rsid w:val="006E604D"/>
    <w:rsid w:val="006E77B2"/>
    <w:rsid w:val="006F3C9F"/>
    <w:rsid w:val="006F48CE"/>
    <w:rsid w:val="006F4FC0"/>
    <w:rsid w:val="007006D9"/>
    <w:rsid w:val="00701701"/>
    <w:rsid w:val="00702629"/>
    <w:rsid w:val="007030E6"/>
    <w:rsid w:val="00704387"/>
    <w:rsid w:val="00704F58"/>
    <w:rsid w:val="00705103"/>
    <w:rsid w:val="007052E5"/>
    <w:rsid w:val="00706329"/>
    <w:rsid w:val="0070709B"/>
    <w:rsid w:val="00710117"/>
    <w:rsid w:val="00711762"/>
    <w:rsid w:val="00714963"/>
    <w:rsid w:val="0071772F"/>
    <w:rsid w:val="00717A78"/>
    <w:rsid w:val="00717AC0"/>
    <w:rsid w:val="007220A2"/>
    <w:rsid w:val="00722E4E"/>
    <w:rsid w:val="00724A1F"/>
    <w:rsid w:val="00724D34"/>
    <w:rsid w:val="00725E79"/>
    <w:rsid w:val="00726BA9"/>
    <w:rsid w:val="00730CEA"/>
    <w:rsid w:val="00731DA8"/>
    <w:rsid w:val="007320F7"/>
    <w:rsid w:val="00740758"/>
    <w:rsid w:val="00741734"/>
    <w:rsid w:val="00741DF7"/>
    <w:rsid w:val="00743FEE"/>
    <w:rsid w:val="007507D0"/>
    <w:rsid w:val="00753498"/>
    <w:rsid w:val="007573E6"/>
    <w:rsid w:val="00761467"/>
    <w:rsid w:val="00761684"/>
    <w:rsid w:val="00762063"/>
    <w:rsid w:val="00765023"/>
    <w:rsid w:val="00765E91"/>
    <w:rsid w:val="00766BE8"/>
    <w:rsid w:val="00771CCE"/>
    <w:rsid w:val="007723F0"/>
    <w:rsid w:val="0077421C"/>
    <w:rsid w:val="007778B4"/>
    <w:rsid w:val="007842DD"/>
    <w:rsid w:val="00785ECE"/>
    <w:rsid w:val="0078632F"/>
    <w:rsid w:val="00786612"/>
    <w:rsid w:val="007866F0"/>
    <w:rsid w:val="00786C98"/>
    <w:rsid w:val="007929D0"/>
    <w:rsid w:val="00792EE7"/>
    <w:rsid w:val="007959FE"/>
    <w:rsid w:val="00795ED1"/>
    <w:rsid w:val="00796330"/>
    <w:rsid w:val="007967F3"/>
    <w:rsid w:val="007A041D"/>
    <w:rsid w:val="007A0FFA"/>
    <w:rsid w:val="007A39D0"/>
    <w:rsid w:val="007A4846"/>
    <w:rsid w:val="007A6218"/>
    <w:rsid w:val="007B09A7"/>
    <w:rsid w:val="007B260B"/>
    <w:rsid w:val="007B28C8"/>
    <w:rsid w:val="007B4AD3"/>
    <w:rsid w:val="007B4DD1"/>
    <w:rsid w:val="007B5696"/>
    <w:rsid w:val="007B7632"/>
    <w:rsid w:val="007C079A"/>
    <w:rsid w:val="007C0A28"/>
    <w:rsid w:val="007C0C17"/>
    <w:rsid w:val="007C226D"/>
    <w:rsid w:val="007C463B"/>
    <w:rsid w:val="007C60CB"/>
    <w:rsid w:val="007C6610"/>
    <w:rsid w:val="007C6EB6"/>
    <w:rsid w:val="007D068C"/>
    <w:rsid w:val="007D2B9C"/>
    <w:rsid w:val="007D43D0"/>
    <w:rsid w:val="007D46DE"/>
    <w:rsid w:val="007D7E9F"/>
    <w:rsid w:val="007E26C5"/>
    <w:rsid w:val="007E3B14"/>
    <w:rsid w:val="007E5C7E"/>
    <w:rsid w:val="007E6557"/>
    <w:rsid w:val="007E65A5"/>
    <w:rsid w:val="007F0093"/>
    <w:rsid w:val="007F0B02"/>
    <w:rsid w:val="007F26B9"/>
    <w:rsid w:val="007F6158"/>
    <w:rsid w:val="007F6424"/>
    <w:rsid w:val="007F751E"/>
    <w:rsid w:val="007F7A79"/>
    <w:rsid w:val="007F7E8C"/>
    <w:rsid w:val="0080107D"/>
    <w:rsid w:val="008014A7"/>
    <w:rsid w:val="00806375"/>
    <w:rsid w:val="00806699"/>
    <w:rsid w:val="00811B80"/>
    <w:rsid w:val="0081231A"/>
    <w:rsid w:val="008136E5"/>
    <w:rsid w:val="0081428B"/>
    <w:rsid w:val="0081452D"/>
    <w:rsid w:val="00815753"/>
    <w:rsid w:val="008175F6"/>
    <w:rsid w:val="008209DA"/>
    <w:rsid w:val="00822748"/>
    <w:rsid w:val="00822B82"/>
    <w:rsid w:val="00823295"/>
    <w:rsid w:val="008247C0"/>
    <w:rsid w:val="00825BC6"/>
    <w:rsid w:val="008325DA"/>
    <w:rsid w:val="00835A40"/>
    <w:rsid w:val="0083697A"/>
    <w:rsid w:val="008400FB"/>
    <w:rsid w:val="0084019A"/>
    <w:rsid w:val="00840F5B"/>
    <w:rsid w:val="00844199"/>
    <w:rsid w:val="0084523A"/>
    <w:rsid w:val="00845D90"/>
    <w:rsid w:val="008471E3"/>
    <w:rsid w:val="008547BC"/>
    <w:rsid w:val="00855E4F"/>
    <w:rsid w:val="00863A82"/>
    <w:rsid w:val="00867BA2"/>
    <w:rsid w:val="0087015E"/>
    <w:rsid w:val="008760D4"/>
    <w:rsid w:val="00876251"/>
    <w:rsid w:val="008800BB"/>
    <w:rsid w:val="00883453"/>
    <w:rsid w:val="0088352F"/>
    <w:rsid w:val="00883581"/>
    <w:rsid w:val="00884101"/>
    <w:rsid w:val="0088669D"/>
    <w:rsid w:val="0088717E"/>
    <w:rsid w:val="0088743E"/>
    <w:rsid w:val="008912C0"/>
    <w:rsid w:val="00893FD0"/>
    <w:rsid w:val="00895D89"/>
    <w:rsid w:val="0089616E"/>
    <w:rsid w:val="00896CF1"/>
    <w:rsid w:val="00896FEA"/>
    <w:rsid w:val="008A010D"/>
    <w:rsid w:val="008A23B1"/>
    <w:rsid w:val="008A2DD3"/>
    <w:rsid w:val="008A54D8"/>
    <w:rsid w:val="008A6814"/>
    <w:rsid w:val="008A74A6"/>
    <w:rsid w:val="008B58F1"/>
    <w:rsid w:val="008B6185"/>
    <w:rsid w:val="008B660E"/>
    <w:rsid w:val="008B736A"/>
    <w:rsid w:val="008C0947"/>
    <w:rsid w:val="008C0CC2"/>
    <w:rsid w:val="008C2D65"/>
    <w:rsid w:val="008C3438"/>
    <w:rsid w:val="008C5B74"/>
    <w:rsid w:val="008C622F"/>
    <w:rsid w:val="008C76F4"/>
    <w:rsid w:val="008D0A90"/>
    <w:rsid w:val="008D24B9"/>
    <w:rsid w:val="008D4C77"/>
    <w:rsid w:val="008D685A"/>
    <w:rsid w:val="008D760A"/>
    <w:rsid w:val="008D7F56"/>
    <w:rsid w:val="008E188D"/>
    <w:rsid w:val="008E348F"/>
    <w:rsid w:val="008E7621"/>
    <w:rsid w:val="008F0904"/>
    <w:rsid w:val="008F108B"/>
    <w:rsid w:val="008F4055"/>
    <w:rsid w:val="008F6593"/>
    <w:rsid w:val="0090305E"/>
    <w:rsid w:val="00904E8A"/>
    <w:rsid w:val="00910F64"/>
    <w:rsid w:val="00911F44"/>
    <w:rsid w:val="0091546A"/>
    <w:rsid w:val="0092240F"/>
    <w:rsid w:val="00923F97"/>
    <w:rsid w:val="009267EF"/>
    <w:rsid w:val="00930427"/>
    <w:rsid w:val="009311CC"/>
    <w:rsid w:val="00932550"/>
    <w:rsid w:val="00932AD2"/>
    <w:rsid w:val="00933720"/>
    <w:rsid w:val="00934528"/>
    <w:rsid w:val="009414E5"/>
    <w:rsid w:val="00941894"/>
    <w:rsid w:val="009440B0"/>
    <w:rsid w:val="00944823"/>
    <w:rsid w:val="00944982"/>
    <w:rsid w:val="009449E9"/>
    <w:rsid w:val="0094755A"/>
    <w:rsid w:val="0095264C"/>
    <w:rsid w:val="00952D10"/>
    <w:rsid w:val="00953E10"/>
    <w:rsid w:val="00957F10"/>
    <w:rsid w:val="00960325"/>
    <w:rsid w:val="00960EC9"/>
    <w:rsid w:val="009624CD"/>
    <w:rsid w:val="00962C4C"/>
    <w:rsid w:val="00964178"/>
    <w:rsid w:val="009642D3"/>
    <w:rsid w:val="00964352"/>
    <w:rsid w:val="009654DC"/>
    <w:rsid w:val="00966102"/>
    <w:rsid w:val="009709EC"/>
    <w:rsid w:val="00971C3F"/>
    <w:rsid w:val="00973E36"/>
    <w:rsid w:val="00973FA1"/>
    <w:rsid w:val="009750D0"/>
    <w:rsid w:val="00976E6A"/>
    <w:rsid w:val="009803C5"/>
    <w:rsid w:val="00980790"/>
    <w:rsid w:val="00980B94"/>
    <w:rsid w:val="009817D6"/>
    <w:rsid w:val="00986299"/>
    <w:rsid w:val="009865EC"/>
    <w:rsid w:val="00990406"/>
    <w:rsid w:val="00990EE2"/>
    <w:rsid w:val="00992A77"/>
    <w:rsid w:val="009935ED"/>
    <w:rsid w:val="00994300"/>
    <w:rsid w:val="009967E3"/>
    <w:rsid w:val="00996969"/>
    <w:rsid w:val="00996A16"/>
    <w:rsid w:val="009A14E7"/>
    <w:rsid w:val="009A3798"/>
    <w:rsid w:val="009A3C65"/>
    <w:rsid w:val="009A4A86"/>
    <w:rsid w:val="009B4770"/>
    <w:rsid w:val="009B6145"/>
    <w:rsid w:val="009B73B6"/>
    <w:rsid w:val="009B7952"/>
    <w:rsid w:val="009C10FA"/>
    <w:rsid w:val="009D01DA"/>
    <w:rsid w:val="009D2289"/>
    <w:rsid w:val="009D30F7"/>
    <w:rsid w:val="009D3523"/>
    <w:rsid w:val="009D47D6"/>
    <w:rsid w:val="009D546F"/>
    <w:rsid w:val="009D595B"/>
    <w:rsid w:val="009D5A40"/>
    <w:rsid w:val="009E0411"/>
    <w:rsid w:val="009E29A0"/>
    <w:rsid w:val="009E39E9"/>
    <w:rsid w:val="009E614E"/>
    <w:rsid w:val="009E6391"/>
    <w:rsid w:val="009E6A78"/>
    <w:rsid w:val="009F04D8"/>
    <w:rsid w:val="009F1D13"/>
    <w:rsid w:val="009F1EE6"/>
    <w:rsid w:val="009F22E5"/>
    <w:rsid w:val="009F2ACD"/>
    <w:rsid w:val="009F37E2"/>
    <w:rsid w:val="009F6321"/>
    <w:rsid w:val="00A0073D"/>
    <w:rsid w:val="00A00B4D"/>
    <w:rsid w:val="00A015E4"/>
    <w:rsid w:val="00A0177F"/>
    <w:rsid w:val="00A03441"/>
    <w:rsid w:val="00A03917"/>
    <w:rsid w:val="00A03D30"/>
    <w:rsid w:val="00A04BB5"/>
    <w:rsid w:val="00A057DF"/>
    <w:rsid w:val="00A06C7A"/>
    <w:rsid w:val="00A07BF8"/>
    <w:rsid w:val="00A13424"/>
    <w:rsid w:val="00A139D8"/>
    <w:rsid w:val="00A14AE4"/>
    <w:rsid w:val="00A155BB"/>
    <w:rsid w:val="00A1634E"/>
    <w:rsid w:val="00A16F89"/>
    <w:rsid w:val="00A20A9C"/>
    <w:rsid w:val="00A212A1"/>
    <w:rsid w:val="00A215A7"/>
    <w:rsid w:val="00A21B55"/>
    <w:rsid w:val="00A21C65"/>
    <w:rsid w:val="00A22624"/>
    <w:rsid w:val="00A23BBC"/>
    <w:rsid w:val="00A24D8D"/>
    <w:rsid w:val="00A26F2E"/>
    <w:rsid w:val="00A31DC2"/>
    <w:rsid w:val="00A320C4"/>
    <w:rsid w:val="00A32E87"/>
    <w:rsid w:val="00A374EF"/>
    <w:rsid w:val="00A37721"/>
    <w:rsid w:val="00A41A1C"/>
    <w:rsid w:val="00A41CF8"/>
    <w:rsid w:val="00A41E87"/>
    <w:rsid w:val="00A43A77"/>
    <w:rsid w:val="00A43E85"/>
    <w:rsid w:val="00A456EE"/>
    <w:rsid w:val="00A466FA"/>
    <w:rsid w:val="00A474AD"/>
    <w:rsid w:val="00A51F91"/>
    <w:rsid w:val="00A541EC"/>
    <w:rsid w:val="00A5613E"/>
    <w:rsid w:val="00A57ADE"/>
    <w:rsid w:val="00A61202"/>
    <w:rsid w:val="00A615CB"/>
    <w:rsid w:val="00A61734"/>
    <w:rsid w:val="00A65207"/>
    <w:rsid w:val="00A67496"/>
    <w:rsid w:val="00A67A53"/>
    <w:rsid w:val="00A70B97"/>
    <w:rsid w:val="00A70F2E"/>
    <w:rsid w:val="00A73A2C"/>
    <w:rsid w:val="00A74806"/>
    <w:rsid w:val="00A74985"/>
    <w:rsid w:val="00A77F7A"/>
    <w:rsid w:val="00A81562"/>
    <w:rsid w:val="00A81DB2"/>
    <w:rsid w:val="00A82555"/>
    <w:rsid w:val="00A825B4"/>
    <w:rsid w:val="00A827D9"/>
    <w:rsid w:val="00A849BB"/>
    <w:rsid w:val="00A857DA"/>
    <w:rsid w:val="00A901F8"/>
    <w:rsid w:val="00A9075B"/>
    <w:rsid w:val="00A908C9"/>
    <w:rsid w:val="00A91D51"/>
    <w:rsid w:val="00A9454B"/>
    <w:rsid w:val="00A94849"/>
    <w:rsid w:val="00AA08F9"/>
    <w:rsid w:val="00AA0CC1"/>
    <w:rsid w:val="00AA13E4"/>
    <w:rsid w:val="00AA53A4"/>
    <w:rsid w:val="00AA6078"/>
    <w:rsid w:val="00AA660B"/>
    <w:rsid w:val="00AA6738"/>
    <w:rsid w:val="00AA6971"/>
    <w:rsid w:val="00AB06E1"/>
    <w:rsid w:val="00AB44CB"/>
    <w:rsid w:val="00AB4DBF"/>
    <w:rsid w:val="00AB6DC6"/>
    <w:rsid w:val="00AC1F11"/>
    <w:rsid w:val="00AC28FE"/>
    <w:rsid w:val="00AC343A"/>
    <w:rsid w:val="00AC6551"/>
    <w:rsid w:val="00AD11A1"/>
    <w:rsid w:val="00AD22D1"/>
    <w:rsid w:val="00AD2AFD"/>
    <w:rsid w:val="00AD5E42"/>
    <w:rsid w:val="00AD6938"/>
    <w:rsid w:val="00AD6A80"/>
    <w:rsid w:val="00AD7438"/>
    <w:rsid w:val="00AE2FFB"/>
    <w:rsid w:val="00AE36E7"/>
    <w:rsid w:val="00AE3BF4"/>
    <w:rsid w:val="00AE3EED"/>
    <w:rsid w:val="00AE4C20"/>
    <w:rsid w:val="00AE5DEA"/>
    <w:rsid w:val="00AE7214"/>
    <w:rsid w:val="00AF0632"/>
    <w:rsid w:val="00AF1CE0"/>
    <w:rsid w:val="00AF317D"/>
    <w:rsid w:val="00AF3DEF"/>
    <w:rsid w:val="00AF5311"/>
    <w:rsid w:val="00AF6693"/>
    <w:rsid w:val="00AF7A54"/>
    <w:rsid w:val="00B014C2"/>
    <w:rsid w:val="00B02D1D"/>
    <w:rsid w:val="00B047C7"/>
    <w:rsid w:val="00B05384"/>
    <w:rsid w:val="00B072C3"/>
    <w:rsid w:val="00B1074A"/>
    <w:rsid w:val="00B11646"/>
    <w:rsid w:val="00B11D89"/>
    <w:rsid w:val="00B14C5C"/>
    <w:rsid w:val="00B164EF"/>
    <w:rsid w:val="00B16973"/>
    <w:rsid w:val="00B211B6"/>
    <w:rsid w:val="00B21332"/>
    <w:rsid w:val="00B21431"/>
    <w:rsid w:val="00B222C9"/>
    <w:rsid w:val="00B23465"/>
    <w:rsid w:val="00B25DEE"/>
    <w:rsid w:val="00B30EFC"/>
    <w:rsid w:val="00B4010B"/>
    <w:rsid w:val="00B402BC"/>
    <w:rsid w:val="00B41562"/>
    <w:rsid w:val="00B431B9"/>
    <w:rsid w:val="00B4659C"/>
    <w:rsid w:val="00B514D4"/>
    <w:rsid w:val="00B54329"/>
    <w:rsid w:val="00B5438F"/>
    <w:rsid w:val="00B54405"/>
    <w:rsid w:val="00B63370"/>
    <w:rsid w:val="00B65011"/>
    <w:rsid w:val="00B67E4A"/>
    <w:rsid w:val="00B72479"/>
    <w:rsid w:val="00B73B72"/>
    <w:rsid w:val="00B74C0A"/>
    <w:rsid w:val="00B77B19"/>
    <w:rsid w:val="00B80A3D"/>
    <w:rsid w:val="00B80C21"/>
    <w:rsid w:val="00B818DF"/>
    <w:rsid w:val="00B8260F"/>
    <w:rsid w:val="00B84043"/>
    <w:rsid w:val="00B84CE3"/>
    <w:rsid w:val="00B851AF"/>
    <w:rsid w:val="00B87A63"/>
    <w:rsid w:val="00B92EFC"/>
    <w:rsid w:val="00B9335A"/>
    <w:rsid w:val="00B93E9B"/>
    <w:rsid w:val="00B95193"/>
    <w:rsid w:val="00B954BC"/>
    <w:rsid w:val="00B966C3"/>
    <w:rsid w:val="00B9793E"/>
    <w:rsid w:val="00B97A03"/>
    <w:rsid w:val="00BA05FB"/>
    <w:rsid w:val="00BA119F"/>
    <w:rsid w:val="00BA2515"/>
    <w:rsid w:val="00BA2D33"/>
    <w:rsid w:val="00BA3309"/>
    <w:rsid w:val="00BA6253"/>
    <w:rsid w:val="00BA7A2F"/>
    <w:rsid w:val="00BB26B5"/>
    <w:rsid w:val="00BB34E6"/>
    <w:rsid w:val="00BB5E30"/>
    <w:rsid w:val="00BB74D5"/>
    <w:rsid w:val="00BC1058"/>
    <w:rsid w:val="00BC253B"/>
    <w:rsid w:val="00BC39AE"/>
    <w:rsid w:val="00BC3DEF"/>
    <w:rsid w:val="00BC4D67"/>
    <w:rsid w:val="00BC74F4"/>
    <w:rsid w:val="00BC7605"/>
    <w:rsid w:val="00BD48C0"/>
    <w:rsid w:val="00BD5CDD"/>
    <w:rsid w:val="00BD6235"/>
    <w:rsid w:val="00BD677F"/>
    <w:rsid w:val="00BE02AA"/>
    <w:rsid w:val="00BE0E4E"/>
    <w:rsid w:val="00BE331F"/>
    <w:rsid w:val="00BE33F3"/>
    <w:rsid w:val="00BE6D7B"/>
    <w:rsid w:val="00BE7944"/>
    <w:rsid w:val="00BF0BF7"/>
    <w:rsid w:val="00BF2D24"/>
    <w:rsid w:val="00BF3234"/>
    <w:rsid w:val="00BF5330"/>
    <w:rsid w:val="00BF791B"/>
    <w:rsid w:val="00C01057"/>
    <w:rsid w:val="00C035DD"/>
    <w:rsid w:val="00C03BEC"/>
    <w:rsid w:val="00C03F33"/>
    <w:rsid w:val="00C06090"/>
    <w:rsid w:val="00C07845"/>
    <w:rsid w:val="00C1246F"/>
    <w:rsid w:val="00C12761"/>
    <w:rsid w:val="00C134F1"/>
    <w:rsid w:val="00C149C1"/>
    <w:rsid w:val="00C21DDC"/>
    <w:rsid w:val="00C22E96"/>
    <w:rsid w:val="00C23CB0"/>
    <w:rsid w:val="00C26250"/>
    <w:rsid w:val="00C31FC8"/>
    <w:rsid w:val="00C323E1"/>
    <w:rsid w:val="00C32E3C"/>
    <w:rsid w:val="00C32E66"/>
    <w:rsid w:val="00C3379D"/>
    <w:rsid w:val="00C342AA"/>
    <w:rsid w:val="00C359C0"/>
    <w:rsid w:val="00C3694A"/>
    <w:rsid w:val="00C37F4E"/>
    <w:rsid w:val="00C4351F"/>
    <w:rsid w:val="00C443DE"/>
    <w:rsid w:val="00C4455D"/>
    <w:rsid w:val="00C44EEA"/>
    <w:rsid w:val="00C44EF9"/>
    <w:rsid w:val="00C51484"/>
    <w:rsid w:val="00C51B5D"/>
    <w:rsid w:val="00C531FB"/>
    <w:rsid w:val="00C53BB9"/>
    <w:rsid w:val="00C569FA"/>
    <w:rsid w:val="00C57274"/>
    <w:rsid w:val="00C6259B"/>
    <w:rsid w:val="00C62A68"/>
    <w:rsid w:val="00C66A73"/>
    <w:rsid w:val="00C66BEC"/>
    <w:rsid w:val="00C66F21"/>
    <w:rsid w:val="00C71DD0"/>
    <w:rsid w:val="00C727AC"/>
    <w:rsid w:val="00C730D7"/>
    <w:rsid w:val="00C76AA1"/>
    <w:rsid w:val="00C77564"/>
    <w:rsid w:val="00C8259C"/>
    <w:rsid w:val="00C82D32"/>
    <w:rsid w:val="00C837E5"/>
    <w:rsid w:val="00C863BA"/>
    <w:rsid w:val="00C86D7C"/>
    <w:rsid w:val="00C87A22"/>
    <w:rsid w:val="00C92285"/>
    <w:rsid w:val="00C93DF1"/>
    <w:rsid w:val="00C9480B"/>
    <w:rsid w:val="00C94C03"/>
    <w:rsid w:val="00C96ED1"/>
    <w:rsid w:val="00CA11B6"/>
    <w:rsid w:val="00CA16A3"/>
    <w:rsid w:val="00CA24CE"/>
    <w:rsid w:val="00CA5023"/>
    <w:rsid w:val="00CA587E"/>
    <w:rsid w:val="00CA67B9"/>
    <w:rsid w:val="00CA7790"/>
    <w:rsid w:val="00CB0BC0"/>
    <w:rsid w:val="00CB0F49"/>
    <w:rsid w:val="00CB1199"/>
    <w:rsid w:val="00CB187C"/>
    <w:rsid w:val="00CB1CFC"/>
    <w:rsid w:val="00CB2926"/>
    <w:rsid w:val="00CB4BF1"/>
    <w:rsid w:val="00CB79C6"/>
    <w:rsid w:val="00CC0689"/>
    <w:rsid w:val="00CC1A92"/>
    <w:rsid w:val="00CC1EA2"/>
    <w:rsid w:val="00CC49E8"/>
    <w:rsid w:val="00CC4A00"/>
    <w:rsid w:val="00CC516A"/>
    <w:rsid w:val="00CC51E9"/>
    <w:rsid w:val="00CC55AA"/>
    <w:rsid w:val="00CD247C"/>
    <w:rsid w:val="00CD3D8A"/>
    <w:rsid w:val="00CD4ADF"/>
    <w:rsid w:val="00CD6947"/>
    <w:rsid w:val="00CD78D6"/>
    <w:rsid w:val="00CE1C0C"/>
    <w:rsid w:val="00CE24EB"/>
    <w:rsid w:val="00CE40B2"/>
    <w:rsid w:val="00CE4621"/>
    <w:rsid w:val="00CE4E5C"/>
    <w:rsid w:val="00CE677D"/>
    <w:rsid w:val="00CE7ACB"/>
    <w:rsid w:val="00CF088D"/>
    <w:rsid w:val="00CF0E3D"/>
    <w:rsid w:val="00CF1BBB"/>
    <w:rsid w:val="00CF2642"/>
    <w:rsid w:val="00CF499A"/>
    <w:rsid w:val="00CF7BD6"/>
    <w:rsid w:val="00D02416"/>
    <w:rsid w:val="00D034DB"/>
    <w:rsid w:val="00D03CEF"/>
    <w:rsid w:val="00D04B40"/>
    <w:rsid w:val="00D07C53"/>
    <w:rsid w:val="00D10645"/>
    <w:rsid w:val="00D11BCC"/>
    <w:rsid w:val="00D1349F"/>
    <w:rsid w:val="00D138F8"/>
    <w:rsid w:val="00D1418A"/>
    <w:rsid w:val="00D14199"/>
    <w:rsid w:val="00D16CBA"/>
    <w:rsid w:val="00D1701E"/>
    <w:rsid w:val="00D17A6E"/>
    <w:rsid w:val="00D2203F"/>
    <w:rsid w:val="00D231B7"/>
    <w:rsid w:val="00D234E8"/>
    <w:rsid w:val="00D244BA"/>
    <w:rsid w:val="00D26ED8"/>
    <w:rsid w:val="00D27B6E"/>
    <w:rsid w:val="00D31FA2"/>
    <w:rsid w:val="00D32116"/>
    <w:rsid w:val="00D32D74"/>
    <w:rsid w:val="00D33709"/>
    <w:rsid w:val="00D33B9C"/>
    <w:rsid w:val="00D35058"/>
    <w:rsid w:val="00D3545D"/>
    <w:rsid w:val="00D37A20"/>
    <w:rsid w:val="00D413AA"/>
    <w:rsid w:val="00D418B1"/>
    <w:rsid w:val="00D41BB2"/>
    <w:rsid w:val="00D44BA6"/>
    <w:rsid w:val="00D46E0B"/>
    <w:rsid w:val="00D46FBF"/>
    <w:rsid w:val="00D501DA"/>
    <w:rsid w:val="00D51921"/>
    <w:rsid w:val="00D52945"/>
    <w:rsid w:val="00D52C6E"/>
    <w:rsid w:val="00D52E90"/>
    <w:rsid w:val="00D53735"/>
    <w:rsid w:val="00D54A3B"/>
    <w:rsid w:val="00D607C3"/>
    <w:rsid w:val="00D61784"/>
    <w:rsid w:val="00D619E6"/>
    <w:rsid w:val="00D63D76"/>
    <w:rsid w:val="00D63FAF"/>
    <w:rsid w:val="00D64723"/>
    <w:rsid w:val="00D6647E"/>
    <w:rsid w:val="00D67659"/>
    <w:rsid w:val="00D704D3"/>
    <w:rsid w:val="00D71131"/>
    <w:rsid w:val="00D72CD0"/>
    <w:rsid w:val="00D75FF7"/>
    <w:rsid w:val="00D7639A"/>
    <w:rsid w:val="00D770E8"/>
    <w:rsid w:val="00D80FA7"/>
    <w:rsid w:val="00D8628F"/>
    <w:rsid w:val="00D86ABB"/>
    <w:rsid w:val="00D872B4"/>
    <w:rsid w:val="00D900E6"/>
    <w:rsid w:val="00D900F1"/>
    <w:rsid w:val="00D91546"/>
    <w:rsid w:val="00D93318"/>
    <w:rsid w:val="00D955F0"/>
    <w:rsid w:val="00D95D6E"/>
    <w:rsid w:val="00DA18A3"/>
    <w:rsid w:val="00DA331B"/>
    <w:rsid w:val="00DA3A26"/>
    <w:rsid w:val="00DA701A"/>
    <w:rsid w:val="00DA7928"/>
    <w:rsid w:val="00DB10C7"/>
    <w:rsid w:val="00DB1AE1"/>
    <w:rsid w:val="00DB3B4F"/>
    <w:rsid w:val="00DB3F28"/>
    <w:rsid w:val="00DB495D"/>
    <w:rsid w:val="00DB4C6B"/>
    <w:rsid w:val="00DB5654"/>
    <w:rsid w:val="00DB7A90"/>
    <w:rsid w:val="00DC0243"/>
    <w:rsid w:val="00DC18CA"/>
    <w:rsid w:val="00DC24D4"/>
    <w:rsid w:val="00DC292A"/>
    <w:rsid w:val="00DC370C"/>
    <w:rsid w:val="00DC3FF2"/>
    <w:rsid w:val="00DD006F"/>
    <w:rsid w:val="00DD1445"/>
    <w:rsid w:val="00DE08BF"/>
    <w:rsid w:val="00DE0F08"/>
    <w:rsid w:val="00DE1018"/>
    <w:rsid w:val="00DE46EA"/>
    <w:rsid w:val="00DE473A"/>
    <w:rsid w:val="00DE5609"/>
    <w:rsid w:val="00DE7F99"/>
    <w:rsid w:val="00DF6FE1"/>
    <w:rsid w:val="00DF7A71"/>
    <w:rsid w:val="00E00B67"/>
    <w:rsid w:val="00E013F5"/>
    <w:rsid w:val="00E03507"/>
    <w:rsid w:val="00E04701"/>
    <w:rsid w:val="00E04F6B"/>
    <w:rsid w:val="00E11AC1"/>
    <w:rsid w:val="00E11C1A"/>
    <w:rsid w:val="00E127FA"/>
    <w:rsid w:val="00E15C03"/>
    <w:rsid w:val="00E16C16"/>
    <w:rsid w:val="00E17796"/>
    <w:rsid w:val="00E21B3D"/>
    <w:rsid w:val="00E22762"/>
    <w:rsid w:val="00E2563A"/>
    <w:rsid w:val="00E2589B"/>
    <w:rsid w:val="00E27BC7"/>
    <w:rsid w:val="00E27CF8"/>
    <w:rsid w:val="00E3040C"/>
    <w:rsid w:val="00E316EF"/>
    <w:rsid w:val="00E3170C"/>
    <w:rsid w:val="00E341BF"/>
    <w:rsid w:val="00E352D2"/>
    <w:rsid w:val="00E359A2"/>
    <w:rsid w:val="00E370E8"/>
    <w:rsid w:val="00E41B2F"/>
    <w:rsid w:val="00E42738"/>
    <w:rsid w:val="00E42D91"/>
    <w:rsid w:val="00E438FD"/>
    <w:rsid w:val="00E45B07"/>
    <w:rsid w:val="00E46BC3"/>
    <w:rsid w:val="00E46E2C"/>
    <w:rsid w:val="00E471BA"/>
    <w:rsid w:val="00E52732"/>
    <w:rsid w:val="00E551EE"/>
    <w:rsid w:val="00E572EC"/>
    <w:rsid w:val="00E57A52"/>
    <w:rsid w:val="00E60574"/>
    <w:rsid w:val="00E63BD3"/>
    <w:rsid w:val="00E662A6"/>
    <w:rsid w:val="00E6653D"/>
    <w:rsid w:val="00E727FE"/>
    <w:rsid w:val="00E72C83"/>
    <w:rsid w:val="00E72D80"/>
    <w:rsid w:val="00E72FC0"/>
    <w:rsid w:val="00E76C1F"/>
    <w:rsid w:val="00E80CCF"/>
    <w:rsid w:val="00E8472D"/>
    <w:rsid w:val="00E85BE4"/>
    <w:rsid w:val="00E85CF1"/>
    <w:rsid w:val="00E86117"/>
    <w:rsid w:val="00E86646"/>
    <w:rsid w:val="00E911BA"/>
    <w:rsid w:val="00E9170B"/>
    <w:rsid w:val="00E933F4"/>
    <w:rsid w:val="00E934AD"/>
    <w:rsid w:val="00E965F0"/>
    <w:rsid w:val="00E96959"/>
    <w:rsid w:val="00EA302D"/>
    <w:rsid w:val="00EA4623"/>
    <w:rsid w:val="00EA5D8C"/>
    <w:rsid w:val="00EA7724"/>
    <w:rsid w:val="00EA7C26"/>
    <w:rsid w:val="00EB0C50"/>
    <w:rsid w:val="00EB3232"/>
    <w:rsid w:val="00EB4111"/>
    <w:rsid w:val="00EB46DA"/>
    <w:rsid w:val="00EB6133"/>
    <w:rsid w:val="00EB698B"/>
    <w:rsid w:val="00EC2A08"/>
    <w:rsid w:val="00EC5BC9"/>
    <w:rsid w:val="00EC67A9"/>
    <w:rsid w:val="00EC6B91"/>
    <w:rsid w:val="00ED0C99"/>
    <w:rsid w:val="00ED2570"/>
    <w:rsid w:val="00ED2FCC"/>
    <w:rsid w:val="00ED31E9"/>
    <w:rsid w:val="00ED7531"/>
    <w:rsid w:val="00EE0B95"/>
    <w:rsid w:val="00EE51A9"/>
    <w:rsid w:val="00EE52C7"/>
    <w:rsid w:val="00EE57E1"/>
    <w:rsid w:val="00EF12E3"/>
    <w:rsid w:val="00EF1466"/>
    <w:rsid w:val="00EF1A7A"/>
    <w:rsid w:val="00EF3C54"/>
    <w:rsid w:val="00EF4321"/>
    <w:rsid w:val="00EF44A3"/>
    <w:rsid w:val="00EF47D7"/>
    <w:rsid w:val="00EF4828"/>
    <w:rsid w:val="00EF58EB"/>
    <w:rsid w:val="00EF6197"/>
    <w:rsid w:val="00EF67FD"/>
    <w:rsid w:val="00EF6CFE"/>
    <w:rsid w:val="00EF7CBF"/>
    <w:rsid w:val="00F02500"/>
    <w:rsid w:val="00F04803"/>
    <w:rsid w:val="00F060C8"/>
    <w:rsid w:val="00F103D6"/>
    <w:rsid w:val="00F111F5"/>
    <w:rsid w:val="00F113F1"/>
    <w:rsid w:val="00F12F31"/>
    <w:rsid w:val="00F131A8"/>
    <w:rsid w:val="00F132F2"/>
    <w:rsid w:val="00F14416"/>
    <w:rsid w:val="00F15734"/>
    <w:rsid w:val="00F15F1F"/>
    <w:rsid w:val="00F17533"/>
    <w:rsid w:val="00F202F5"/>
    <w:rsid w:val="00F2048C"/>
    <w:rsid w:val="00F20867"/>
    <w:rsid w:val="00F21EA1"/>
    <w:rsid w:val="00F2211A"/>
    <w:rsid w:val="00F23019"/>
    <w:rsid w:val="00F26EA0"/>
    <w:rsid w:val="00F27B51"/>
    <w:rsid w:val="00F314EA"/>
    <w:rsid w:val="00F3329F"/>
    <w:rsid w:val="00F334BC"/>
    <w:rsid w:val="00F366FB"/>
    <w:rsid w:val="00F37EB2"/>
    <w:rsid w:val="00F412DD"/>
    <w:rsid w:val="00F41934"/>
    <w:rsid w:val="00F41AE6"/>
    <w:rsid w:val="00F428FC"/>
    <w:rsid w:val="00F457A1"/>
    <w:rsid w:val="00F457C8"/>
    <w:rsid w:val="00F46B4C"/>
    <w:rsid w:val="00F508C3"/>
    <w:rsid w:val="00F52E21"/>
    <w:rsid w:val="00F544DB"/>
    <w:rsid w:val="00F548CE"/>
    <w:rsid w:val="00F5557A"/>
    <w:rsid w:val="00F56734"/>
    <w:rsid w:val="00F57E16"/>
    <w:rsid w:val="00F605B6"/>
    <w:rsid w:val="00F60822"/>
    <w:rsid w:val="00F60F9C"/>
    <w:rsid w:val="00F6169F"/>
    <w:rsid w:val="00F619FC"/>
    <w:rsid w:val="00F62ADF"/>
    <w:rsid w:val="00F64DBD"/>
    <w:rsid w:val="00F7177E"/>
    <w:rsid w:val="00F722D5"/>
    <w:rsid w:val="00F73883"/>
    <w:rsid w:val="00F76978"/>
    <w:rsid w:val="00F77308"/>
    <w:rsid w:val="00F77711"/>
    <w:rsid w:val="00F806A4"/>
    <w:rsid w:val="00F80A5B"/>
    <w:rsid w:val="00F81013"/>
    <w:rsid w:val="00F819A1"/>
    <w:rsid w:val="00F822A4"/>
    <w:rsid w:val="00F840E2"/>
    <w:rsid w:val="00F84C56"/>
    <w:rsid w:val="00F84F05"/>
    <w:rsid w:val="00F876EE"/>
    <w:rsid w:val="00F877CD"/>
    <w:rsid w:val="00F87CE1"/>
    <w:rsid w:val="00F90327"/>
    <w:rsid w:val="00F92AF8"/>
    <w:rsid w:val="00F93884"/>
    <w:rsid w:val="00F95390"/>
    <w:rsid w:val="00F95DC9"/>
    <w:rsid w:val="00F97428"/>
    <w:rsid w:val="00FA0A4D"/>
    <w:rsid w:val="00FA1EC2"/>
    <w:rsid w:val="00FA2389"/>
    <w:rsid w:val="00FA2D23"/>
    <w:rsid w:val="00FA2EAB"/>
    <w:rsid w:val="00FA385D"/>
    <w:rsid w:val="00FA3A6D"/>
    <w:rsid w:val="00FA4ED5"/>
    <w:rsid w:val="00FA51A3"/>
    <w:rsid w:val="00FA55A2"/>
    <w:rsid w:val="00FA6E43"/>
    <w:rsid w:val="00FA6EA2"/>
    <w:rsid w:val="00FA7E4F"/>
    <w:rsid w:val="00FB06C8"/>
    <w:rsid w:val="00FB18F2"/>
    <w:rsid w:val="00FB1951"/>
    <w:rsid w:val="00FB2498"/>
    <w:rsid w:val="00FB32FF"/>
    <w:rsid w:val="00FB5478"/>
    <w:rsid w:val="00FB6100"/>
    <w:rsid w:val="00FB73F7"/>
    <w:rsid w:val="00FC02F9"/>
    <w:rsid w:val="00FC5D2D"/>
    <w:rsid w:val="00FC669A"/>
    <w:rsid w:val="00FC6C7D"/>
    <w:rsid w:val="00FD02C6"/>
    <w:rsid w:val="00FD22B1"/>
    <w:rsid w:val="00FD52A7"/>
    <w:rsid w:val="00FD5996"/>
    <w:rsid w:val="00FE0390"/>
    <w:rsid w:val="00FE0CDA"/>
    <w:rsid w:val="00FE3291"/>
    <w:rsid w:val="00FE363E"/>
    <w:rsid w:val="00FE394E"/>
    <w:rsid w:val="00FE45AC"/>
    <w:rsid w:val="00FF06D0"/>
    <w:rsid w:val="00FF37B6"/>
    <w:rsid w:val="00FF3B8C"/>
    <w:rsid w:val="00FF4BFF"/>
    <w:rsid w:val="00FF6F2A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2015-09-06T11:42:00Z</dcterms:created>
  <dcterms:modified xsi:type="dcterms:W3CDTF">2015-11-06T09:12:00Z</dcterms:modified>
</cp:coreProperties>
</file>