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A9" w:rsidRPr="00AD01E4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E4">
        <w:rPr>
          <w:rFonts w:ascii="Times New Roman" w:hAnsi="Times New Roman" w:cs="Times New Roman"/>
          <w:b/>
          <w:sz w:val="24"/>
          <w:szCs w:val="24"/>
        </w:rPr>
        <w:t>Применение ИКТ в процессе обучения и воспитания</w:t>
      </w:r>
    </w:p>
    <w:p w:rsidR="00AD01E4" w:rsidRPr="00BA114D" w:rsidRDefault="003A26A9" w:rsidP="00AD01E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eastAsia="Times New Roman" w:hAnsi="Times New Roman"/>
          <w:sz w:val="24"/>
          <w:szCs w:val="24"/>
        </w:rPr>
        <w:t xml:space="preserve">    </w:t>
      </w:r>
      <w:r w:rsidR="00AD01E4" w:rsidRPr="00BA114D">
        <w:rPr>
          <w:rFonts w:ascii="Times New Roman" w:hAnsi="Times New Roman"/>
          <w:sz w:val="24"/>
          <w:szCs w:val="24"/>
        </w:rPr>
        <w:t xml:space="preserve">В современном обществе создается ситуация, когда без умения пользоваться информационными технологиями становится сложно ориентироваться в современном мире. Поэтому одним из наиболее актуальных направлений образования является обучение  и </w:t>
      </w:r>
      <w:r w:rsidR="00AD01E4" w:rsidRPr="00BA114D">
        <w:rPr>
          <w:rFonts w:ascii="Times New Roman" w:hAnsi="Times New Roman"/>
          <w:b/>
          <w:sz w:val="24"/>
          <w:szCs w:val="24"/>
        </w:rPr>
        <w:t>применение информационных и коммуникационных технологий</w:t>
      </w:r>
      <w:r w:rsidR="00AD01E4" w:rsidRPr="00BA114D">
        <w:rPr>
          <w:rFonts w:ascii="Times New Roman" w:hAnsi="Times New Roman"/>
          <w:sz w:val="24"/>
          <w:szCs w:val="24"/>
        </w:rPr>
        <w:t xml:space="preserve"> на уроках.</w:t>
      </w:r>
    </w:p>
    <w:p w:rsidR="00AD01E4" w:rsidRPr="00BA114D" w:rsidRDefault="00AD01E4" w:rsidP="00AD01E4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>Задача учителя состоит в том, чтобы заинтересовать детей своим предметом, привлечь внимание учеников, чтобы они захотели получать предложенные им знания и учились добывать их сами. Поиск эффективных методик привел меня к новым компьютерным технологиям, которые эффективно применяются при организации творческой познавательной деятельности учащихся в процессе изучения различных школьных дисциплин. Современные информационные технологии открывают моим учащимся доступ к нетрадиционным источникам информации, позволяют реализовать принципиально новые формы и методы обучения.</w:t>
      </w:r>
    </w:p>
    <w:p w:rsidR="003A26A9" w:rsidRPr="00BA114D" w:rsidRDefault="00AD01E4" w:rsidP="003A2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A26A9" w:rsidRPr="00BA114D">
        <w:rPr>
          <w:rFonts w:ascii="Times New Roman" w:eastAsia="Times New Roman" w:hAnsi="Times New Roman" w:cs="Times New Roman"/>
          <w:sz w:val="24"/>
          <w:szCs w:val="24"/>
        </w:rPr>
        <w:t>Активно изучаю информационно-коммуникационные технологии, думаю, именно они являются неоспоримым помощником учителя в условиях малокомплектной школы. Если раньше небольшое количество учеников в классе позволяло учителю уделять больше внимания индивидуальной работе, то, с приходом информационно-коммуникационных технологий, учитель малокомплектной школы получил возможность повысить качество проводимого урока. Ведь, при использовании компьютера в процессе обучения, ученик может проявить гораздо больше самостоятельности, управляя процессом получения знаний. А учителю дается возможность контролировать и направлять действия ученика. Особенно ярко это проявляется на уроках литературы. Там, где ранее, большая доля информации воспринималась учениками «на слух», оставляя не занятым зрительный канал, теперь происходит полноценное восприятие (зрение-слух).</w:t>
      </w:r>
    </w:p>
    <w:p w:rsidR="003A26A9" w:rsidRPr="00BA114D" w:rsidRDefault="003A26A9" w:rsidP="003A2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4D">
        <w:rPr>
          <w:rFonts w:ascii="Times New Roman" w:eastAsia="Times New Roman" w:hAnsi="Times New Roman" w:cs="Times New Roman"/>
          <w:sz w:val="24"/>
          <w:szCs w:val="24"/>
        </w:rPr>
        <w:t xml:space="preserve">    Это позволяет учителю гибко воздействовать на воображение и память учащихся. По яркости восприятия иллюстрации учебника сильно уступают изображениям на экране, интерактивной доске или мониторе компьютера. Добавим к этому анимацию и эффекты, которые используются в создании презентаций. И бесспорное преимущество видеофильмов. Таким образом, учитель получает широкий набор универсальных инструментов для создания качественного урока.</w:t>
      </w:r>
    </w:p>
    <w:p w:rsidR="003A26A9" w:rsidRPr="00BA114D" w:rsidRDefault="003A26A9" w:rsidP="003A2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4D">
        <w:rPr>
          <w:rFonts w:ascii="Times New Roman" w:eastAsia="Times New Roman" w:hAnsi="Times New Roman" w:cs="Times New Roman"/>
          <w:sz w:val="24"/>
          <w:szCs w:val="24"/>
        </w:rPr>
        <w:t xml:space="preserve">    При невысокой наполняемости классов использование ИКТ позволяет учителю малокомплектной школы точнее подобрать, наиболее подходящий, вид деятельности каждому ученику, в соответствии с его индивидуальными особенностями. Например, при склонности ученика к аналитическому мышлению, лучшим вариантом для него станут </w:t>
      </w:r>
      <w:r w:rsidRPr="00BA114D">
        <w:rPr>
          <w:rFonts w:ascii="Times New Roman" w:eastAsia="Times New Roman" w:hAnsi="Times New Roman" w:cs="Times New Roman"/>
          <w:sz w:val="24"/>
          <w:szCs w:val="24"/>
        </w:rPr>
        <w:lastRenderedPageBreak/>
        <w:t>тестовые задания и разработка собственных схем, диаграмм и выкладок. При развитом образном мышлении, ученику можно предложить создание презентаций, анимированных иллюстраций, коллажей. И в том, и в другом случае, применяя комбинированный подход, можно помочь развить естественные способности ребенка, раскрыть его неиспользуемый потенциал.</w:t>
      </w:r>
    </w:p>
    <w:p w:rsidR="003A26A9" w:rsidRPr="00BA114D" w:rsidRDefault="00AD01E4" w:rsidP="003A2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A26A9" w:rsidRPr="00BA114D">
        <w:rPr>
          <w:rFonts w:ascii="Times New Roman" w:eastAsia="Times New Roman" w:hAnsi="Times New Roman" w:cs="Times New Roman"/>
          <w:sz w:val="24"/>
          <w:szCs w:val="24"/>
        </w:rPr>
        <w:t>Особенностью уроков в классах такого вида является то, что много времени уделяется самостоятельной работе.</w:t>
      </w:r>
    </w:p>
    <w:p w:rsidR="003A26A9" w:rsidRPr="00AD01E4" w:rsidRDefault="003A26A9" w:rsidP="00AD01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4D">
        <w:rPr>
          <w:rFonts w:ascii="Times New Roman" w:eastAsia="Times New Roman" w:hAnsi="Times New Roman" w:cs="Times New Roman"/>
          <w:sz w:val="24"/>
          <w:szCs w:val="24"/>
        </w:rPr>
        <w:t xml:space="preserve">     Использование компьютерных технологий позволяет мне вовлечь детей в активную работу и подвигнуть их к стремлению овладеть необходимыми знаниями. Кроме того различные формы изложения электронного учебного материала позволяют учитывать индивидуально - психологические характеристики личности, что, в свою очередь, способствует лучшему восприятию, повышению качественного уровня знаний. Поурочное планирование в каждом классе, я составляю с учетом использования ИКТ: стараюсь готовить к уроку презентации, подбираю мультимедиа приложения для самостоятельной работы с теорией, готовлю тесты обучающего и контролирующего характера, которые позволяют оперативно определить уровень восприятия и понимания изучаемого материала с использованием ПК. Учащимся самим становится интересно проверить, что они смогли усвоить на уроке, а где остались у них «пробелы».</w:t>
      </w:r>
    </w:p>
    <w:p w:rsidR="003A26A9" w:rsidRPr="00BA114D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 xml:space="preserve">    Одним из предметов, требующих дополнительные средства обучения, является урок окружающего мира. Не секрет, что уроки окружающего мира требуют наглядности для лучшего усвоения материала. Здесь на помощь приходит компьютер с его неограниченными возможностями. Использование наглядности иллюстрирует авторский текст, помогает увидеть своими глазами необыкновенные растения и животных, отправиться в увлекательные путешествия.</w:t>
      </w:r>
    </w:p>
    <w:p w:rsidR="003A26A9" w:rsidRPr="00BA114D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 xml:space="preserve">    Уроки окружающего мира я провожу с компьютерным сопровождением. Накапливая опыт в составлении и реализации таких уроков, я пришла к выводу, что необходима система уроков. Уроки, составленные в виде презентаций в PowerPoint, для учителя являются опорой для объяснения нового материала в сопровождении иллюстраций и видеосюжетов.  Слайды, выведенные на большой экран,– прекрасный наглядный материал, который не только оживляет урок, но и формирует вкус, развивает творческие и интеллектуальные качества личности ребенка. Творческий учитель, имеющий навыки работы на компьютере, может подготовить богатейший материал к уроку. Использование анимации в слайдах позволяет педагогу дать учащимся более яркое представление об услышанном на уроке. Дети с удовольствием погружаются в материал </w:t>
      </w:r>
      <w:r w:rsidRPr="00BA114D">
        <w:rPr>
          <w:rFonts w:ascii="Times New Roman" w:hAnsi="Times New Roman"/>
          <w:sz w:val="24"/>
          <w:szCs w:val="24"/>
        </w:rPr>
        <w:lastRenderedPageBreak/>
        <w:t xml:space="preserve">урока, рассказывают дома об увиденном на экране, да и к природе начинают относиться более внимательно и бережно. </w:t>
      </w:r>
    </w:p>
    <w:p w:rsidR="003A26A9" w:rsidRPr="00BA114D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 xml:space="preserve">      При проведении комбинированных уроков и уроков изучения нового материала я использую проектор, CD-диски, обучающие программы, демонстрационные программы, Internet, моделирующие программы.</w:t>
      </w:r>
    </w:p>
    <w:p w:rsidR="003A26A9" w:rsidRPr="00BA114D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>На уроках закрепления знаний, совершенствования, обобщения и систематизации умений и навыков я использую обучающе-контролирующие программы, моделирующие системы</w:t>
      </w:r>
    </w:p>
    <w:p w:rsidR="003A26A9" w:rsidRPr="00BA114D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 xml:space="preserve">    На уроках контроля и коррекции знаний, умений и навыков применяю программы с тестовыми системами.</w:t>
      </w:r>
    </w:p>
    <w:p w:rsidR="003A26A9" w:rsidRDefault="003A26A9" w:rsidP="003A26A9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>Использование данной технологии позволяет:</w:t>
      </w:r>
    </w:p>
    <w:p w:rsidR="003A26A9" w:rsidRDefault="003A26A9" w:rsidP="003A26A9">
      <w:pPr>
        <w:pStyle w:val="a4"/>
        <w:numPr>
          <w:ilvl w:val="0"/>
          <w:numId w:val="1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>Значительно сэкономить время на уроке.</w:t>
      </w:r>
    </w:p>
    <w:p w:rsidR="003A26A9" w:rsidRDefault="003A26A9" w:rsidP="003A26A9">
      <w:pPr>
        <w:pStyle w:val="a4"/>
        <w:numPr>
          <w:ilvl w:val="0"/>
          <w:numId w:val="1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>Продемонстрировать ученикам аккуратные, четкие образцы оформления решений.</w:t>
      </w:r>
    </w:p>
    <w:p w:rsidR="003A26A9" w:rsidRDefault="003A26A9" w:rsidP="003A26A9">
      <w:pPr>
        <w:pStyle w:val="a4"/>
        <w:numPr>
          <w:ilvl w:val="0"/>
          <w:numId w:val="1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>Повысить уровень наглядности в ходе обучения.</w:t>
      </w:r>
    </w:p>
    <w:p w:rsidR="003A26A9" w:rsidRDefault="003A26A9" w:rsidP="003A26A9">
      <w:pPr>
        <w:pStyle w:val="a4"/>
        <w:numPr>
          <w:ilvl w:val="0"/>
          <w:numId w:val="1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>Внести элементы занимательности, оживить учебный процесс.</w:t>
      </w:r>
    </w:p>
    <w:p w:rsidR="003A26A9" w:rsidRPr="00BA114D" w:rsidRDefault="003A26A9" w:rsidP="003A26A9">
      <w:pPr>
        <w:pStyle w:val="a4"/>
        <w:numPr>
          <w:ilvl w:val="0"/>
          <w:numId w:val="1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BA114D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сить мотивацию</w:t>
      </w:r>
      <w:r w:rsidRPr="00BA114D">
        <w:rPr>
          <w:rFonts w:ascii="Times New Roman" w:hAnsi="Times New Roman"/>
          <w:sz w:val="24"/>
          <w:szCs w:val="24"/>
        </w:rPr>
        <w:t xml:space="preserve"> учащихся</w:t>
      </w:r>
    </w:p>
    <w:p w:rsidR="003A26A9" w:rsidRPr="00081F0E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81F0E">
        <w:rPr>
          <w:rFonts w:ascii="Times New Roman" w:hAnsi="Times New Roman"/>
          <w:sz w:val="24"/>
          <w:szCs w:val="24"/>
        </w:rPr>
        <w:t xml:space="preserve">Использование компьютера повышает мотивацию ребят, а также обеспечивает лучшее восприятие материала, в данном случае, - решения занимательных задач. Это помогает воспитывать интерес детей к математике, способствует развитию математических способностей.   Применение флэш-анимаций на уроках усиливает мотивацию школьников при изучении учебного материала, повышает интенсивность урока, способствует лучшему усвоению материала за счет наглядности его представления. Работа на экране позволяет вовлечь весь класс в процесс получения знаний, одновременно, исключая вред здоровью детей от мониторов. </w:t>
      </w:r>
    </w:p>
    <w:p w:rsidR="003A26A9" w:rsidRPr="00081F0E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81F0E">
        <w:rPr>
          <w:rFonts w:ascii="Times New Roman" w:hAnsi="Times New Roman"/>
          <w:sz w:val="24"/>
          <w:szCs w:val="24"/>
        </w:rPr>
        <w:t>Приведу в качестве примера фрагменты урока математики   “Таблица сложения и вычитания в пределах 20 с переходом через разряд”.   На этапе устного счета демонстрировался слайд, где  дети искали лишнее выражение, определяли, какие приемы помогали контролировать их ответы, группировали выражения. Самостоятельная работа с самопроверкой проводилась тоже с помощью слайдов.  Дети не только увидели правильный вариант решения, но и познакомились с интересной птицей.  Во время устного счета весь класс внимательно следил за числами с помощью слайда.</w:t>
      </w:r>
    </w:p>
    <w:p w:rsidR="003A26A9" w:rsidRPr="00081F0E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 xml:space="preserve">             С помощью простой смены слайдов презентация позволяет показать картины художников на уроках рисования и чтения, образцы изделий и этапы работы на уроках труда</w:t>
      </w:r>
    </w:p>
    <w:p w:rsidR="003A26A9" w:rsidRPr="00081F0E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lastRenderedPageBreak/>
        <w:t>На уроках чтения я использую справочные материалы Энциклопедий. Часть презентаций можно предложить подготовить самим учащимся, составление рассказов и выборочное чтение, использование отрывков из фильмов с заданием (например: найдите сходство и различия между текстом и постановкой (фильмом), выборочное чтение к эпизоду фильма и т. д.</w:t>
      </w:r>
    </w:p>
    <w:p w:rsidR="003A26A9" w:rsidRPr="00081F0E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 xml:space="preserve"> На уроках внеклассного чтения смотрим фильм, анализируем его, а затем с помощью презентации проводим конкурс между двумя командами-группами.</w:t>
      </w:r>
    </w:p>
    <w:p w:rsidR="003A26A9" w:rsidRDefault="003A26A9" w:rsidP="003A26A9">
      <w:pPr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2886075" cy="2118589"/>
            <wp:effectExtent l="19050" t="0" r="9525" b="0"/>
            <wp:docPr id="25" name="Рисунок 9" descr="100_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0_17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46" cy="212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EDC">
        <w:rPr>
          <w:rFonts w:cs="Arial"/>
          <w:sz w:val="24"/>
          <w:szCs w:val="24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169.5pt" o:ole="">
            <v:imagedata r:id="rId9" o:title=""/>
          </v:shape>
          <o:OLEObject Type="Embed" ProgID="PowerPoint.Slide.12" ShapeID="_x0000_i1025" DrawAspect="Content" ObjectID="_1508618153" r:id="rId10"/>
        </w:object>
      </w:r>
    </w:p>
    <w:p w:rsidR="003A26A9" w:rsidRPr="00081F0E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>На родительских собраниях я рекомендовала родителям контролировать время и игры, в которые дети играют, и предложить учащимся обучающие и развивающие игры, например: «Обучение с приключением», «Приключения на планете чисел 2», «Приключение в городе математиков», «Математика. Начальная школа 3 класс»,   «Трое из Простоквашино. Математика с Дядей Фёдором.»,   «Школьное приключение. Остров сокровищ и знаний. 2 класс», «Школьное приключение. Форсаж без учебников. 3 класс», «Школьное приключение. Космические битвы грамотеев. 4 класс», «Фраза»,   «Приключения юного натуралиста Плюма», «Юный математик. 3-4 класс», «Весёлая математика», «Волшебник Изумрудного города. Математика с Элли», электронное приложение к учебникам по всем предметам и многие другие.</w:t>
      </w:r>
    </w:p>
    <w:p w:rsidR="003A26A9" w:rsidRPr="00081F0E" w:rsidRDefault="003A26A9" w:rsidP="003A26A9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 xml:space="preserve">Имеет место множество преимуществ урока с использованием ИКТ по сравнению с обычным уроком, например,  </w:t>
      </w:r>
    </w:p>
    <w:p w:rsidR="003A26A9" w:rsidRPr="00081F0E" w:rsidRDefault="003A26A9" w:rsidP="003A26A9">
      <w:pPr>
        <w:pStyle w:val="a4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3A26A9" w:rsidRPr="00081F0E" w:rsidRDefault="003A26A9" w:rsidP="003A26A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>индивидуализация обучения;</w:t>
      </w:r>
    </w:p>
    <w:p w:rsidR="003A26A9" w:rsidRPr="00081F0E" w:rsidRDefault="003A26A9" w:rsidP="003A26A9">
      <w:pPr>
        <w:pStyle w:val="a4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3A26A9" w:rsidRPr="00081F0E" w:rsidRDefault="003A26A9" w:rsidP="003A26A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>интенсификация самостоятельной работы учащихся;</w:t>
      </w:r>
    </w:p>
    <w:p w:rsidR="003A26A9" w:rsidRPr="00081F0E" w:rsidRDefault="003A26A9" w:rsidP="003A26A9">
      <w:pPr>
        <w:pStyle w:val="a4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3A26A9" w:rsidRPr="00081F0E" w:rsidRDefault="003A26A9" w:rsidP="003A26A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>рост объема выполненных на уроке заданий;</w:t>
      </w:r>
    </w:p>
    <w:p w:rsidR="003A26A9" w:rsidRPr="00081F0E" w:rsidRDefault="003A26A9" w:rsidP="003A26A9">
      <w:pPr>
        <w:pStyle w:val="a4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3A26A9" w:rsidRPr="00081F0E" w:rsidRDefault="003A26A9" w:rsidP="003A26A9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 xml:space="preserve">возможность получения различного рода материалов через сеть Интернет и использование специальных дисков. </w:t>
      </w:r>
      <w:r w:rsidRPr="00081F0E">
        <w:rPr>
          <w:rFonts w:ascii="Times New Roman" w:hAnsi="Times New Roman"/>
          <w:sz w:val="24"/>
          <w:szCs w:val="24"/>
        </w:rPr>
        <w:lastRenderedPageBreak/>
        <w:t>Мультимедиа-система электронного учебника позволяет наполнить программу звуком естественных процессов, продублировать текст голосом диктора, создать необходимый музыкальный фон для работы, включить любой видеофрагмент, «оживить» мультипликацией любой географический процесс; что обеспечивает большую наглядность и интерес учащихся;</w:t>
      </w:r>
    </w:p>
    <w:p w:rsidR="003A26A9" w:rsidRPr="00081F0E" w:rsidRDefault="003A26A9" w:rsidP="003A26A9">
      <w:pPr>
        <w:pStyle w:val="a4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3A26A9" w:rsidRPr="00081F0E" w:rsidRDefault="003A26A9" w:rsidP="003A26A9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>повышение познавательной активности и мотивации усвоения знаний за счет разнообразия форм работы, возможности включения игрового момента: решишь верно примеры - откроешь картинку, вставишь правильно все буквы - продвинешь ближе к цели сказочного героя. Компьютер дает учителю новые возможности, позволяя вместе с учеником получать удовольствие от увлекательного процесса познания, не только силой воображения раздвигая стены школьного кабинета, но с помощью новейших технологий позволяет погрузиться в яркий красочный мир. Такое занятие вызывает у детей эмоциональный подъем, даже отстающие ученики охотно работают с компьютером.</w:t>
      </w:r>
    </w:p>
    <w:p w:rsidR="003A26A9" w:rsidRPr="00081F0E" w:rsidRDefault="003A26A9" w:rsidP="003A26A9">
      <w:pPr>
        <w:pStyle w:val="a4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3A26A9" w:rsidRPr="00081F0E" w:rsidRDefault="003A26A9" w:rsidP="003A26A9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>Интегрирование обычного урока с компьютером позволяет учителю переложить часть своей работы на ПК, делая при этом процесс обучения более интересным, разнообразным, интенсивным. В частности, становится более быстрым процесс записи определений, теорем и других важных частей материала, так как учителю не приходится повторять текст несколько раз (он вывел его на экран), ученику не приходится ждать, пока учитель повторит именно нужный ему фрагмент.</w:t>
      </w:r>
    </w:p>
    <w:p w:rsidR="003A26A9" w:rsidRPr="00081F0E" w:rsidRDefault="003A26A9" w:rsidP="003A26A9">
      <w:pPr>
        <w:pStyle w:val="a4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3A26A9" w:rsidRPr="00081F0E" w:rsidRDefault="003A26A9" w:rsidP="003A26A9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 xml:space="preserve">Этот метод обучения очень привлекателен и для учителей: помогает им лучше оценить способности и знания ребенка, понять его, побуждает искать новые, нетрадиционные формы и методы обучения, стимулирует его </w:t>
      </w:r>
      <w:r w:rsidRPr="00081F0E">
        <w:rPr>
          <w:rFonts w:ascii="Times New Roman" w:hAnsi="Times New Roman"/>
          <w:sz w:val="24"/>
          <w:szCs w:val="24"/>
        </w:rPr>
        <w:lastRenderedPageBreak/>
        <w:t>профессиональный рост и все дальнейшее освоение компьютера.</w:t>
      </w:r>
    </w:p>
    <w:p w:rsidR="003A26A9" w:rsidRPr="00081F0E" w:rsidRDefault="003A26A9" w:rsidP="003A26A9">
      <w:pPr>
        <w:pStyle w:val="a4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3A26A9" w:rsidRPr="00081F0E" w:rsidRDefault="003A26A9" w:rsidP="003A26A9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>Применение на уроке компьютерных тестов и диагностических комплексов позволит учителю за короткое время получать объективную картину уровня усвоения изучаемого материала у всех учащихся и своевременно его скорректировать. При этом есть возможность выбора уровня трудности задания для конкретного ученика</w:t>
      </w:r>
    </w:p>
    <w:p w:rsidR="003A26A9" w:rsidRPr="00081F0E" w:rsidRDefault="003A26A9" w:rsidP="003A26A9">
      <w:pPr>
        <w:pStyle w:val="a4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AD01E4" w:rsidRDefault="003A26A9" w:rsidP="00AD01E4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81F0E">
        <w:rPr>
          <w:rFonts w:ascii="Times New Roman" w:hAnsi="Times New Roman"/>
          <w:sz w:val="24"/>
          <w:szCs w:val="24"/>
        </w:rPr>
        <w:t>Для  ученика важно то, что сразу после выполнения теста (когда эта информация еще не потеряла свою актуальность) он получает объективный результат с указанием ошибок, что невозможно, например, при устном опросе.</w:t>
      </w:r>
    </w:p>
    <w:p w:rsidR="00AD01E4" w:rsidRPr="00AD01E4" w:rsidRDefault="00AD01E4" w:rsidP="00AD01E4">
      <w:pPr>
        <w:pStyle w:val="a4"/>
        <w:rPr>
          <w:rFonts w:ascii="Times New Roman" w:hAnsi="Times New Roman"/>
          <w:sz w:val="24"/>
          <w:szCs w:val="24"/>
        </w:rPr>
      </w:pPr>
    </w:p>
    <w:p w:rsidR="003A26A9" w:rsidRPr="00AD01E4" w:rsidRDefault="003A26A9" w:rsidP="005B07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01E4">
        <w:rPr>
          <w:rFonts w:ascii="Times New Roman" w:hAnsi="Times New Roman"/>
          <w:sz w:val="24"/>
          <w:szCs w:val="24"/>
        </w:rPr>
        <w:t>Результаты проведения уроков с ИКТ превысили мои ожидания. Успеваемость по предметам повысилась. И дело даже не в оценках. Ребятам нравятся   такие уроки, они знают, что обязательно будет что-то интересное, и стараются радовать меня своими знаниями.</w:t>
      </w:r>
    </w:p>
    <w:p w:rsidR="00BF7570" w:rsidRPr="00783218" w:rsidRDefault="00BF7570">
      <w:pPr>
        <w:rPr>
          <w:rFonts w:ascii="Times New Roman" w:hAnsi="Times New Roman" w:cs="Times New Roman"/>
          <w:b/>
          <w:sz w:val="28"/>
          <w:szCs w:val="28"/>
        </w:rPr>
      </w:pPr>
    </w:p>
    <w:sectPr w:rsidR="00BF7570" w:rsidRPr="00783218" w:rsidSect="00CA4A83">
      <w:footerReference w:type="default" r:id="rId11"/>
      <w:pgSz w:w="11906" w:h="16838"/>
      <w:pgMar w:top="1134" w:right="851" w:bottom="1134" w:left="1701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B76" w:rsidRDefault="003A3B76" w:rsidP="004C6C2F">
      <w:pPr>
        <w:spacing w:after="0" w:line="240" w:lineRule="auto"/>
      </w:pPr>
      <w:r>
        <w:separator/>
      </w:r>
    </w:p>
  </w:endnote>
  <w:endnote w:type="continuationSeparator" w:id="1">
    <w:p w:rsidR="003A3B76" w:rsidRDefault="003A3B76" w:rsidP="004C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02294"/>
      <w:docPartObj>
        <w:docPartGallery w:val="Page Numbers (Bottom of Page)"/>
        <w:docPartUnique/>
      </w:docPartObj>
    </w:sdtPr>
    <w:sdtContent>
      <w:p w:rsidR="001825F6" w:rsidRDefault="00DD0FC0">
        <w:pPr>
          <w:pStyle w:val="ac"/>
          <w:jc w:val="right"/>
        </w:pPr>
        <w:fldSimple w:instr=" PAGE   \* MERGEFORMAT ">
          <w:r w:rsidR="00595AA0">
            <w:rPr>
              <w:noProof/>
            </w:rPr>
            <w:t>1</w:t>
          </w:r>
        </w:fldSimple>
      </w:p>
    </w:sdtContent>
  </w:sdt>
  <w:p w:rsidR="001825F6" w:rsidRDefault="001825F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B76" w:rsidRDefault="003A3B76" w:rsidP="004C6C2F">
      <w:pPr>
        <w:spacing w:after="0" w:line="240" w:lineRule="auto"/>
      </w:pPr>
      <w:r>
        <w:separator/>
      </w:r>
    </w:p>
  </w:footnote>
  <w:footnote w:type="continuationSeparator" w:id="1">
    <w:p w:rsidR="003A3B76" w:rsidRDefault="003A3B76" w:rsidP="004C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suff w:val="nothing"/>
      <w:lvlText w:val=""/>
      <w:lvlJc w:val="left"/>
      <w:pPr>
        <w:tabs>
          <w:tab w:val="num" w:pos="3"/>
        </w:tabs>
        <w:ind w:left="710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8"/>
        </w:tabs>
        <w:ind w:left="353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52"/>
        </w:tabs>
        <w:ind w:left="495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9"/>
        </w:tabs>
        <w:ind w:left="565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6"/>
        </w:tabs>
        <w:ind w:left="6366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suff w:val="nothing"/>
      <w:lvlText w:val=""/>
      <w:lvlJc w:val="left"/>
      <w:pPr>
        <w:tabs>
          <w:tab w:val="num" w:pos="145"/>
        </w:tabs>
        <w:ind w:left="852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52212D1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E62AF"/>
    <w:multiLevelType w:val="multilevel"/>
    <w:tmpl w:val="49B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07BD7"/>
    <w:multiLevelType w:val="hybridMultilevel"/>
    <w:tmpl w:val="AEFCA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14691"/>
    <w:multiLevelType w:val="multilevel"/>
    <w:tmpl w:val="E4A6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96FD5"/>
    <w:multiLevelType w:val="hybridMultilevel"/>
    <w:tmpl w:val="1682BA54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204B6"/>
    <w:multiLevelType w:val="hybridMultilevel"/>
    <w:tmpl w:val="CD6064AE"/>
    <w:lvl w:ilvl="0" w:tplc="85B63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24710"/>
    <w:multiLevelType w:val="multilevel"/>
    <w:tmpl w:val="C85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E48B5"/>
    <w:multiLevelType w:val="hybridMultilevel"/>
    <w:tmpl w:val="FF46BC88"/>
    <w:lvl w:ilvl="0" w:tplc="366630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A3D88"/>
    <w:multiLevelType w:val="hybridMultilevel"/>
    <w:tmpl w:val="86BE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734FD"/>
    <w:multiLevelType w:val="hybridMultilevel"/>
    <w:tmpl w:val="842ACA36"/>
    <w:lvl w:ilvl="0" w:tplc="3440D0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B612E49"/>
    <w:multiLevelType w:val="hybridMultilevel"/>
    <w:tmpl w:val="A38813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BF451CD"/>
    <w:multiLevelType w:val="multilevel"/>
    <w:tmpl w:val="ED3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84EB4"/>
    <w:multiLevelType w:val="hybridMultilevel"/>
    <w:tmpl w:val="9B941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E4E8F"/>
    <w:multiLevelType w:val="hybridMultilevel"/>
    <w:tmpl w:val="E5FE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436E7"/>
    <w:multiLevelType w:val="hybridMultilevel"/>
    <w:tmpl w:val="15BC3F18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B7CDD"/>
    <w:multiLevelType w:val="hybridMultilevel"/>
    <w:tmpl w:val="C24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55E5C"/>
    <w:multiLevelType w:val="hybridMultilevel"/>
    <w:tmpl w:val="FFEA41F2"/>
    <w:lvl w:ilvl="0" w:tplc="C97C18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E35467"/>
    <w:multiLevelType w:val="hybridMultilevel"/>
    <w:tmpl w:val="F796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C742D"/>
    <w:multiLevelType w:val="hybridMultilevel"/>
    <w:tmpl w:val="EFC05A5E"/>
    <w:lvl w:ilvl="0" w:tplc="AC7ED6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E0D74"/>
    <w:multiLevelType w:val="hybridMultilevel"/>
    <w:tmpl w:val="8B90B314"/>
    <w:lvl w:ilvl="0" w:tplc="C1AEA64A">
      <w:start w:val="65535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3E5523"/>
    <w:multiLevelType w:val="hybridMultilevel"/>
    <w:tmpl w:val="DBD87E24"/>
    <w:lvl w:ilvl="0" w:tplc="C61C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638C90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511028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C2362F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1A686B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BB6CD1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1A9ADD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0D5827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CE24B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9">
    <w:nsid w:val="69E255D8"/>
    <w:multiLevelType w:val="hybridMultilevel"/>
    <w:tmpl w:val="2B5496A8"/>
    <w:lvl w:ilvl="0" w:tplc="5C22FF92">
      <w:start w:val="1"/>
      <w:numFmt w:val="decimal"/>
      <w:lvlText w:val="%1)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A15756C"/>
    <w:multiLevelType w:val="hybridMultilevel"/>
    <w:tmpl w:val="03960248"/>
    <w:lvl w:ilvl="0" w:tplc="D53C17A2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ACEDADE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color w:val="auto"/>
        <w:sz w:val="28"/>
        <w:szCs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642138"/>
    <w:multiLevelType w:val="hybridMultilevel"/>
    <w:tmpl w:val="558EADE2"/>
    <w:lvl w:ilvl="0" w:tplc="2152A53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878EA"/>
    <w:multiLevelType w:val="multilevel"/>
    <w:tmpl w:val="EE5C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AB35BD"/>
    <w:multiLevelType w:val="hybridMultilevel"/>
    <w:tmpl w:val="963AD606"/>
    <w:lvl w:ilvl="0" w:tplc="0419000B">
      <w:start w:val="1"/>
      <w:numFmt w:val="bullet"/>
      <w:lvlText w:val=""/>
      <w:lvlJc w:val="left"/>
      <w:pPr>
        <w:ind w:left="3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4">
    <w:nsid w:val="7CC567E4"/>
    <w:multiLevelType w:val="hybridMultilevel"/>
    <w:tmpl w:val="D7B61A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5330B6"/>
    <w:multiLevelType w:val="hybridMultilevel"/>
    <w:tmpl w:val="92AE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0"/>
  </w:num>
  <w:num w:numId="4">
    <w:abstractNumId w:val="21"/>
  </w:num>
  <w:num w:numId="5">
    <w:abstractNumId w:val="20"/>
  </w:num>
  <w:num w:numId="6">
    <w:abstractNumId w:val="29"/>
  </w:num>
  <w:num w:numId="7">
    <w:abstractNumId w:val="23"/>
  </w:num>
  <w:num w:numId="8">
    <w:abstractNumId w:val="35"/>
  </w:num>
  <w:num w:numId="9">
    <w:abstractNumId w:val="33"/>
  </w:num>
  <w:num w:numId="10">
    <w:abstractNumId w:val="8"/>
  </w:num>
  <w:num w:numId="11">
    <w:abstractNumId w:val="34"/>
  </w:num>
  <w:num w:numId="12">
    <w:abstractNumId w:val="18"/>
  </w:num>
  <w:num w:numId="13">
    <w:abstractNumId w:val="28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"/>
  </w:num>
  <w:num w:numId="22">
    <w:abstractNumId w:val="15"/>
  </w:num>
  <w:num w:numId="23">
    <w:abstractNumId w:val="24"/>
  </w:num>
  <w:num w:numId="24">
    <w:abstractNumId w:val="22"/>
  </w:num>
  <w:num w:numId="25">
    <w:abstractNumId w:val="12"/>
  </w:num>
  <w:num w:numId="26">
    <w:abstractNumId w:val="11"/>
  </w:num>
  <w:num w:numId="27">
    <w:abstractNumId w:val="9"/>
  </w:num>
  <w:num w:numId="28">
    <w:abstractNumId w:val="14"/>
  </w:num>
  <w:num w:numId="29">
    <w:abstractNumId w:val="19"/>
  </w:num>
  <w:num w:numId="30">
    <w:abstractNumId w:val="32"/>
  </w:num>
  <w:num w:numId="31">
    <w:abstractNumId w:val="25"/>
  </w:num>
  <w:num w:numId="32">
    <w:abstractNumId w:val="17"/>
  </w:num>
  <w:num w:numId="33">
    <w:abstractNumId w:val="13"/>
  </w:num>
  <w:num w:numId="34">
    <w:abstractNumId w:val="2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CB6"/>
    <w:rsid w:val="000050B2"/>
    <w:rsid w:val="00040C42"/>
    <w:rsid w:val="00042F95"/>
    <w:rsid w:val="00050B77"/>
    <w:rsid w:val="000854FB"/>
    <w:rsid w:val="000938E2"/>
    <w:rsid w:val="000A4840"/>
    <w:rsid w:val="000F0B30"/>
    <w:rsid w:val="00103B28"/>
    <w:rsid w:val="0013402C"/>
    <w:rsid w:val="00137E26"/>
    <w:rsid w:val="001825F6"/>
    <w:rsid w:val="001D7C8B"/>
    <w:rsid w:val="002069BF"/>
    <w:rsid w:val="00231A80"/>
    <w:rsid w:val="002641EC"/>
    <w:rsid w:val="002B6061"/>
    <w:rsid w:val="002B7928"/>
    <w:rsid w:val="002E2A64"/>
    <w:rsid w:val="00302D48"/>
    <w:rsid w:val="003065FC"/>
    <w:rsid w:val="003211BA"/>
    <w:rsid w:val="00355E73"/>
    <w:rsid w:val="0037598E"/>
    <w:rsid w:val="00394552"/>
    <w:rsid w:val="003A250D"/>
    <w:rsid w:val="003A26A9"/>
    <w:rsid w:val="003A3B76"/>
    <w:rsid w:val="003A59BD"/>
    <w:rsid w:val="003C1A19"/>
    <w:rsid w:val="003E383D"/>
    <w:rsid w:val="00430F1E"/>
    <w:rsid w:val="00496976"/>
    <w:rsid w:val="004A1640"/>
    <w:rsid w:val="004A1ADD"/>
    <w:rsid w:val="004C6C2F"/>
    <w:rsid w:val="00500723"/>
    <w:rsid w:val="00505427"/>
    <w:rsid w:val="005062D1"/>
    <w:rsid w:val="005648B8"/>
    <w:rsid w:val="0056742F"/>
    <w:rsid w:val="00595AA0"/>
    <w:rsid w:val="005B0779"/>
    <w:rsid w:val="005C0A4A"/>
    <w:rsid w:val="005F7B52"/>
    <w:rsid w:val="006079F6"/>
    <w:rsid w:val="00615E44"/>
    <w:rsid w:val="00636473"/>
    <w:rsid w:val="00683483"/>
    <w:rsid w:val="006B60CA"/>
    <w:rsid w:val="006E625B"/>
    <w:rsid w:val="006E6350"/>
    <w:rsid w:val="00721ECD"/>
    <w:rsid w:val="00754ACE"/>
    <w:rsid w:val="00763648"/>
    <w:rsid w:val="00783218"/>
    <w:rsid w:val="007846EE"/>
    <w:rsid w:val="0078540A"/>
    <w:rsid w:val="00787980"/>
    <w:rsid w:val="00797A30"/>
    <w:rsid w:val="007A6CB6"/>
    <w:rsid w:val="007D4E03"/>
    <w:rsid w:val="007E6A3A"/>
    <w:rsid w:val="00811671"/>
    <w:rsid w:val="0081241D"/>
    <w:rsid w:val="00861B1D"/>
    <w:rsid w:val="00886392"/>
    <w:rsid w:val="008928BB"/>
    <w:rsid w:val="008C6818"/>
    <w:rsid w:val="0093614A"/>
    <w:rsid w:val="009631D3"/>
    <w:rsid w:val="009A37AD"/>
    <w:rsid w:val="009D015D"/>
    <w:rsid w:val="009D2665"/>
    <w:rsid w:val="009D6B83"/>
    <w:rsid w:val="009F540E"/>
    <w:rsid w:val="00A44148"/>
    <w:rsid w:val="00A52602"/>
    <w:rsid w:val="00AB768F"/>
    <w:rsid w:val="00AC23D0"/>
    <w:rsid w:val="00AD01E4"/>
    <w:rsid w:val="00AE7486"/>
    <w:rsid w:val="00B25B21"/>
    <w:rsid w:val="00B439D3"/>
    <w:rsid w:val="00B648F9"/>
    <w:rsid w:val="00B72C1F"/>
    <w:rsid w:val="00B7458B"/>
    <w:rsid w:val="00BD2822"/>
    <w:rsid w:val="00BF7570"/>
    <w:rsid w:val="00C60E59"/>
    <w:rsid w:val="00CA3A99"/>
    <w:rsid w:val="00CA4A83"/>
    <w:rsid w:val="00CA6DED"/>
    <w:rsid w:val="00CB4001"/>
    <w:rsid w:val="00CB78AC"/>
    <w:rsid w:val="00CD03A9"/>
    <w:rsid w:val="00CD3F32"/>
    <w:rsid w:val="00CD6D08"/>
    <w:rsid w:val="00CE0D0B"/>
    <w:rsid w:val="00D1128A"/>
    <w:rsid w:val="00D302FC"/>
    <w:rsid w:val="00D8225D"/>
    <w:rsid w:val="00DC2906"/>
    <w:rsid w:val="00DD006E"/>
    <w:rsid w:val="00DD0FC0"/>
    <w:rsid w:val="00DF1A98"/>
    <w:rsid w:val="00E45E74"/>
    <w:rsid w:val="00ED3D50"/>
    <w:rsid w:val="00F119AB"/>
    <w:rsid w:val="00F177E8"/>
    <w:rsid w:val="00F223B0"/>
    <w:rsid w:val="00F31FCE"/>
    <w:rsid w:val="00F32FA4"/>
    <w:rsid w:val="00FC6DA5"/>
    <w:rsid w:val="00FD16A6"/>
    <w:rsid w:val="00FD43B7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1"/>
  </w:style>
  <w:style w:type="paragraph" w:styleId="1">
    <w:name w:val="heading 1"/>
    <w:basedOn w:val="a"/>
    <w:next w:val="a"/>
    <w:link w:val="10"/>
    <w:uiPriority w:val="9"/>
    <w:qFormat/>
    <w:rsid w:val="0000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3A26A9"/>
    <w:pPr>
      <w:keepNext/>
      <w:widowControl w:val="0"/>
      <w:tabs>
        <w:tab w:val="num" w:pos="2160"/>
      </w:tabs>
      <w:suppressAutoHyphens/>
      <w:spacing w:before="240" w:after="120" w:line="240" w:lineRule="auto"/>
      <w:ind w:left="2160" w:hanging="360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7A6CB6"/>
    <w:pPr>
      <w:spacing w:line="36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7A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A6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00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60CA"/>
    <w:rPr>
      <w:rFonts w:ascii="Tahoma" w:hAnsi="Tahoma" w:cs="Tahoma"/>
      <w:sz w:val="16"/>
      <w:szCs w:val="16"/>
    </w:rPr>
  </w:style>
  <w:style w:type="paragraph" w:customStyle="1" w:styleId="31">
    <w:name w:val="Заголовок 3+"/>
    <w:basedOn w:val="a"/>
    <w:rsid w:val="006B60CA"/>
    <w:pPr>
      <w:suppressAutoHyphens/>
      <w:spacing w:before="240" w:after="0" w:line="100" w:lineRule="atLeast"/>
      <w:jc w:val="center"/>
    </w:pPr>
    <w:rPr>
      <w:rFonts w:ascii="Calibri" w:eastAsia="Calibri" w:hAnsi="Calibri" w:cs="Calibri"/>
      <w:b/>
      <w:lang w:eastAsia="ar-SA"/>
    </w:rPr>
  </w:style>
  <w:style w:type="paragraph" w:customStyle="1" w:styleId="ConsPlusNonformat">
    <w:name w:val="ConsPlusNonformat"/>
    <w:rsid w:val="006E635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8">
    <w:name w:val="Emphasis"/>
    <w:qFormat/>
    <w:rsid w:val="006E6350"/>
    <w:rPr>
      <w:i/>
      <w:iCs/>
    </w:rPr>
  </w:style>
  <w:style w:type="paragraph" w:styleId="a0">
    <w:name w:val="Body Text"/>
    <w:basedOn w:val="a"/>
    <w:link w:val="a9"/>
    <w:rsid w:val="006E6350"/>
    <w:pPr>
      <w:suppressAutoHyphens/>
      <w:spacing w:after="120"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9">
    <w:name w:val="Основной текст Знак"/>
    <w:basedOn w:val="a1"/>
    <w:link w:val="a0"/>
    <w:rsid w:val="006E6350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A26A9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A26A9"/>
    <w:pPr>
      <w:suppressLineNumbers/>
      <w:suppressAutoHyphens/>
      <w:spacing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styleId="af">
    <w:name w:val="Strong"/>
    <w:qFormat/>
    <w:rsid w:val="003A26A9"/>
    <w:rPr>
      <w:b/>
      <w:bCs/>
    </w:rPr>
  </w:style>
  <w:style w:type="character" w:customStyle="1" w:styleId="WW8Num8z0">
    <w:name w:val="WW8Num8z0"/>
    <w:rsid w:val="003A26A9"/>
    <w:rPr>
      <w:rFonts w:ascii="Symbol" w:hAnsi="Symbol" w:cs="OpenSymbol"/>
    </w:rPr>
  </w:style>
  <w:style w:type="table" w:styleId="af0">
    <w:name w:val="Table Grid"/>
    <w:basedOn w:val="a2"/>
    <w:uiPriority w:val="59"/>
    <w:rsid w:val="003A26A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A26A9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c1">
    <w:name w:val="c1"/>
    <w:basedOn w:val="a1"/>
    <w:rsid w:val="003A26A9"/>
  </w:style>
  <w:style w:type="paragraph" w:customStyle="1" w:styleId="western">
    <w:name w:val="western"/>
    <w:basedOn w:val="a"/>
    <w:rsid w:val="003A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A26A9"/>
  </w:style>
  <w:style w:type="table" w:customStyle="1" w:styleId="11">
    <w:name w:val="Сетка таблицы1"/>
    <w:basedOn w:val="a2"/>
    <w:rsid w:val="003A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683483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BF7570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BF757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unhideWhenUsed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1"/>
    <w:link w:val="af5"/>
    <w:uiPriority w:val="99"/>
    <w:semiHidden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32">
    <w:name w:val="Основной текст (3)_"/>
    <w:basedOn w:val="a1"/>
    <w:link w:val="33"/>
    <w:rsid w:val="00BF757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F7570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7">
    <w:name w:val="Основной текст + Курсив"/>
    <w:basedOn w:val="a1"/>
    <w:rsid w:val="00BF75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6">
    <w:name w:val="Основной текст (6)_"/>
    <w:basedOn w:val="a1"/>
    <w:link w:val="60"/>
    <w:rsid w:val="00BF757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1">
    <w:name w:val="Основной текст (6) + Не курсив"/>
    <w:basedOn w:val="6"/>
    <w:rsid w:val="00BF7570"/>
    <w:rPr>
      <w:i/>
      <w:iCs/>
    </w:rPr>
  </w:style>
  <w:style w:type="character" w:customStyle="1" w:styleId="34">
    <w:name w:val="Основной текст (3) + Курсив"/>
    <w:basedOn w:val="32"/>
    <w:rsid w:val="00BF757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5">
    <w:name w:val="Основной текст (3) + Не полужирный"/>
    <w:basedOn w:val="32"/>
    <w:rsid w:val="00BF757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6">
    <w:name w:val="Основной текст (3) + Не полужирный;Курсив"/>
    <w:basedOn w:val="32"/>
    <w:rsid w:val="00BF7570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85pt">
    <w:name w:val="Основной текст + 8;5 pt;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62">
    <w:name w:val="Основной текст6"/>
    <w:basedOn w:val="a"/>
    <w:rsid w:val="00BF7570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</w:rPr>
  </w:style>
  <w:style w:type="character" w:customStyle="1" w:styleId="59pt">
    <w:name w:val="Основной текст (5) + 9 pt;Не 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1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f8">
    <w:name w:val="Основной текст + Полужирный"/>
    <w:basedOn w:val="a1"/>
    <w:rsid w:val="00BF75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2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85pt">
    <w:name w:val="Основной текст (3) + 8;5 pt;Не полужирный;Курсив"/>
    <w:basedOn w:val="32"/>
    <w:rsid w:val="00BF7570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;Не полужирный"/>
    <w:basedOn w:val="32"/>
    <w:rsid w:val="00BF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1099-DBAB-4C32-8617-D0CAAD67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2010-11-09T07:30:00Z</cp:lastPrinted>
  <dcterms:created xsi:type="dcterms:W3CDTF">2010-11-09T06:57:00Z</dcterms:created>
  <dcterms:modified xsi:type="dcterms:W3CDTF">2015-11-09T15:49:00Z</dcterms:modified>
</cp:coreProperties>
</file>