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58B3">
        <w:rPr>
          <w:rFonts w:ascii="Times New Roman" w:hAnsi="Times New Roman" w:cs="Times New Roman"/>
          <w:color w:val="000000"/>
          <w:sz w:val="24"/>
          <w:szCs w:val="24"/>
        </w:rPr>
        <w:t xml:space="preserve">Комитет Администрации г. Славгорода Алтайского края по образованию </w:t>
      </w: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58B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казённое общеобразовательное учреждение </w:t>
      </w: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58B3">
        <w:rPr>
          <w:rFonts w:ascii="Times New Roman" w:hAnsi="Times New Roman" w:cs="Times New Roman"/>
          <w:color w:val="000000"/>
          <w:sz w:val="24"/>
          <w:szCs w:val="24"/>
        </w:rPr>
        <w:t>«Покровская средняя общеобразовательная школа»</w:t>
      </w: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D58B3">
        <w:rPr>
          <w:rFonts w:ascii="Times New Roman" w:hAnsi="Times New Roman" w:cs="Times New Roman"/>
          <w:color w:val="000000"/>
          <w:sz w:val="24"/>
          <w:szCs w:val="24"/>
        </w:rPr>
        <w:t>с. Покровка г. Славгорода Алтайского края</w:t>
      </w: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D58B3" w:rsidRPr="00ED58B3" w:rsidSect="005C6DEC">
          <w:footnotePr>
            <w:pos w:val="beneathText"/>
          </w:footnotePr>
          <w:pgSz w:w="11905" w:h="16837"/>
          <w:pgMar w:top="964" w:right="851" w:bottom="720" w:left="851" w:header="720" w:footer="720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cols w:space="720"/>
          <w:docGrid w:linePitch="326"/>
        </w:sectPr>
      </w:pP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Согласовано: ПМО учителей </w:t>
      </w: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 xml:space="preserve">естественно-научного </w:t>
      </w: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 xml:space="preserve">объединения                                    </w:t>
      </w: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№ _____ от «___»________2015 г. </w:t>
      </w: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>Руководитель:</w:t>
      </w: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 xml:space="preserve"> __________З.П. Игнатенко </w:t>
      </w: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Согласовано: заместитель директора по  УВР МКОУ </w:t>
      </w: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>«Покровская СОШ»</w:t>
      </w:r>
    </w:p>
    <w:p w:rsidR="00ED58B3" w:rsidRPr="00ED58B3" w:rsidRDefault="00ED58B3" w:rsidP="00ED58B3">
      <w:pPr>
        <w:tabs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 xml:space="preserve">___________Е.Н. Косогор                                                         </w:t>
      </w:r>
    </w:p>
    <w:p w:rsidR="00ED58B3" w:rsidRPr="00ED58B3" w:rsidRDefault="00ED58B3" w:rsidP="00ED58B3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>«___»_________2015 г.</w:t>
      </w:r>
    </w:p>
    <w:p w:rsidR="00ED58B3" w:rsidRPr="00ED58B3" w:rsidRDefault="00ED58B3" w:rsidP="00ED58B3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58B3" w:rsidRPr="00ED58B3" w:rsidRDefault="00ED58B3" w:rsidP="00ED58B3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58B3" w:rsidRPr="00ED58B3" w:rsidRDefault="00ED58B3" w:rsidP="00ED58B3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Утверждаю: директор </w:t>
      </w:r>
    </w:p>
    <w:p w:rsidR="00ED58B3" w:rsidRPr="00ED58B3" w:rsidRDefault="00ED58B3" w:rsidP="00ED58B3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>МКОУ «Покровская СОШ»</w:t>
      </w:r>
    </w:p>
    <w:p w:rsidR="00ED58B3" w:rsidRPr="00ED58B3" w:rsidRDefault="00ED58B3" w:rsidP="00ED58B3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>___________С.А. Иванова</w:t>
      </w:r>
    </w:p>
    <w:p w:rsidR="00ED58B3" w:rsidRPr="00ED58B3" w:rsidRDefault="00ED58B3" w:rsidP="00ED58B3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58B3">
        <w:rPr>
          <w:rFonts w:ascii="Times New Roman" w:hAnsi="Times New Roman" w:cs="Times New Roman"/>
          <w:color w:val="000000"/>
          <w:sz w:val="20"/>
          <w:szCs w:val="20"/>
        </w:rPr>
        <w:t>Приказ №______от «___»_______2015 г.</w:t>
      </w: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D58B3" w:rsidRPr="00ED58B3" w:rsidSect="004C055D">
          <w:footnotePr>
            <w:pos w:val="beneathText"/>
          </w:footnotePr>
          <w:type w:val="continuous"/>
          <w:pgSz w:w="11905" w:h="16837"/>
          <w:pgMar w:top="964" w:right="851" w:bottom="720" w:left="851" w:header="720" w:footer="720" w:gutter="0"/>
          <w:cols w:num="3" w:space="720"/>
          <w:docGrid w:linePitch="326"/>
        </w:sectPr>
      </w:pPr>
    </w:p>
    <w:p w:rsidR="00ED58B3" w:rsidRPr="00ED58B3" w:rsidRDefault="00ED58B3" w:rsidP="00ED58B3">
      <w:pPr>
        <w:tabs>
          <w:tab w:val="left" w:pos="6516"/>
          <w:tab w:val="left" w:pos="66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58B3" w:rsidRPr="00ED58B3" w:rsidSect="004C055D">
          <w:footnotePr>
            <w:pos w:val="beneathText"/>
          </w:footnotePr>
          <w:type w:val="continuous"/>
          <w:pgSz w:w="11905" w:h="16837"/>
          <w:pgMar w:top="964" w:right="851" w:bottom="720" w:left="851" w:header="720" w:footer="720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cols w:num="3" w:space="720"/>
          <w:docGrid w:linePitch="326"/>
        </w:sectPr>
      </w:pP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D58B3" w:rsidRPr="00ED58B3" w:rsidRDefault="00ED58B3" w:rsidP="00ED58B3">
      <w:pPr>
        <w:tabs>
          <w:tab w:val="left" w:pos="472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Факультативный</w:t>
      </w:r>
      <w:r w:rsidRPr="00ED58B3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 курс</w:t>
      </w:r>
      <w:r w:rsidRPr="00ED58B3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: </w:t>
      </w:r>
    </w:p>
    <w:p w:rsidR="00ED58B3" w:rsidRPr="00ED58B3" w:rsidRDefault="00ED58B3" w:rsidP="00ED58B3">
      <w:pPr>
        <w:tabs>
          <w:tab w:val="left" w:pos="472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«В мире уравнений и неравенств</w:t>
      </w:r>
      <w:r w:rsidRPr="00ED58B3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</w:p>
    <w:p w:rsidR="00ED58B3" w:rsidRPr="00ED58B3" w:rsidRDefault="00ED58B3" w:rsidP="00ED58B3">
      <w:pPr>
        <w:tabs>
          <w:tab w:val="left" w:pos="4728"/>
        </w:tabs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056597" cy="1104900"/>
            <wp:effectExtent l="19050" t="0" r="0" b="0"/>
            <wp:docPr id="6" name="Рисунок 6" descr="http://rubschool11.ucoz.ru/New/EDU_kangur_int_700_732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bschool11.ucoz.ru/New/EDU_kangur_int_700_732_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22" cy="110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8B3" w:rsidRPr="00ED58B3" w:rsidRDefault="00ED58B3" w:rsidP="00ED58B3">
      <w:pPr>
        <w:tabs>
          <w:tab w:val="left" w:pos="4728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ED58B3">
        <w:rPr>
          <w:rFonts w:ascii="Times New Roman" w:hAnsi="Times New Roman" w:cs="Times New Roman"/>
          <w:color w:val="000000"/>
          <w:sz w:val="28"/>
          <w:szCs w:val="28"/>
          <w:u w:val="single"/>
        </w:rPr>
        <w:t>Ступень</w:t>
      </w:r>
      <w:r>
        <w:rPr>
          <w:rFonts w:ascii="Times New Roman" w:hAnsi="Times New Roman" w:cs="Times New Roman"/>
          <w:color w:val="000000"/>
          <w:sz w:val="28"/>
          <w:szCs w:val="28"/>
        </w:rPr>
        <w:t>: основное</w:t>
      </w:r>
      <w:r w:rsidRPr="00ED58B3">
        <w:rPr>
          <w:rFonts w:ascii="Times New Roman" w:hAnsi="Times New Roman" w:cs="Times New Roman"/>
          <w:color w:val="000000"/>
          <w:sz w:val="28"/>
          <w:szCs w:val="28"/>
        </w:rPr>
        <w:t xml:space="preserve"> общее образование</w:t>
      </w:r>
    </w:p>
    <w:p w:rsidR="00ED58B3" w:rsidRPr="00ED58B3" w:rsidRDefault="00ED58B3" w:rsidP="00ED58B3">
      <w:pPr>
        <w:tabs>
          <w:tab w:val="left" w:pos="4728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</w:p>
    <w:p w:rsidR="00ED58B3" w:rsidRPr="00ED58B3" w:rsidRDefault="00ED58B3" w:rsidP="00ED58B3">
      <w:pPr>
        <w:tabs>
          <w:tab w:val="left" w:pos="4728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ED58B3">
        <w:rPr>
          <w:rFonts w:ascii="Times New Roman" w:hAnsi="Times New Roman" w:cs="Times New Roman"/>
          <w:color w:val="000000"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</w:p>
    <w:p w:rsidR="00ED58B3" w:rsidRPr="00ED58B3" w:rsidRDefault="00ED58B3" w:rsidP="00ED58B3">
      <w:pPr>
        <w:tabs>
          <w:tab w:val="left" w:pos="4728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</w:p>
    <w:p w:rsidR="00ED58B3" w:rsidRPr="00ED58B3" w:rsidRDefault="00ED58B3" w:rsidP="00ED58B3">
      <w:pPr>
        <w:tabs>
          <w:tab w:val="left" w:pos="4728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ED58B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Предмет</w:t>
      </w:r>
      <w:r w:rsidRPr="00ED58B3">
        <w:rPr>
          <w:rFonts w:ascii="Times New Roman" w:hAnsi="Times New Roman" w:cs="Times New Roman"/>
          <w:color w:val="000000"/>
          <w:sz w:val="28"/>
          <w:szCs w:val="28"/>
        </w:rPr>
        <w:t>: математика</w:t>
      </w:r>
    </w:p>
    <w:p w:rsidR="00ED58B3" w:rsidRPr="00ED58B3" w:rsidRDefault="00ED58B3" w:rsidP="00ED58B3">
      <w:pPr>
        <w:tabs>
          <w:tab w:val="left" w:pos="4728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ED5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58B3" w:rsidRPr="00ED58B3" w:rsidRDefault="00ED58B3" w:rsidP="00ED58B3">
      <w:pPr>
        <w:tabs>
          <w:tab w:val="left" w:pos="4728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ED58B3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реализации</w:t>
      </w:r>
      <w:r w:rsidRPr="00ED58B3">
        <w:rPr>
          <w:rFonts w:ascii="Times New Roman" w:hAnsi="Times New Roman" w:cs="Times New Roman"/>
          <w:color w:val="000000"/>
          <w:sz w:val="28"/>
          <w:szCs w:val="28"/>
        </w:rPr>
        <w:t>: 2015-2016 учебный год</w:t>
      </w:r>
    </w:p>
    <w:p w:rsidR="00ED58B3" w:rsidRPr="00ED58B3" w:rsidRDefault="00ED58B3" w:rsidP="00ED58B3">
      <w:pPr>
        <w:tabs>
          <w:tab w:val="left" w:pos="472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8B3" w:rsidRPr="00ED58B3" w:rsidRDefault="00ED58B3" w:rsidP="00ED58B3">
      <w:pPr>
        <w:tabs>
          <w:tab w:val="left" w:pos="4728"/>
        </w:tabs>
        <w:spacing w:after="0" w:line="240" w:lineRule="auto"/>
        <w:ind w:left="212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D58B3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Разработчик:</w:t>
      </w:r>
      <w:r w:rsidRPr="00ED58B3">
        <w:rPr>
          <w:rFonts w:ascii="Times New Roman" w:hAnsi="Times New Roman" w:cs="Times New Roman"/>
          <w:color w:val="000000"/>
          <w:sz w:val="28"/>
          <w:szCs w:val="28"/>
        </w:rPr>
        <w:t xml:space="preserve"> И.А.Петросян</w:t>
      </w: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8B3">
        <w:rPr>
          <w:rFonts w:ascii="Times New Roman" w:hAnsi="Times New Roman" w:cs="Times New Roman"/>
          <w:sz w:val="28"/>
          <w:szCs w:val="28"/>
        </w:rPr>
        <w:tab/>
      </w: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58B3" w:rsidRDefault="00ED58B3" w:rsidP="00ED58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58B3">
        <w:rPr>
          <w:rFonts w:ascii="Times New Roman" w:hAnsi="Times New Roman" w:cs="Times New Roman"/>
          <w:color w:val="000000"/>
          <w:sz w:val="24"/>
          <w:szCs w:val="24"/>
        </w:rPr>
        <w:t xml:space="preserve">г. Славгород с. Покровка </w:t>
      </w:r>
    </w:p>
    <w:p w:rsidR="00ED58B3" w:rsidRPr="00ED58B3" w:rsidRDefault="00ED58B3" w:rsidP="00ED58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ED58B3" w:rsidRPr="00ED58B3" w:rsidSect="005C6DEC">
          <w:footnotePr>
            <w:pos w:val="beneathText"/>
          </w:footnotePr>
          <w:type w:val="continuous"/>
          <w:pgSz w:w="11905" w:h="16837"/>
          <w:pgMar w:top="964" w:right="851" w:bottom="720" w:left="851" w:header="720" w:footer="720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cols w:space="720"/>
          <w:docGrid w:linePitch="326"/>
        </w:sectPr>
      </w:pPr>
      <w:r w:rsidRPr="00ED58B3">
        <w:rPr>
          <w:rFonts w:ascii="Times New Roman" w:hAnsi="Times New Roman" w:cs="Times New Roman"/>
          <w:color w:val="000000"/>
          <w:sz w:val="24"/>
          <w:szCs w:val="24"/>
        </w:rPr>
        <w:t>2015 г</w:t>
      </w:r>
    </w:p>
    <w:p w:rsidR="00ED58B3" w:rsidRPr="00ED58B3" w:rsidRDefault="00ED58B3" w:rsidP="00ED58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D58B3" w:rsidRPr="00ED58B3" w:rsidSect="005C6DEC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cols w:space="720"/>
          <w:docGrid w:linePitch="326"/>
        </w:sectPr>
      </w:pPr>
    </w:p>
    <w:p w:rsidR="00ED58B3" w:rsidRPr="00ED58B3" w:rsidRDefault="00ED58B3" w:rsidP="00ED58B3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8B3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35363" w:rsidRDefault="00635363" w:rsidP="00ED58B3">
      <w:pPr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данного факультативного курса рассчитана на 3</w:t>
      </w:r>
      <w:r w:rsidR="001D5A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предназначена для учащихся 8</w:t>
      </w:r>
      <w:r w:rsidRPr="00787D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класса. </w:t>
      </w:r>
    </w:p>
    <w:p w:rsidR="00ED58B3" w:rsidRPr="00ED58B3" w:rsidRDefault="00635363" w:rsidP="00ED58B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635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8B3" w:rsidRPr="00635363">
        <w:rPr>
          <w:rFonts w:ascii="Times New Roman" w:hAnsi="Times New Roman" w:cs="Times New Roman"/>
          <w:b/>
          <w:sz w:val="28"/>
          <w:szCs w:val="28"/>
        </w:rPr>
        <w:t>курса</w:t>
      </w:r>
      <w:r w:rsidR="00ED58B3" w:rsidRPr="00ED58B3">
        <w:rPr>
          <w:rFonts w:ascii="Times New Roman" w:hAnsi="Times New Roman" w:cs="Times New Roman"/>
          <w:sz w:val="28"/>
          <w:szCs w:val="28"/>
        </w:rPr>
        <w:t xml:space="preserve">: подготовка учащихся к итоговой аттестации, продолжению образования, повышение уровня их математической культуры. </w:t>
      </w:r>
    </w:p>
    <w:p w:rsidR="00ED58B3" w:rsidRPr="00635363" w:rsidRDefault="00ED58B3" w:rsidP="00ED58B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35363">
        <w:rPr>
          <w:rFonts w:ascii="Times New Roman" w:hAnsi="Times New Roman" w:cs="Times New Roman"/>
          <w:b/>
          <w:sz w:val="28"/>
          <w:szCs w:val="28"/>
        </w:rPr>
        <w:t>Задачи</w:t>
      </w:r>
      <w:r w:rsidR="00635363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635363">
        <w:rPr>
          <w:rFonts w:ascii="Times New Roman" w:hAnsi="Times New Roman" w:cs="Times New Roman"/>
          <w:b/>
          <w:sz w:val="28"/>
          <w:szCs w:val="28"/>
        </w:rPr>
        <w:t>:</w:t>
      </w:r>
    </w:p>
    <w:p w:rsidR="00ED58B3" w:rsidRPr="00ED58B3" w:rsidRDefault="00ED58B3" w:rsidP="00ED58B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8B3">
        <w:rPr>
          <w:rFonts w:ascii="Times New Roman" w:hAnsi="Times New Roman" w:cs="Times New Roman"/>
          <w:sz w:val="28"/>
          <w:szCs w:val="28"/>
        </w:rPr>
        <w:t>сформировать у учащихся умение определять вид задания, твёрдо знать алгоритм решения;</w:t>
      </w:r>
    </w:p>
    <w:p w:rsidR="00ED58B3" w:rsidRPr="00ED58B3" w:rsidRDefault="00ED58B3" w:rsidP="00ED58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8B3">
        <w:rPr>
          <w:rFonts w:ascii="Times New Roman" w:hAnsi="Times New Roman" w:cs="Times New Roman"/>
          <w:sz w:val="28"/>
          <w:szCs w:val="28"/>
        </w:rPr>
        <w:t>сформировать высокий уровень активности;</w:t>
      </w:r>
    </w:p>
    <w:p w:rsidR="00ED58B3" w:rsidRPr="00ED58B3" w:rsidRDefault="00ED58B3" w:rsidP="00ED58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8B3">
        <w:rPr>
          <w:rFonts w:ascii="Times New Roman" w:hAnsi="Times New Roman" w:cs="Times New Roman"/>
          <w:sz w:val="28"/>
          <w:szCs w:val="28"/>
        </w:rPr>
        <w:t xml:space="preserve">развить интерес к математике; </w:t>
      </w:r>
    </w:p>
    <w:p w:rsidR="00ED58B3" w:rsidRPr="00635363" w:rsidRDefault="00ED58B3" w:rsidP="00ED58B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8B3">
        <w:rPr>
          <w:rFonts w:ascii="Times New Roman" w:hAnsi="Times New Roman" w:cs="Times New Roman"/>
          <w:sz w:val="28"/>
          <w:szCs w:val="28"/>
        </w:rPr>
        <w:t>способствовать профориентации.</w:t>
      </w:r>
    </w:p>
    <w:p w:rsidR="00635363" w:rsidRPr="00ED58B3" w:rsidRDefault="00635363" w:rsidP="0063536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D58B3" w:rsidRPr="00ED58B3" w:rsidRDefault="00ED58B3" w:rsidP="00ED58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8B3">
        <w:rPr>
          <w:rFonts w:ascii="Times New Roman" w:hAnsi="Times New Roman" w:cs="Times New Roman"/>
          <w:sz w:val="28"/>
          <w:szCs w:val="28"/>
        </w:rPr>
        <w:t xml:space="preserve">     Данный курс имеет общеобразовательный, межпредметный характер, освещает роль и место математики в современном мире. Изучение методов решения типовых задач можно провести в форме обзорных лекций с разбором ключевых задач. Курс состоит из пяти тем. Изучаемый материал примыкает к основному курсу, дополняя его историческими сведениями,  сведениями  важными в общеобразовательном или прикладном отношении, материалами занимательного характера при минимальном расширении теоретического материала. Прежде, чем приступать к решению трудных задач, надо рассмотреть решение более простых, входящих как составная часть в решение сложных. В конце изучения каждой темы отведено по 2 часа на п</w:t>
      </w:r>
      <w:r w:rsidR="00635363">
        <w:rPr>
          <w:rFonts w:ascii="Times New Roman" w:hAnsi="Times New Roman" w:cs="Times New Roman"/>
          <w:sz w:val="28"/>
          <w:szCs w:val="28"/>
        </w:rPr>
        <w:t>рорешивание типовых заданий из ОГЭ</w:t>
      </w:r>
      <w:r w:rsidRPr="00ED58B3">
        <w:rPr>
          <w:rFonts w:ascii="Times New Roman" w:hAnsi="Times New Roman" w:cs="Times New Roman"/>
          <w:sz w:val="28"/>
          <w:szCs w:val="28"/>
        </w:rPr>
        <w:t xml:space="preserve"> и ЕГЭ.</w:t>
      </w:r>
    </w:p>
    <w:p w:rsidR="00635363" w:rsidRDefault="00ED58B3" w:rsidP="00635363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ED58B3">
        <w:rPr>
          <w:rFonts w:ascii="Times New Roman" w:hAnsi="Times New Roman" w:cs="Times New Roman"/>
          <w:sz w:val="28"/>
          <w:szCs w:val="28"/>
        </w:rPr>
        <w:t xml:space="preserve">   </w:t>
      </w:r>
      <w:r w:rsidR="00635363" w:rsidRPr="00787D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Формы организации учебных занятий</w:t>
      </w:r>
    </w:p>
    <w:p w:rsidR="00635363" w:rsidRPr="00787DD5" w:rsidRDefault="00635363" w:rsidP="00635363">
      <w:pPr>
        <w:shd w:val="clear" w:color="auto" w:fill="F0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58B3" w:rsidRPr="00ED58B3" w:rsidRDefault="00ED58B3" w:rsidP="00635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8B3">
        <w:rPr>
          <w:rFonts w:ascii="Times New Roman" w:hAnsi="Times New Roman" w:cs="Times New Roman"/>
          <w:sz w:val="28"/>
          <w:szCs w:val="28"/>
        </w:rPr>
        <w:t xml:space="preserve"> В ходе изучения материала данного курса целесообразно сочетать такие формы организации учебной работы, как практикумы по решению задач,  лекции, беседа, тестирование, частично-поисковая деятельность. Развитию математического интереса способствуют математические игры (дидактическая, ролевая), викторины, головоломки. </w:t>
      </w:r>
    </w:p>
    <w:p w:rsidR="00ED58B3" w:rsidRPr="00ED58B3" w:rsidRDefault="00ED58B3" w:rsidP="00ED58B3">
      <w:pPr>
        <w:tabs>
          <w:tab w:val="left" w:pos="5760"/>
        </w:tabs>
        <w:rPr>
          <w:rFonts w:ascii="Times New Roman" w:hAnsi="Times New Roman" w:cs="Times New Roman"/>
          <w:b/>
          <w:sz w:val="28"/>
          <w:szCs w:val="28"/>
        </w:rPr>
      </w:pPr>
    </w:p>
    <w:p w:rsidR="00ED58B3" w:rsidRPr="00ED58B3" w:rsidRDefault="00ED58B3" w:rsidP="00ED58B3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635363" w:rsidRDefault="00635363" w:rsidP="00ED58B3">
      <w:pPr>
        <w:pStyle w:val="a9"/>
        <w:rPr>
          <w:sz w:val="28"/>
          <w:szCs w:val="28"/>
        </w:rPr>
      </w:pPr>
    </w:p>
    <w:p w:rsidR="00635363" w:rsidRPr="00ED58B3" w:rsidRDefault="00635363" w:rsidP="00ED58B3">
      <w:pPr>
        <w:pStyle w:val="a9"/>
        <w:rPr>
          <w:sz w:val="28"/>
          <w:szCs w:val="28"/>
        </w:rPr>
      </w:pPr>
    </w:p>
    <w:p w:rsidR="00635363" w:rsidRDefault="00635363" w:rsidP="00635363">
      <w:pPr>
        <w:shd w:val="clear" w:color="auto" w:fill="F0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</w:pPr>
      <w:r w:rsidRPr="00787DD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lastRenderedPageBreak/>
        <w:t>Календарно-тематическое планирование</w:t>
      </w:r>
    </w:p>
    <w:p w:rsidR="00ED58B3" w:rsidRPr="00ED58B3" w:rsidRDefault="00ED58B3" w:rsidP="00ED58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46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522"/>
        <w:gridCol w:w="1133"/>
        <w:gridCol w:w="991"/>
        <w:gridCol w:w="958"/>
      </w:tblGrid>
      <w:tr w:rsidR="00635363" w:rsidRPr="00ED58B3" w:rsidTr="001D5AAD">
        <w:tc>
          <w:tcPr>
            <w:tcW w:w="407" w:type="pct"/>
            <w:vMerge w:val="restart"/>
          </w:tcPr>
          <w:p w:rsidR="001D5AAD" w:rsidRDefault="001D5AAD" w:rsidP="001D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363" w:rsidRPr="00ED58B3" w:rsidRDefault="00635363" w:rsidP="001D5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pct"/>
            <w:vMerge w:val="restart"/>
          </w:tcPr>
          <w:p w:rsidR="001D5AAD" w:rsidRDefault="001D5AAD" w:rsidP="001D5A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363" w:rsidRPr="00635363" w:rsidRDefault="00635363" w:rsidP="001D5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6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2" w:type="pct"/>
            <w:vMerge w:val="restart"/>
          </w:tcPr>
          <w:p w:rsidR="001D5AAD" w:rsidRDefault="001D5AAD" w:rsidP="001D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5363" w:rsidRPr="004525DF" w:rsidRDefault="00635363" w:rsidP="001D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635363" w:rsidRPr="00ED58B3" w:rsidRDefault="00635363" w:rsidP="001D5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32" w:type="pct"/>
            <w:gridSpan w:val="2"/>
          </w:tcPr>
          <w:p w:rsidR="00635363" w:rsidRDefault="00635363" w:rsidP="001D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1D5AAD" w:rsidRDefault="001D5AAD" w:rsidP="001D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D5AAD" w:rsidRPr="004525DF" w:rsidRDefault="001D5AAD" w:rsidP="001D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5AAD" w:rsidRPr="00ED58B3" w:rsidTr="001D5AAD">
        <w:tc>
          <w:tcPr>
            <w:tcW w:w="407" w:type="pct"/>
            <w:vMerge/>
          </w:tcPr>
          <w:p w:rsidR="00635363" w:rsidRPr="00ED58B3" w:rsidRDefault="00635363" w:rsidP="001D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pct"/>
            <w:vMerge/>
          </w:tcPr>
          <w:p w:rsidR="00635363" w:rsidRPr="00ED58B3" w:rsidRDefault="00635363" w:rsidP="001D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Merge/>
          </w:tcPr>
          <w:p w:rsidR="00635363" w:rsidRPr="00ED58B3" w:rsidRDefault="00635363" w:rsidP="001D5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pct"/>
          </w:tcPr>
          <w:p w:rsidR="00635363" w:rsidRPr="004525DF" w:rsidRDefault="00635363" w:rsidP="001D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458" w:type="pct"/>
          </w:tcPr>
          <w:p w:rsidR="00635363" w:rsidRPr="004525DF" w:rsidRDefault="00635363" w:rsidP="001D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1D5AAD" w:rsidRPr="00ED58B3" w:rsidTr="001D5AAD">
        <w:tc>
          <w:tcPr>
            <w:tcW w:w="5000" w:type="pct"/>
            <w:gridSpan w:val="5"/>
          </w:tcPr>
          <w:p w:rsid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D" w:rsidRP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Числа и вычисления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  <w:r w:rsidR="001D5AAD" w:rsidRP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  <w:r w:rsidR="001D5AAD" w:rsidRP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 w:rsidR="001D5AAD" w:rsidRP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Отношение и пропорциональность</w:t>
            </w:r>
            <w:r w:rsidR="001D5AAD" w:rsidRP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  <w:r w:rsidR="001D5AAD" w:rsidRP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CC0280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3736C3" w:rsidRPr="001D5AAD" w:rsidRDefault="003736C3" w:rsidP="00CC0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Решение заданий из ОГЭ</w:t>
            </w:r>
            <w:r w:rsidR="001D5AAD" w:rsidRP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CC0280" w:rsidRDefault="00CC0280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5000" w:type="pct"/>
            <w:gridSpan w:val="5"/>
          </w:tcPr>
          <w:p w:rsidR="001D5AAD" w:rsidRDefault="001D5AAD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D" w:rsidRP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Выражения и их преобразование.</w:t>
            </w: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3736C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Алгебраические</w:t>
            </w:r>
            <w:r w:rsidR="00635363" w:rsidRPr="001D5AAD"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635363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Решение заданий из ОГЭ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3736C3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5000" w:type="pct"/>
            <w:gridSpan w:val="5"/>
          </w:tcPr>
          <w:p w:rsid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D" w:rsidRP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Уравнения и неравенства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5AAD" w:rsidRP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3" w:rsidRPr="001D5AAD" w:rsidTr="001D5AAD">
        <w:tc>
          <w:tcPr>
            <w:tcW w:w="407" w:type="pct"/>
          </w:tcPr>
          <w:p w:rsidR="003736C3" w:rsidRPr="001D5AAD" w:rsidRDefault="003736C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3736C3" w:rsidRPr="001D5AAD" w:rsidRDefault="003736C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Линейные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3736C3" w:rsidRPr="001D5AAD" w:rsidRDefault="003736C3" w:rsidP="00067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458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3" w:rsidRPr="001D5AAD" w:rsidTr="001D5AAD">
        <w:tc>
          <w:tcPr>
            <w:tcW w:w="407" w:type="pct"/>
          </w:tcPr>
          <w:p w:rsidR="003736C3" w:rsidRPr="001D5AAD" w:rsidRDefault="003736C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3736C3" w:rsidRPr="001D5AAD" w:rsidRDefault="003736C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3736C3" w:rsidRPr="001D5AAD" w:rsidRDefault="003736C3" w:rsidP="00067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458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3" w:rsidRPr="001D5AAD" w:rsidTr="001D5AAD">
        <w:tc>
          <w:tcPr>
            <w:tcW w:w="407" w:type="pct"/>
          </w:tcPr>
          <w:p w:rsidR="003736C3" w:rsidRPr="001D5AAD" w:rsidRDefault="003736C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3736C3" w:rsidRPr="001D5AAD" w:rsidRDefault="003736C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3736C3" w:rsidRPr="001D5AAD" w:rsidRDefault="003736C3" w:rsidP="00067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458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3" w:rsidRPr="001D5AAD" w:rsidTr="001D5AAD">
        <w:tc>
          <w:tcPr>
            <w:tcW w:w="407" w:type="pct"/>
          </w:tcPr>
          <w:p w:rsidR="003736C3" w:rsidRPr="001D5AAD" w:rsidRDefault="003736C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3736C3" w:rsidRPr="001D5AAD" w:rsidRDefault="003736C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3736C3" w:rsidRPr="001D5AAD" w:rsidRDefault="003736C3" w:rsidP="00067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458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3" w:rsidRPr="001D5AAD" w:rsidTr="001D5AAD">
        <w:tc>
          <w:tcPr>
            <w:tcW w:w="407" w:type="pct"/>
          </w:tcPr>
          <w:p w:rsidR="003736C3" w:rsidRPr="001D5AAD" w:rsidRDefault="003736C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3736C3" w:rsidRPr="001D5AAD" w:rsidRDefault="003736C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3736C3" w:rsidRPr="001D5AAD" w:rsidRDefault="003736C3" w:rsidP="00067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458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C3" w:rsidRPr="001D5AAD" w:rsidTr="001D5AAD">
        <w:tc>
          <w:tcPr>
            <w:tcW w:w="407" w:type="pct"/>
          </w:tcPr>
          <w:p w:rsidR="003736C3" w:rsidRPr="001D5AAD" w:rsidRDefault="003736C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3736C3" w:rsidRPr="001D5AAD" w:rsidRDefault="003736C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и системы линейных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3736C3" w:rsidRPr="001D5AAD" w:rsidRDefault="003736C3" w:rsidP="00067E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458" w:type="pct"/>
          </w:tcPr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Решение заданий из ОГЭ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3736C3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5000" w:type="pct"/>
            <w:gridSpan w:val="5"/>
          </w:tcPr>
          <w:p w:rsid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AAD" w:rsidRP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Функции.</w:t>
            </w:r>
          </w:p>
          <w:p w:rsidR="001D5AAD" w:rsidRPr="001D5AAD" w:rsidRDefault="001D5AAD" w:rsidP="001D5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Графики реальных зависимостей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635363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3736C3" w:rsidRPr="001D5AAD" w:rsidRDefault="003736C3" w:rsidP="003736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Решение заданий из ОГЭ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635363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3736C3" w:rsidRPr="001D5AAD" w:rsidRDefault="003736C3" w:rsidP="00373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08.04.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5000" w:type="pct"/>
            <w:gridSpan w:val="5"/>
          </w:tcPr>
          <w:p w:rsid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Задачи.</w:t>
            </w:r>
          </w:p>
          <w:p w:rsidR="001D5AAD" w:rsidRP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движение.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работу.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числа.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63536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Текстовые задачи из ОГЭ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3736C3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pStyle w:val="aa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из ЕГЭ </w:t>
            </w:r>
            <w:r w:rsidR="001D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635363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3736C3" w:rsidRPr="001D5AAD" w:rsidRDefault="003736C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AAD" w:rsidRPr="001D5AAD" w:rsidTr="001D5AAD">
        <w:tc>
          <w:tcPr>
            <w:tcW w:w="407" w:type="pct"/>
          </w:tcPr>
          <w:p w:rsidR="00635363" w:rsidRPr="001D5AAD" w:rsidRDefault="00635363" w:rsidP="001D5A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pct"/>
          </w:tcPr>
          <w:p w:rsidR="00635363" w:rsidRPr="001D5AAD" w:rsidRDefault="001D5AAD" w:rsidP="001D5AA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1D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часов:</w:t>
            </w:r>
          </w:p>
        </w:tc>
        <w:tc>
          <w:tcPr>
            <w:tcW w:w="542" w:type="pct"/>
          </w:tcPr>
          <w:p w:rsidR="00635363" w:rsidRPr="001D5AAD" w:rsidRDefault="001D5AAD" w:rsidP="001D5A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A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635363" w:rsidRPr="001D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635363" w:rsidRPr="001D5AAD" w:rsidRDefault="00635363" w:rsidP="001D5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8B3" w:rsidRPr="001D5AAD" w:rsidRDefault="00ED58B3" w:rsidP="001D5A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8B3" w:rsidRPr="001D5AAD" w:rsidRDefault="00ED58B3" w:rsidP="001D5AAD">
      <w:pPr>
        <w:pStyle w:val="a9"/>
        <w:spacing w:after="0" w:afterAutospacing="0" w:line="276" w:lineRule="auto"/>
      </w:pPr>
      <w:r w:rsidRPr="001D5AAD">
        <w:t> </w:t>
      </w:r>
    </w:p>
    <w:p w:rsidR="00ED58B3" w:rsidRPr="001D5AAD" w:rsidRDefault="00ED58B3" w:rsidP="001D5A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8B3" w:rsidRPr="001D5AAD" w:rsidRDefault="00ED58B3" w:rsidP="001D5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B3" w:rsidRPr="001D5AAD" w:rsidRDefault="00ED58B3" w:rsidP="001D5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8B3" w:rsidRDefault="00ED58B3" w:rsidP="001D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63" w:rsidRDefault="00635363" w:rsidP="001D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63" w:rsidRDefault="00635363" w:rsidP="001D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63" w:rsidRDefault="00635363" w:rsidP="001D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63" w:rsidRDefault="00635363" w:rsidP="001D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63" w:rsidRDefault="00635363" w:rsidP="001D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63" w:rsidRDefault="00635363" w:rsidP="001D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363" w:rsidRPr="00ED58B3" w:rsidRDefault="00635363" w:rsidP="001D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5363" w:rsidRPr="00ED58B3" w:rsidSect="00A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B58" w:rsidRDefault="00331B58" w:rsidP="00ED58B3">
      <w:pPr>
        <w:spacing w:after="0" w:line="240" w:lineRule="auto"/>
      </w:pPr>
      <w:r>
        <w:separator/>
      </w:r>
    </w:p>
  </w:endnote>
  <w:endnote w:type="continuationSeparator" w:id="1">
    <w:p w:rsidR="00331B58" w:rsidRDefault="00331B58" w:rsidP="00ED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B58" w:rsidRDefault="00331B58" w:rsidP="00ED58B3">
      <w:pPr>
        <w:spacing w:after="0" w:line="240" w:lineRule="auto"/>
      </w:pPr>
      <w:r>
        <w:separator/>
      </w:r>
    </w:p>
  </w:footnote>
  <w:footnote w:type="continuationSeparator" w:id="1">
    <w:p w:rsidR="00331B58" w:rsidRDefault="00331B58" w:rsidP="00ED5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7AE9"/>
    <w:multiLevelType w:val="hybridMultilevel"/>
    <w:tmpl w:val="DC68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2028D"/>
    <w:multiLevelType w:val="hybridMultilevel"/>
    <w:tmpl w:val="3CDC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0C1"/>
    <w:multiLevelType w:val="hybridMultilevel"/>
    <w:tmpl w:val="9D507D44"/>
    <w:lvl w:ilvl="0" w:tplc="38D23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D92051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1403E9"/>
    <w:multiLevelType w:val="hybridMultilevel"/>
    <w:tmpl w:val="64CC68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217FCD"/>
    <w:multiLevelType w:val="hybridMultilevel"/>
    <w:tmpl w:val="847CFF72"/>
    <w:lvl w:ilvl="0" w:tplc="12187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02090C"/>
    <w:multiLevelType w:val="hybridMultilevel"/>
    <w:tmpl w:val="89ECAE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ED58B3"/>
    <w:rsid w:val="001D5AAD"/>
    <w:rsid w:val="00331B58"/>
    <w:rsid w:val="003736C3"/>
    <w:rsid w:val="00635363"/>
    <w:rsid w:val="00AC794D"/>
    <w:rsid w:val="00CC0280"/>
    <w:rsid w:val="00E61920"/>
    <w:rsid w:val="00ED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8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D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8B3"/>
  </w:style>
  <w:style w:type="paragraph" w:styleId="a7">
    <w:name w:val="footer"/>
    <w:basedOn w:val="a"/>
    <w:link w:val="a8"/>
    <w:uiPriority w:val="99"/>
    <w:semiHidden/>
    <w:unhideWhenUsed/>
    <w:rsid w:val="00ED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8B3"/>
  </w:style>
  <w:style w:type="paragraph" w:styleId="a9">
    <w:name w:val="Normal (Web)"/>
    <w:basedOn w:val="a"/>
    <w:rsid w:val="00ED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D5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cp:lastPrinted>2015-10-22T01:27:00Z</cp:lastPrinted>
  <dcterms:created xsi:type="dcterms:W3CDTF">2015-10-21T06:13:00Z</dcterms:created>
  <dcterms:modified xsi:type="dcterms:W3CDTF">2015-10-22T01:28:00Z</dcterms:modified>
</cp:coreProperties>
</file>