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9F" w:rsidRPr="007D13F5" w:rsidRDefault="007D13F5" w:rsidP="007D13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3F5">
        <w:rPr>
          <w:rFonts w:ascii="Times New Roman" w:hAnsi="Times New Roman" w:cs="Times New Roman"/>
          <w:b/>
          <w:sz w:val="32"/>
          <w:szCs w:val="32"/>
        </w:rPr>
        <w:t xml:space="preserve">Бюджетное образовательное учреждение г. Омска «Средняя общеобразовательная школа № 90 имени Д.М. </w:t>
      </w:r>
      <w:proofErr w:type="spellStart"/>
      <w:r w:rsidRPr="007D13F5">
        <w:rPr>
          <w:rFonts w:ascii="Times New Roman" w:hAnsi="Times New Roman" w:cs="Times New Roman"/>
          <w:b/>
          <w:sz w:val="32"/>
          <w:szCs w:val="32"/>
        </w:rPr>
        <w:t>Карбышева</w:t>
      </w:r>
      <w:proofErr w:type="spellEnd"/>
      <w:r w:rsidRPr="007D13F5">
        <w:rPr>
          <w:rFonts w:ascii="Times New Roman" w:hAnsi="Times New Roman" w:cs="Times New Roman"/>
          <w:b/>
          <w:sz w:val="32"/>
          <w:szCs w:val="32"/>
        </w:rPr>
        <w:t>»</w:t>
      </w:r>
    </w:p>
    <w:p w:rsidR="007D13F5" w:rsidRDefault="007D13F5" w:rsidP="007D13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3F5" w:rsidRPr="007D13F5" w:rsidRDefault="007D13F5" w:rsidP="007D13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3F5" w:rsidRPr="007D13F5" w:rsidRDefault="008B36D9" w:rsidP="008B36D9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D13F5" w:rsidRPr="007D13F5">
        <w:rPr>
          <w:rFonts w:ascii="Times New Roman" w:hAnsi="Times New Roman" w:cs="Times New Roman"/>
          <w:sz w:val="32"/>
          <w:szCs w:val="32"/>
        </w:rPr>
        <w:t>«Утверждаю»</w:t>
      </w:r>
    </w:p>
    <w:p w:rsidR="007D13F5" w:rsidRPr="007D13F5" w:rsidRDefault="007D13F5" w:rsidP="008B36D9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д</w:t>
      </w:r>
      <w:r w:rsidRPr="007D13F5">
        <w:rPr>
          <w:rFonts w:ascii="Times New Roman" w:hAnsi="Times New Roman" w:cs="Times New Roman"/>
          <w:sz w:val="32"/>
          <w:szCs w:val="32"/>
        </w:rPr>
        <w:t>иректор школы</w:t>
      </w:r>
    </w:p>
    <w:p w:rsidR="007D13F5" w:rsidRPr="007D13F5" w:rsidRDefault="007D13F5" w:rsidP="008B36D9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D13F5">
        <w:rPr>
          <w:rFonts w:ascii="Times New Roman" w:hAnsi="Times New Roman" w:cs="Times New Roman"/>
          <w:sz w:val="32"/>
          <w:szCs w:val="32"/>
        </w:rPr>
        <w:t xml:space="preserve">____________А.Г. </w:t>
      </w:r>
      <w:proofErr w:type="spellStart"/>
      <w:r w:rsidRPr="007D13F5">
        <w:rPr>
          <w:rFonts w:ascii="Times New Roman" w:hAnsi="Times New Roman" w:cs="Times New Roman"/>
          <w:sz w:val="32"/>
          <w:szCs w:val="32"/>
        </w:rPr>
        <w:t>Гельцер</w:t>
      </w:r>
      <w:proofErr w:type="spellEnd"/>
    </w:p>
    <w:p w:rsidR="007D13F5" w:rsidRDefault="007D13F5" w:rsidP="008B36D9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D13F5">
        <w:rPr>
          <w:rFonts w:ascii="Times New Roman" w:hAnsi="Times New Roman" w:cs="Times New Roman"/>
          <w:sz w:val="32"/>
          <w:szCs w:val="32"/>
        </w:rPr>
        <w:t>« »____________2015 г.</w:t>
      </w:r>
    </w:p>
    <w:p w:rsidR="007D13F5" w:rsidRDefault="007D13F5" w:rsidP="008B36D9">
      <w:pPr>
        <w:pStyle w:val="a3"/>
        <w:jc w:val="right"/>
        <w:rPr>
          <w:sz w:val="32"/>
          <w:szCs w:val="32"/>
        </w:rPr>
      </w:pPr>
    </w:p>
    <w:p w:rsidR="007D13F5" w:rsidRPr="007D13F5" w:rsidRDefault="007D13F5" w:rsidP="007D13F5">
      <w:pPr>
        <w:pStyle w:val="a3"/>
        <w:rPr>
          <w:sz w:val="32"/>
          <w:szCs w:val="32"/>
        </w:rPr>
      </w:pPr>
    </w:p>
    <w:p w:rsidR="007D13F5" w:rsidRPr="007D13F5" w:rsidRDefault="007D13F5" w:rsidP="007D13F5">
      <w:pPr>
        <w:pStyle w:val="a3"/>
        <w:jc w:val="center"/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</w:pPr>
      <w:r w:rsidRPr="007D13F5"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  <w:t>программа</w:t>
      </w:r>
    </w:p>
    <w:p w:rsidR="007D13F5" w:rsidRPr="007D13F5" w:rsidRDefault="007D13F5" w:rsidP="007D13F5">
      <w:pPr>
        <w:pStyle w:val="a3"/>
        <w:jc w:val="center"/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</w:pPr>
      <w:r w:rsidRPr="007D13F5"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  <w:t>летнего пришкольного оздоровительного лагеря</w:t>
      </w:r>
    </w:p>
    <w:p w:rsidR="007D13F5" w:rsidRPr="007D13F5" w:rsidRDefault="007D13F5" w:rsidP="007D13F5">
      <w:pPr>
        <w:pStyle w:val="a3"/>
        <w:jc w:val="center"/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</w:pPr>
      <w:r w:rsidRPr="007D13F5"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  <w:t>с дневным пребыванием детей</w:t>
      </w:r>
    </w:p>
    <w:p w:rsidR="007D13F5" w:rsidRDefault="007D13F5" w:rsidP="007D13F5">
      <w:pPr>
        <w:pStyle w:val="a3"/>
        <w:jc w:val="center"/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</w:pPr>
      <w:r w:rsidRPr="007D13F5">
        <w:rPr>
          <w:rFonts w:ascii="Times New Roman" w:hAnsi="Times New Roman" w:cs="Times New Roman"/>
          <w:b/>
          <w:bCs/>
          <w:caps/>
          <w:color w:val="C00000"/>
          <w:sz w:val="40"/>
          <w:szCs w:val="32"/>
        </w:rPr>
        <w:t>«Школа Шерлока Холмса»</w:t>
      </w:r>
    </w:p>
    <w:p w:rsidR="006B479F" w:rsidRDefault="006B479F" w:rsidP="007D13F5">
      <w:pPr>
        <w:pStyle w:val="a3"/>
        <w:rPr>
          <w:b/>
          <w:bCs/>
          <w:caps/>
          <w:color w:val="C00000"/>
          <w:sz w:val="32"/>
          <w:szCs w:val="32"/>
        </w:rPr>
      </w:pPr>
    </w:p>
    <w:p w:rsidR="006B479F" w:rsidRDefault="006B479F" w:rsidP="007D13F5">
      <w:pPr>
        <w:pStyle w:val="a3"/>
        <w:rPr>
          <w:b/>
          <w:bCs/>
          <w:caps/>
          <w:color w:val="C00000"/>
          <w:sz w:val="32"/>
          <w:szCs w:val="32"/>
        </w:rPr>
      </w:pPr>
    </w:p>
    <w:p w:rsidR="006B479F" w:rsidRDefault="006B479F" w:rsidP="006B479F">
      <w:pPr>
        <w:pStyle w:val="a3"/>
        <w:jc w:val="center"/>
        <w:rPr>
          <w:b/>
          <w:bCs/>
          <w:caps/>
          <w:color w:val="C00000"/>
          <w:sz w:val="32"/>
          <w:szCs w:val="32"/>
        </w:rPr>
      </w:pPr>
      <w:r w:rsidRPr="006B479F">
        <w:rPr>
          <w:b/>
          <w:bCs/>
          <w:caps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3275794" cy="2476500"/>
            <wp:effectExtent l="0" t="0" r="1270" b="0"/>
            <wp:docPr id="2" name="Рисунок 2" descr="C:\Users\User\Desktop\лагерь 2015\hakaret_iddialari_diz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агерь 2015\hakaret_iddialari_dizi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49" cy="24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9F" w:rsidRDefault="006B479F" w:rsidP="007D13F5">
      <w:pPr>
        <w:pStyle w:val="a3"/>
        <w:rPr>
          <w:b/>
          <w:bCs/>
          <w:caps/>
          <w:color w:val="C00000"/>
          <w:sz w:val="32"/>
          <w:szCs w:val="32"/>
        </w:rPr>
      </w:pPr>
    </w:p>
    <w:p w:rsidR="006B479F" w:rsidRDefault="006B479F" w:rsidP="007D13F5">
      <w:pPr>
        <w:pStyle w:val="a3"/>
        <w:rPr>
          <w:b/>
          <w:bCs/>
          <w:caps/>
          <w:color w:val="C00000"/>
          <w:sz w:val="32"/>
          <w:szCs w:val="32"/>
        </w:rPr>
      </w:pPr>
    </w:p>
    <w:p w:rsidR="006B479F" w:rsidRDefault="006B479F" w:rsidP="006B479F">
      <w:pPr>
        <w:pStyle w:val="a3"/>
        <w:rPr>
          <w:b/>
          <w:bCs/>
          <w:caps/>
          <w:color w:val="C00000"/>
          <w:sz w:val="32"/>
          <w:szCs w:val="32"/>
        </w:rPr>
      </w:pPr>
    </w:p>
    <w:p w:rsidR="00552902" w:rsidRDefault="00552902" w:rsidP="006B479F">
      <w:pPr>
        <w:pStyle w:val="a3"/>
        <w:rPr>
          <w:b/>
          <w:bCs/>
          <w:caps/>
          <w:color w:val="C00000"/>
          <w:sz w:val="32"/>
          <w:szCs w:val="32"/>
        </w:rPr>
      </w:pPr>
    </w:p>
    <w:p w:rsidR="006B479F" w:rsidRDefault="006B479F" w:rsidP="006B479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учитель начальных классов</w:t>
      </w:r>
    </w:p>
    <w:p w:rsidR="006B479F" w:rsidRDefault="006B479F" w:rsidP="006B479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Малышкина Анна Геннадьевна</w:t>
      </w:r>
    </w:p>
    <w:p w:rsidR="006B479F" w:rsidRDefault="006B479F" w:rsidP="006B479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D13F5" w:rsidRDefault="007D13F5" w:rsidP="007D13F5">
      <w:pPr>
        <w:pStyle w:val="a3"/>
        <w:rPr>
          <w:b/>
          <w:bCs/>
          <w:caps/>
          <w:color w:val="C00000"/>
          <w:sz w:val="32"/>
          <w:szCs w:val="32"/>
        </w:rPr>
      </w:pPr>
    </w:p>
    <w:p w:rsidR="006B479F" w:rsidRDefault="006B479F" w:rsidP="007D13F5">
      <w:pPr>
        <w:pStyle w:val="a3"/>
        <w:rPr>
          <w:b/>
          <w:bCs/>
          <w:caps/>
          <w:color w:val="C00000"/>
          <w:sz w:val="32"/>
          <w:szCs w:val="32"/>
        </w:rPr>
      </w:pPr>
    </w:p>
    <w:p w:rsidR="00552902" w:rsidRDefault="00552902" w:rsidP="006B479F">
      <w:pPr>
        <w:pStyle w:val="a3"/>
        <w:jc w:val="center"/>
        <w:rPr>
          <w:rFonts w:ascii="Times New Roman" w:hAnsi="Times New Roman" w:cs="Times New Roman"/>
          <w:b/>
          <w:bCs/>
          <w:caps/>
          <w:color w:val="C00000"/>
          <w:sz w:val="32"/>
          <w:szCs w:val="32"/>
        </w:rPr>
      </w:pPr>
    </w:p>
    <w:p w:rsidR="007D13F5" w:rsidRDefault="007D13F5" w:rsidP="006B479F">
      <w:pPr>
        <w:pStyle w:val="a3"/>
        <w:jc w:val="center"/>
        <w:rPr>
          <w:rFonts w:ascii="Times New Roman" w:hAnsi="Times New Roman" w:cs="Times New Roman"/>
          <w:b/>
          <w:bCs/>
          <w:caps/>
          <w:color w:val="C00000"/>
          <w:sz w:val="32"/>
          <w:szCs w:val="32"/>
        </w:rPr>
      </w:pPr>
      <w:r w:rsidRPr="006B479F">
        <w:rPr>
          <w:rFonts w:ascii="Times New Roman" w:hAnsi="Times New Roman" w:cs="Times New Roman"/>
          <w:b/>
          <w:bCs/>
          <w:caps/>
          <w:color w:val="C00000"/>
          <w:sz w:val="32"/>
          <w:szCs w:val="32"/>
        </w:rPr>
        <w:t>Омск 2015</w:t>
      </w:r>
    </w:p>
    <w:p w:rsidR="00552902" w:rsidRPr="00324612" w:rsidRDefault="00E6296B" w:rsidP="005529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56"/>
          <w:szCs w:val="56"/>
        </w:rPr>
      </w:pPr>
      <w:r>
        <w:rPr>
          <w:rFonts w:ascii="Times New Roman" w:hAnsi="Times New Roman"/>
          <w:b/>
          <w:noProof/>
          <w:color w:val="002060"/>
          <w:sz w:val="56"/>
          <w:szCs w:val="5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7.3pt;margin-top:-41.05pt;width:37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4vmgIAAPMEAAAOAAAAZHJzL2Uyb0RvYy54bWysVM1y0zAQvjPDO2h0T22nThN76nT6Q7gU&#10;6EzD9KxYciywJSEpsTMMB+68Au/AgQM3XiF9I1ayUgpcGIYcHFlaffvtft/69KxvG7Rl2nApCpwc&#10;xRgxUUrKxbrAr5eL0QwjY4mgpJGCFXjHDD6bP31y2qmcjWUtG8o0AhBh8k4VuLZW5VFkypq1xBxJ&#10;xQQcVlK3xMKrXkdUkw7Q2yYax/FJ1ElNlZYlMwZ2r4ZDPPf4VcVK+6qqDLOoKTBws/6p/XPlntH8&#10;lORrTVTNy0CD/AOLlnABSR+groglaKP5H1AtL7U0srJHpWwjWVW8ZL4GqCaJf6vmtiaK+VqgOUY9&#10;tMn8P9jy5fZGI04LfIyRIC1ItP+8/7L/uv++/3b/8f4TOnY96pTJIfRWQbDtL2QPWvt6jbqW5VuD&#10;hLysiVizc61lVzNCgWMCiGHbV7LcKYD3u0vW22eUgxyJg48e4Q/JjMu06l5IClfIxkqfra9067oM&#10;fUNAAQTdPYgIiKiEzXQ6SyYTOCrhbJxk8XTiU5D8cFtpY58z2SK3KLAGk3h0sr021rEh+SHEJQNg&#10;2A+rQdT3WTJO44txNlqczKajdJFORtk0no3iJLvITuI0S68WHxxokuY1p5SJay7YwWBJ+ncCBqsP&#10;1vAWQ12Bs8l4MvReNpwueNM4bkavV5eNRlvinO5/oWzzOEzLjaDe9E6kZ2FtCW+GdfQrY98MaMDh&#10;3zfCq+UEGqSy/aoPFllJugPdOpinApt3G6IZeGDTXkogBcJXWrZ3MLDn2ivveLtOL/s7olWQw0K6&#10;m+YwT14TF7emwZ6EvgGgtoExhVpRmo1naag0BAf9BlR3V8hzcFDFvbjOagPP4DuYLF9e+Aq40X38&#10;7qN+fqvmPwAAAP//AwBQSwMEFAAGAAgAAAAhAFT9GdrfAAAACwEAAA8AAABkcnMvZG93bnJldi54&#10;bWxMj01PwzAMhu9I/IfISNy2pKN0pTSdEIgriMEmccsar61onKrJ1vLvMSe4+ePR68flZna9OOMY&#10;Ok8akqUCgVR721Gj4eP9eZGDCNGQNb0n1PCNATbV5UVpCusnesPzNjaCQygURkMb41BIGeoWnQlL&#10;PyDx7uhHZyK3YyPtaCYOd71cKZVJZzriC60Z8LHF+mt7chp2L8fPfapemyd3O0x+VpLcndT6+mp+&#10;uAcRcY5/MPzqszpU7HTwJ7JB9BoWSZoxykW+SkAwsb7JUxAHnqTrDGRVyv8/VD8AAAD//wMAUEsB&#10;Ai0AFAAGAAgAAAAhALaDOJL+AAAA4QEAABMAAAAAAAAAAAAAAAAAAAAAAFtDb250ZW50X1R5cGVz&#10;XS54bWxQSwECLQAUAAYACAAAACEAOP0h/9YAAACUAQAACwAAAAAAAAAAAAAAAAAvAQAAX3JlbHMv&#10;LnJlbHNQSwECLQAUAAYACAAAACEANXfuL5oCAADzBAAADgAAAAAAAAAAAAAAAAAuAgAAZHJzL2Uy&#10;b0RvYy54bWxQSwECLQAUAAYACAAAACEAVP0Z2t8AAAALAQAADwAAAAAAAAAAAAAAAAD0BAAAZHJz&#10;L2Rvd25yZXYueG1sUEsFBgAAAAAEAAQA8wAAAAAGAAAAAA==&#10;" filled="f" stroked="f">
            <v:stroke joinstyle="round"/>
            <o:lock v:ext="edit" shapetype="t"/>
            <v:textbox>
              <w:txbxContent>
                <w:p w:rsidR="00E6296B" w:rsidRPr="00552902" w:rsidRDefault="00E6296B" w:rsidP="0055290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70C0"/>
                      <w:sz w:val="56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FF0985" w:rsidRPr="00324612">
        <w:rPr>
          <w:rFonts w:ascii="Times New Roman" w:hAnsi="Times New Roman"/>
          <w:b/>
          <w:color w:val="002060"/>
          <w:sz w:val="56"/>
          <w:szCs w:val="56"/>
        </w:rPr>
        <w:t>Содержание программы</w:t>
      </w:r>
    </w:p>
    <w:p w:rsidR="00552902" w:rsidRPr="00FF0985" w:rsidRDefault="00552902" w:rsidP="00552902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</w:p>
    <w:p w:rsidR="00552902" w:rsidRDefault="00552902" w:rsidP="005529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ИНФОРМАЦИОНА</w:t>
      </w:r>
      <w:r w:rsidR="00FE4B86">
        <w:rPr>
          <w:rFonts w:ascii="Times New Roman" w:hAnsi="Times New Roman" w:cs="Times New Roman"/>
          <w:sz w:val="28"/>
        </w:rPr>
        <w:t>Я КАРТА ПРОГРАММЫ…………………………………….</w:t>
      </w:r>
      <w:r w:rsidRPr="00552902">
        <w:rPr>
          <w:rFonts w:ascii="Times New Roman" w:hAnsi="Times New Roman" w:cs="Times New Roman"/>
          <w:sz w:val="28"/>
        </w:rPr>
        <w:t>3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ПОЯСНИТЕЛЬНА</w:t>
      </w:r>
      <w:r w:rsidR="00FE4B86">
        <w:rPr>
          <w:rFonts w:ascii="Times New Roman" w:hAnsi="Times New Roman" w:cs="Times New Roman"/>
          <w:sz w:val="28"/>
        </w:rPr>
        <w:t>Я ЗАПИСКА…………………………………………………….</w:t>
      </w:r>
      <w:r w:rsidR="00D66DF1">
        <w:rPr>
          <w:rFonts w:ascii="Times New Roman" w:hAnsi="Times New Roman" w:cs="Times New Roman"/>
          <w:sz w:val="28"/>
        </w:rPr>
        <w:t>4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ЦЕЛЬ И ЗАДАЧИ</w:t>
      </w:r>
      <w:r w:rsidR="00D66DF1">
        <w:rPr>
          <w:rFonts w:ascii="Times New Roman" w:hAnsi="Times New Roman" w:cs="Times New Roman"/>
          <w:sz w:val="28"/>
        </w:rPr>
        <w:t xml:space="preserve"> ПРОГРАММ</w:t>
      </w:r>
      <w:r w:rsidR="00FE4B86">
        <w:rPr>
          <w:rFonts w:ascii="Times New Roman" w:hAnsi="Times New Roman" w:cs="Times New Roman"/>
          <w:sz w:val="28"/>
        </w:rPr>
        <w:t xml:space="preserve">Ы…………………………………………………. </w:t>
      </w:r>
      <w:r w:rsidR="00D66DF1">
        <w:rPr>
          <w:rFonts w:ascii="Times New Roman" w:hAnsi="Times New Roman" w:cs="Times New Roman"/>
          <w:sz w:val="28"/>
        </w:rPr>
        <w:t>5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ПРИНЦИПЫ РАБОТ</w:t>
      </w:r>
      <w:r w:rsidR="00FE4B86">
        <w:rPr>
          <w:rFonts w:ascii="Times New Roman" w:hAnsi="Times New Roman" w:cs="Times New Roman"/>
          <w:sz w:val="28"/>
        </w:rPr>
        <w:t>Ы………………………………………………………………6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ЭТАПЫ РЕАЛИЗА</w:t>
      </w:r>
      <w:r w:rsidR="003A28D7">
        <w:rPr>
          <w:rFonts w:ascii="Times New Roman" w:hAnsi="Times New Roman" w:cs="Times New Roman"/>
          <w:sz w:val="28"/>
        </w:rPr>
        <w:t>ЦИИ……………………………………………………………..7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УСЛОВИЯ РЕ</w:t>
      </w:r>
      <w:r w:rsidR="00ED5CA3">
        <w:rPr>
          <w:rFonts w:ascii="Times New Roman" w:hAnsi="Times New Roman" w:cs="Times New Roman"/>
          <w:sz w:val="28"/>
        </w:rPr>
        <w:t>АЛИЗАЦИИ ………………………………………………………</w:t>
      </w:r>
      <w:r w:rsidR="006D7048">
        <w:rPr>
          <w:rFonts w:ascii="Times New Roman" w:hAnsi="Times New Roman" w:cs="Times New Roman"/>
          <w:sz w:val="28"/>
        </w:rPr>
        <w:t>…</w:t>
      </w:r>
      <w:r w:rsidR="0053674F">
        <w:rPr>
          <w:rFonts w:ascii="Times New Roman" w:hAnsi="Times New Roman" w:cs="Times New Roman"/>
          <w:sz w:val="28"/>
        </w:rPr>
        <w:t>8-9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Default="00500B97" w:rsidP="00552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РЕАЛИЗАЦИИ ПРОГРАММЫ</w:t>
      </w:r>
      <w:r w:rsidR="00552902" w:rsidRPr="00552902">
        <w:rPr>
          <w:rFonts w:ascii="Times New Roman" w:hAnsi="Times New Roman" w:cs="Times New Roman"/>
          <w:sz w:val="28"/>
        </w:rPr>
        <w:t>…………</w:t>
      </w:r>
      <w:r w:rsidR="00552902">
        <w:rPr>
          <w:rFonts w:ascii="Times New Roman" w:hAnsi="Times New Roman" w:cs="Times New Roman"/>
          <w:sz w:val="28"/>
        </w:rPr>
        <w:t>…………………...</w:t>
      </w:r>
      <w:r>
        <w:rPr>
          <w:rFonts w:ascii="Times New Roman" w:hAnsi="Times New Roman" w:cs="Times New Roman"/>
          <w:sz w:val="28"/>
        </w:rPr>
        <w:t>.................</w:t>
      </w:r>
      <w:r w:rsidR="006D7048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10</w:t>
      </w:r>
    </w:p>
    <w:p w:rsidR="00D00B41" w:rsidRDefault="00D00B41" w:rsidP="00552902">
      <w:pPr>
        <w:pStyle w:val="a3"/>
        <w:rPr>
          <w:rFonts w:ascii="Times New Roman" w:hAnsi="Times New Roman" w:cs="Times New Roman"/>
          <w:sz w:val="28"/>
        </w:rPr>
      </w:pPr>
    </w:p>
    <w:p w:rsidR="00D00B41" w:rsidRPr="00552902" w:rsidRDefault="00D00B41" w:rsidP="00552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И НАПРАВЛЕНИЯ ДЕЯТЕЛЬНОСТИ………………………………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…...</w:t>
      </w:r>
      <w:r w:rsidR="006D7048">
        <w:rPr>
          <w:rFonts w:ascii="Times New Roman" w:hAnsi="Times New Roman" w:cs="Times New Roman"/>
          <w:sz w:val="28"/>
        </w:rPr>
        <w:t>.</w:t>
      </w:r>
      <w:proofErr w:type="gramEnd"/>
      <w:r w:rsidR="006D704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="00E6296B">
        <w:rPr>
          <w:rFonts w:ascii="Times New Roman" w:hAnsi="Times New Roman" w:cs="Times New Roman"/>
          <w:sz w:val="28"/>
        </w:rPr>
        <w:t>-12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FF0985" w:rsidP="00FF09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МЕХАНИЗМЫ РЕАЛИЗАЦИИ ПРОГРАММЫ</w:t>
      </w:r>
      <w:r w:rsidR="00E6296B">
        <w:rPr>
          <w:rFonts w:ascii="Times New Roman" w:hAnsi="Times New Roman" w:cs="Times New Roman"/>
          <w:sz w:val="28"/>
        </w:rPr>
        <w:t>…………………………………</w:t>
      </w:r>
      <w:r w:rsidR="006D7048">
        <w:rPr>
          <w:rFonts w:ascii="Times New Roman" w:hAnsi="Times New Roman" w:cs="Times New Roman"/>
          <w:sz w:val="28"/>
        </w:rPr>
        <w:t>…</w:t>
      </w:r>
      <w:r w:rsidR="00E6296B">
        <w:rPr>
          <w:rFonts w:ascii="Times New Roman" w:hAnsi="Times New Roman" w:cs="Times New Roman"/>
          <w:sz w:val="28"/>
        </w:rPr>
        <w:t>13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КРИТЕРИИ ОЦЕНКИ Э</w:t>
      </w:r>
      <w:r w:rsidR="00FA04A0">
        <w:rPr>
          <w:rFonts w:ascii="Times New Roman" w:hAnsi="Times New Roman" w:cs="Times New Roman"/>
          <w:sz w:val="28"/>
        </w:rPr>
        <w:t>ФФЕКТИВНОСТИ…………………………………</w:t>
      </w:r>
      <w:proofErr w:type="gramStart"/>
      <w:r w:rsidR="00FA04A0">
        <w:rPr>
          <w:rFonts w:ascii="Times New Roman" w:hAnsi="Times New Roman" w:cs="Times New Roman"/>
          <w:sz w:val="28"/>
        </w:rPr>
        <w:t>……</w:t>
      </w:r>
      <w:r w:rsidR="006D7048">
        <w:rPr>
          <w:rFonts w:ascii="Times New Roman" w:hAnsi="Times New Roman" w:cs="Times New Roman"/>
          <w:sz w:val="28"/>
        </w:rPr>
        <w:t>.</w:t>
      </w:r>
      <w:proofErr w:type="gramEnd"/>
      <w:r w:rsidR="006D7048">
        <w:rPr>
          <w:rFonts w:ascii="Times New Roman" w:hAnsi="Times New Roman" w:cs="Times New Roman"/>
          <w:sz w:val="28"/>
        </w:rPr>
        <w:t>.</w:t>
      </w:r>
      <w:r w:rsidR="00E6296B">
        <w:rPr>
          <w:rFonts w:ascii="Times New Roman" w:hAnsi="Times New Roman" w:cs="Times New Roman"/>
          <w:sz w:val="28"/>
        </w:rPr>
        <w:t>14</w:t>
      </w:r>
    </w:p>
    <w:p w:rsidR="001C1E1D" w:rsidRDefault="001C1E1D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D00B41" w:rsidP="00552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ПРЕДПОЛАГАЕМЫЕ </w:t>
      </w:r>
      <w:r w:rsidR="00552902" w:rsidRPr="00552902">
        <w:rPr>
          <w:rFonts w:ascii="Times New Roman" w:hAnsi="Times New Roman" w:cs="Times New Roman"/>
          <w:sz w:val="28"/>
        </w:rPr>
        <w:t>РЕЗУЛЬТАТ</w:t>
      </w:r>
      <w:r w:rsidR="00E6296B">
        <w:rPr>
          <w:rFonts w:ascii="Times New Roman" w:hAnsi="Times New Roman" w:cs="Times New Roman"/>
          <w:sz w:val="28"/>
        </w:rPr>
        <w:t>Ы……………………………………………</w:t>
      </w:r>
      <w:r w:rsidR="006D7048">
        <w:rPr>
          <w:rFonts w:ascii="Times New Roman" w:hAnsi="Times New Roman" w:cs="Times New Roman"/>
          <w:sz w:val="28"/>
        </w:rPr>
        <w:t>…</w:t>
      </w:r>
      <w:r w:rsidR="00E6296B">
        <w:rPr>
          <w:rFonts w:ascii="Times New Roman" w:hAnsi="Times New Roman" w:cs="Times New Roman"/>
          <w:sz w:val="28"/>
        </w:rPr>
        <w:t>14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D00B41" w:rsidP="00552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ПЛАН-СЕТКА РАБОТЫ ЛАГЕРЯ</w:t>
      </w:r>
      <w:r w:rsidR="00552902">
        <w:rPr>
          <w:rFonts w:ascii="Times New Roman" w:hAnsi="Times New Roman" w:cs="Times New Roman"/>
          <w:sz w:val="28"/>
        </w:rPr>
        <w:t>……………</w:t>
      </w:r>
      <w:r w:rsidR="00E6296B">
        <w:rPr>
          <w:rFonts w:ascii="Times New Roman" w:hAnsi="Times New Roman" w:cs="Times New Roman"/>
          <w:sz w:val="28"/>
        </w:rPr>
        <w:t>………………………………</w:t>
      </w:r>
      <w:proofErr w:type="gramStart"/>
      <w:r w:rsidR="00E6296B">
        <w:rPr>
          <w:rFonts w:ascii="Times New Roman" w:hAnsi="Times New Roman" w:cs="Times New Roman"/>
          <w:sz w:val="28"/>
        </w:rPr>
        <w:t>…….</w:t>
      </w:r>
      <w:proofErr w:type="gramEnd"/>
      <w:r w:rsidR="006D7048">
        <w:rPr>
          <w:rFonts w:ascii="Times New Roman" w:hAnsi="Times New Roman" w:cs="Times New Roman"/>
          <w:sz w:val="28"/>
        </w:rPr>
        <w:t>.</w:t>
      </w:r>
      <w:r w:rsidR="00E6296B">
        <w:rPr>
          <w:rFonts w:ascii="Times New Roman" w:hAnsi="Times New Roman" w:cs="Times New Roman"/>
          <w:sz w:val="28"/>
        </w:rPr>
        <w:t>15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ИСПОЛЬЗУЕМА</w:t>
      </w:r>
      <w:r w:rsidR="00E313B0">
        <w:rPr>
          <w:rFonts w:ascii="Times New Roman" w:hAnsi="Times New Roman" w:cs="Times New Roman"/>
          <w:sz w:val="28"/>
        </w:rPr>
        <w:t>Я ЛИТЕРАТУРА……………………………………………</w:t>
      </w:r>
      <w:proofErr w:type="gramStart"/>
      <w:r w:rsidR="00E313B0">
        <w:rPr>
          <w:rFonts w:ascii="Times New Roman" w:hAnsi="Times New Roman" w:cs="Times New Roman"/>
          <w:sz w:val="28"/>
        </w:rPr>
        <w:t>……</w:t>
      </w:r>
      <w:r w:rsidR="00E6296B">
        <w:rPr>
          <w:rFonts w:ascii="Times New Roman" w:hAnsi="Times New Roman" w:cs="Times New Roman"/>
          <w:sz w:val="28"/>
        </w:rPr>
        <w:t>.</w:t>
      </w:r>
      <w:proofErr w:type="gramEnd"/>
      <w:r w:rsidR="006D7048">
        <w:rPr>
          <w:rFonts w:ascii="Times New Roman" w:hAnsi="Times New Roman" w:cs="Times New Roman"/>
          <w:sz w:val="28"/>
        </w:rPr>
        <w:t>.</w:t>
      </w:r>
      <w:r w:rsidR="00E313B0">
        <w:rPr>
          <w:rFonts w:ascii="Times New Roman" w:hAnsi="Times New Roman" w:cs="Times New Roman"/>
          <w:sz w:val="28"/>
        </w:rPr>
        <w:t>16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  <w:r w:rsidRPr="00552902">
        <w:rPr>
          <w:rFonts w:ascii="Times New Roman" w:hAnsi="Times New Roman" w:cs="Times New Roman"/>
          <w:sz w:val="28"/>
        </w:rPr>
        <w:t>ПРИЛОЖ</w:t>
      </w:r>
      <w:r w:rsidR="006D7048">
        <w:rPr>
          <w:rFonts w:ascii="Times New Roman" w:hAnsi="Times New Roman" w:cs="Times New Roman"/>
          <w:sz w:val="28"/>
        </w:rPr>
        <w:t>ЕНИЯ………………………………………………………………………17-21</w:t>
      </w:r>
    </w:p>
    <w:p w:rsidR="00552902" w:rsidRPr="00552902" w:rsidRDefault="00552902" w:rsidP="00552902">
      <w:pPr>
        <w:pStyle w:val="a3"/>
        <w:rPr>
          <w:rFonts w:ascii="Times New Roman" w:hAnsi="Times New Roman" w:cs="Times New Roman"/>
          <w:sz w:val="28"/>
        </w:rPr>
      </w:pPr>
    </w:p>
    <w:p w:rsidR="00552902" w:rsidRDefault="00552902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Pr="008C1F90" w:rsidRDefault="008C1F90" w:rsidP="008C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color w:val="002060"/>
          <w:sz w:val="48"/>
          <w:szCs w:val="40"/>
          <w:lang w:eastAsia="ru-RU"/>
        </w:rPr>
        <w:t>Информационная карта</w:t>
      </w:r>
      <w:r w:rsidRPr="008C1F90">
        <w:rPr>
          <w:rFonts w:ascii="Times New Roman" w:eastAsia="Times New Roman" w:hAnsi="Times New Roman" w:cs="Times New Roman"/>
          <w:b/>
          <w:color w:val="002060"/>
          <w:sz w:val="48"/>
          <w:szCs w:val="40"/>
          <w:lang w:eastAsia="ru-RU"/>
        </w:rPr>
        <w:t xml:space="preserve"> программы.</w:t>
      </w:r>
    </w:p>
    <w:p w:rsidR="008C1F90" w:rsidRPr="008C1F90" w:rsidRDefault="008C1F90" w:rsidP="008C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88" w:type="dxa"/>
        <w:tblLook w:val="01E0" w:firstRow="1" w:lastRow="1" w:firstColumn="1" w:lastColumn="1" w:noHBand="0" w:noVBand="0"/>
      </w:tblPr>
      <w:tblGrid>
        <w:gridCol w:w="396"/>
        <w:gridCol w:w="2880"/>
        <w:gridCol w:w="6223"/>
      </w:tblGrid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8C1F90" w:rsidRPr="008C1F90" w:rsidRDefault="00E277B9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Б</w:t>
            </w:r>
            <w:r w:rsidR="008C1F90" w:rsidRPr="008C1F90">
              <w:rPr>
                <w:sz w:val="24"/>
                <w:szCs w:val="24"/>
              </w:rPr>
              <w:t>ОУ</w:t>
            </w:r>
          </w:p>
        </w:tc>
        <w:tc>
          <w:tcPr>
            <w:tcW w:w="6223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C1F90">
              <w:rPr>
                <w:sz w:val="24"/>
                <w:szCs w:val="24"/>
              </w:rPr>
              <w:t>ОУ</w:t>
            </w:r>
            <w:r w:rsidR="00C07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C07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Омска</w:t>
            </w:r>
            <w:r w:rsidRPr="008C1F90">
              <w:rPr>
                <w:sz w:val="24"/>
                <w:szCs w:val="24"/>
              </w:rPr>
              <w:t xml:space="preserve"> «Средняя общеобразовательная школа № 90</w:t>
            </w:r>
            <w:r w:rsidR="00E277B9">
              <w:rPr>
                <w:sz w:val="24"/>
                <w:szCs w:val="24"/>
              </w:rPr>
              <w:t xml:space="preserve"> имени Д.М</w:t>
            </w:r>
            <w:r w:rsidR="00C07F04">
              <w:rPr>
                <w:sz w:val="24"/>
                <w:szCs w:val="24"/>
              </w:rPr>
              <w:t>.</w:t>
            </w:r>
            <w:r w:rsidR="00E277B9">
              <w:rPr>
                <w:sz w:val="24"/>
                <w:szCs w:val="24"/>
              </w:rPr>
              <w:t xml:space="preserve"> </w:t>
            </w:r>
            <w:proofErr w:type="spellStart"/>
            <w:r w:rsidR="00E277B9">
              <w:rPr>
                <w:sz w:val="24"/>
                <w:szCs w:val="24"/>
              </w:rPr>
              <w:t>Карбышева</w:t>
            </w:r>
            <w:proofErr w:type="spellEnd"/>
            <w:r w:rsidRPr="008C1F90">
              <w:rPr>
                <w:sz w:val="24"/>
                <w:szCs w:val="24"/>
              </w:rPr>
              <w:t>»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Адрес: Омск-31 ул. Омская, 197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Тел: 36-93-46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 xml:space="preserve">Директор школы: А.Г. </w:t>
            </w:r>
            <w:proofErr w:type="spellStart"/>
            <w:r w:rsidRPr="008C1F90">
              <w:rPr>
                <w:sz w:val="24"/>
                <w:szCs w:val="24"/>
              </w:rPr>
              <w:t>Гельцер</w:t>
            </w:r>
            <w:proofErr w:type="spellEnd"/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На</w:t>
            </w:r>
            <w:r w:rsidR="00E277B9">
              <w:rPr>
                <w:sz w:val="24"/>
                <w:szCs w:val="24"/>
              </w:rPr>
              <w:t xml:space="preserve">чальник лагеря: В.В. </w:t>
            </w:r>
            <w:proofErr w:type="spellStart"/>
            <w:r w:rsidR="00E277B9">
              <w:rPr>
                <w:sz w:val="24"/>
                <w:szCs w:val="24"/>
              </w:rPr>
              <w:t>Филитова</w:t>
            </w:r>
            <w:proofErr w:type="spellEnd"/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6223" w:type="dxa"/>
          </w:tcPr>
          <w:p w:rsidR="008C1F90" w:rsidRPr="008C1F90" w:rsidRDefault="00E277B9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Шерлока Холмса</w:t>
            </w:r>
            <w:r w:rsidR="008C1F90" w:rsidRPr="008C1F90">
              <w:rPr>
                <w:sz w:val="24"/>
                <w:szCs w:val="24"/>
              </w:rPr>
              <w:t>»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Автор</w:t>
            </w:r>
          </w:p>
        </w:tc>
        <w:tc>
          <w:tcPr>
            <w:tcW w:w="6223" w:type="dxa"/>
          </w:tcPr>
          <w:p w:rsidR="008C1F90" w:rsidRPr="008C1F90" w:rsidRDefault="00B26E2E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Малышкина А.Г. </w:t>
            </w:r>
            <w:r w:rsidR="008C1F90" w:rsidRPr="008C1F90">
              <w:rPr>
                <w:sz w:val="24"/>
                <w:szCs w:val="24"/>
              </w:rPr>
              <w:t>учитель начальных кл</w:t>
            </w:r>
            <w:r w:rsidR="00E277B9">
              <w:rPr>
                <w:sz w:val="24"/>
                <w:szCs w:val="24"/>
              </w:rPr>
              <w:t>ассов</w:t>
            </w:r>
            <w:r w:rsidR="008C1F90" w:rsidRPr="008C1F90">
              <w:rPr>
                <w:sz w:val="24"/>
                <w:szCs w:val="24"/>
              </w:rPr>
              <w:t>.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3" w:type="dxa"/>
          </w:tcPr>
          <w:p w:rsidR="008C1F90" w:rsidRPr="008C1F90" w:rsidRDefault="00E277B9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2015 </w:t>
            </w:r>
            <w:r w:rsidR="008C1F90" w:rsidRPr="008C1F90">
              <w:rPr>
                <w:sz w:val="24"/>
                <w:szCs w:val="24"/>
              </w:rPr>
              <w:t>г.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6223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 xml:space="preserve">Дети: </w:t>
            </w:r>
            <w:r w:rsidR="00C07F04">
              <w:rPr>
                <w:sz w:val="24"/>
                <w:szCs w:val="24"/>
              </w:rPr>
              <w:t xml:space="preserve">100 </w:t>
            </w:r>
            <w:r w:rsidRPr="008C1F90">
              <w:rPr>
                <w:sz w:val="24"/>
                <w:szCs w:val="24"/>
              </w:rPr>
              <w:t>человек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Педагогический состав:</w:t>
            </w:r>
            <w:r w:rsidR="00C07F04">
              <w:rPr>
                <w:sz w:val="24"/>
                <w:szCs w:val="24"/>
              </w:rPr>
              <w:t xml:space="preserve">11 </w:t>
            </w:r>
            <w:r w:rsidRPr="008C1F90">
              <w:rPr>
                <w:sz w:val="24"/>
                <w:szCs w:val="24"/>
              </w:rPr>
              <w:t>человек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8C1F90" w:rsidRPr="008C1F90" w:rsidRDefault="00E277B9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23" w:type="dxa"/>
          </w:tcPr>
          <w:p w:rsidR="008C1F90" w:rsidRPr="008C1F90" w:rsidRDefault="00E277B9" w:rsidP="008C1F90">
            <w:pPr>
              <w:rPr>
                <w:sz w:val="24"/>
                <w:szCs w:val="24"/>
              </w:rPr>
            </w:pPr>
            <w:r w:rsidRPr="00E277B9">
              <w:rPr>
                <w:bCs/>
                <w:sz w:val="24"/>
                <w:szCs w:val="24"/>
              </w:rPr>
              <w:t>Организация отдыха и оздоровления учащихся в летний период</w:t>
            </w:r>
            <w:r w:rsidRPr="00E277B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277B9" w:rsidRPr="008C1F90" w:rsidTr="00C07F04">
        <w:tc>
          <w:tcPr>
            <w:tcW w:w="396" w:type="dxa"/>
          </w:tcPr>
          <w:p w:rsidR="00E277B9" w:rsidRPr="008C1F90" w:rsidRDefault="00E277B9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E277B9" w:rsidRDefault="00E277B9" w:rsidP="008C1F90">
            <w:pPr>
              <w:rPr>
                <w:sz w:val="24"/>
                <w:szCs w:val="24"/>
              </w:rPr>
            </w:pPr>
            <w:r w:rsidRPr="00E277B9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23" w:type="dxa"/>
          </w:tcPr>
          <w:p w:rsidR="00E277B9" w:rsidRPr="00E277B9" w:rsidRDefault="00E277B9" w:rsidP="008C1F90">
            <w:pPr>
              <w:rPr>
                <w:bCs/>
                <w:sz w:val="24"/>
                <w:szCs w:val="24"/>
              </w:rPr>
            </w:pPr>
            <w:r w:rsidRPr="00E277B9">
              <w:rPr>
                <w:bCs/>
                <w:sz w:val="24"/>
                <w:szCs w:val="24"/>
              </w:rPr>
              <w:t>Физиче</w:t>
            </w:r>
            <w:r>
              <w:rPr>
                <w:bCs/>
                <w:sz w:val="24"/>
                <w:szCs w:val="24"/>
              </w:rPr>
              <w:t xml:space="preserve">ское, духовное, патриотическое </w:t>
            </w:r>
            <w:r w:rsidRPr="00E277B9">
              <w:rPr>
                <w:bCs/>
                <w:sz w:val="24"/>
                <w:szCs w:val="24"/>
              </w:rPr>
              <w:t>развитие детей, средствами игры, познавательной и трудовой деятельности.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E277B9" w:rsidP="008C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1F90" w:rsidRPr="008C1F90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223" w:type="dxa"/>
          </w:tcPr>
          <w:p w:rsidR="008C1F90" w:rsidRPr="008C1F90" w:rsidRDefault="008C1F90" w:rsidP="008C1F90">
            <w:pPr>
              <w:rPr>
                <w:i/>
                <w:sz w:val="24"/>
                <w:szCs w:val="24"/>
              </w:rPr>
            </w:pPr>
            <w:r w:rsidRPr="008C1F90">
              <w:rPr>
                <w:i/>
                <w:sz w:val="24"/>
                <w:szCs w:val="24"/>
              </w:rPr>
              <w:t>Для детей: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-Удовлетворение потребностей в полноценном отдыхе.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- Реализация интересов, духовное обогащение, пробуждение новых интересов.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-Реализация склонностей и способностей в различных видах деятельности.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-Формирование у детей навыков здорового образа жизни.</w:t>
            </w:r>
          </w:p>
          <w:p w:rsidR="008C1F90" w:rsidRPr="008C1F90" w:rsidRDefault="008C1F90" w:rsidP="008C1F90">
            <w:pPr>
              <w:rPr>
                <w:i/>
                <w:sz w:val="24"/>
                <w:szCs w:val="24"/>
              </w:rPr>
            </w:pPr>
            <w:r w:rsidRPr="008C1F90">
              <w:rPr>
                <w:i/>
                <w:sz w:val="24"/>
                <w:szCs w:val="24"/>
              </w:rPr>
              <w:t>Для педагогов: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-Отработка навыков педагогического и делового общения.</w:t>
            </w:r>
          </w:p>
          <w:p w:rsidR="008C1F90" w:rsidRPr="008C1F90" w:rsidRDefault="008C1F90" w:rsidP="008C1F90">
            <w:pPr>
              <w:rPr>
                <w:sz w:val="24"/>
                <w:szCs w:val="24"/>
              </w:rPr>
            </w:pPr>
            <w:r w:rsidRPr="008C1F90">
              <w:rPr>
                <w:sz w:val="24"/>
                <w:szCs w:val="24"/>
              </w:rPr>
              <w:t>-Отработка методик и форм работы с временным детским коллективом в условиях лагеря с дневным пребыванием.</w:t>
            </w:r>
          </w:p>
        </w:tc>
      </w:tr>
    </w:tbl>
    <w:p w:rsidR="008C1F90" w:rsidRPr="008C1F90" w:rsidRDefault="008C1F90" w:rsidP="008C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5379EF" w:rsidRDefault="005379EF" w:rsidP="00B2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</w:p>
    <w:p w:rsidR="00B26E2E" w:rsidRPr="00B26E2E" w:rsidRDefault="008B36D9" w:rsidP="00B2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  <w:lastRenderedPageBreak/>
        <w:t>Пояснительная записка</w:t>
      </w:r>
    </w:p>
    <w:p w:rsidR="00B26E2E" w:rsidRPr="00B26E2E" w:rsidRDefault="00B26E2E" w:rsidP="00B2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6E2E" w:rsidRPr="00B26E2E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Лучший способ сделать</w:t>
      </w:r>
    </w:p>
    <w:p w:rsidR="00B26E2E" w:rsidRPr="00B26E2E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хорошими- </w:t>
      </w:r>
    </w:p>
    <w:p w:rsidR="00B26E2E" w:rsidRPr="00B26E2E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сделать ихсчастливыми.</w:t>
      </w:r>
    </w:p>
    <w:p w:rsidR="00B26E2E" w:rsidRPr="00B26E2E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 Уайльд.</w:t>
      </w:r>
    </w:p>
    <w:p w:rsidR="00B26E2E" w:rsidRPr="00B26E2E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детство? Этот вопрос человечество обдумывает давно. Испокон веков детство считается лучшим периодом для освоения наук, развития физических и художественных навыков. Детство – это время формирования личности ребёнка, время включения в активную деятельность, пора развития и социализации.  </w:t>
      </w:r>
    </w:p>
    <w:p w:rsidR="00B26E2E" w:rsidRPr="00B26E2E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Конвенции о правах ребёнка записано: «Дети должны всегда иметь право на счастливое детство.  Их время должно быть временем радости, временем мира, игр, учёбы и роста.  Их будущее должно основываться на гармонии сотрудничества. Их жизнь должна становиться более полнокровной по мере того, как расширяются их перспективы, и они обретают опыт». </w:t>
      </w:r>
    </w:p>
    <w:p w:rsidR="00B26E2E" w:rsidRPr="00B26E2E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 </w:t>
      </w:r>
      <w:r w:rsidR="008B3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мнение, что детство заканчивается, когда ребёнок идёт в школу. Из-за всё более возрастающих нагрузок у детей не остаётся времени на игры, фантазию, общение со свер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стниками, выражения себя. Кроме </w:t>
      </w:r>
      <w:r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семьях при выборе дополнительных занятий ребёнка учитываются не его интересы, а мечты родителей. Когда же ребёнку выражать себя?</w:t>
      </w:r>
    </w:p>
    <w:p w:rsidR="00B26E2E" w:rsidRPr="00B26E2E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составляют значимую часть объёма свободного времени детей, поэтому для них – это разрядка накопившейся  за время обучения в школе напряжённости, восстановление здоровья, развитие творческого потенциала, совершенствование личностных возможностей, приобщение к социокультурным и образовательным ценностям, удовлетворение индивидуальных интересов в различных сферах деятельности, развлечениях, играх. Дети ждут от каникул многого. И важно не обмануть их надежды.</w:t>
      </w:r>
    </w:p>
    <w:p w:rsidR="00B26E2E" w:rsidRPr="00B26E2E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 необходимо задуматься над тем, как:</w:t>
      </w: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психолого-педагогические условия для личностного развития;</w:t>
      </w: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разнообразные формы организации деятельности и общения;</w:t>
      </w: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программ, целью которых является стимулирование внутреннего роста, раскрытие потенциала.</w:t>
      </w:r>
    </w:p>
    <w:p w:rsidR="00B26E2E" w:rsidRPr="00B26E2E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программа нацелена на получение ребёнком возможности реализоваться, открыться в различных сферах жизни, видах деятельности. </w:t>
      </w:r>
    </w:p>
    <w:p w:rsidR="00B26E2E" w:rsidRPr="00B26E2E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2E" w:rsidRP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детей 7-11 лет. Построена с учётом специфики летнего лагеря на базе школы.</w:t>
      </w: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6DF1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6DF1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6DF1" w:rsidRDefault="00D66DF1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6DF1" w:rsidRPr="00D66DF1" w:rsidRDefault="008B36D9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  <w:t>Цели и задачи программы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D66DF1" w:rsidRDefault="00FE4B86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D66DF1"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Создание условий для формирования социальных навыков ребёнка, обогащение его социального опыта.      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Создание благоприятных условий для интеллектуальной, физической и психологической реабилитации школьников после напряженного учебного года и разностороннего развития личности.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53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6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детей: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Создание ситуации успешности для участников программы.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Предоставление ребёнку возможности самореализации в соответствии со своими склонностями и интересами.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-Формирование у детей стремления к здоровому образу жизни.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педагогов: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-Создание социально-психологических условий для личностного развития детей.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Оказание помощи детям, имеющим проблемы в социализации и личностном развитии.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Систематически отслеживать психолого-педагогический статус детей в процессе реализации программы.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-Повышение психолого-педагогической компетенции администрации и педагогов.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D00B41" w:rsidRDefault="00D00B41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5379EF" w:rsidRDefault="005379EF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</w:pPr>
    </w:p>
    <w:p w:rsidR="00FE4B86" w:rsidRDefault="008B36D9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  <w:lastRenderedPageBreak/>
        <w:t>Принципы реализации программы</w:t>
      </w:r>
    </w:p>
    <w:p w:rsidR="00FE4B86" w:rsidRPr="00FE4B86" w:rsidRDefault="00FE4B86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</w:pP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положен ряд принципов, которые обуславливают подход к её конструированию: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Принцип активности. 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этому принципу, на первый план выдвигаются не только предоставление ребёнку возможности быть развитой гармоничной личностью, но и возложение на него ответственности за реализацию этой возможности. Развитие личности – это активный процесс самостоятельного творческого конструирования личности, её совершенствование. Грамотное руководство педагогом данным принципом предполагает не пассивное усвоение той или иной моральной нормы на функционально- ролевом уровне, а активное овладение этой нормой.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Принцип взаимодействия.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Данный принцип будет работать на организацию совместной деятельности всех служб лагеря, задействованных в воспитательном процессе, что способствует созданию условий для реализации программы.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Принцип системности.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Этот принцип предполагает взаимодействие психологической, педагогической и медицинской служб лагеря, как единой системы.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4.Принцип коллективной деятельности.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предполагает использование возможностей временного детского коллектива.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5.Принцип профессиональной активности.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Этот принцип предполагает организацию совместной деятельности воспитателей и детей в условиях создания системы успеха в коллективной и индивидуальной деятельности.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6.Принцип психолого-педагогического сопровождения.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Принцип предусматривает непрерывную постоянную поддержку детей. Создание комплексной системы диагностических методик, которые работают на систему отслеживания психолого-педагогического статуса ребёнка.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7.Принцип личностно-ориентированного подхода.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Данный принцип предполагает необходимость учитывать индивидуально-психологические особенности детей и в соответствии строить воспитательную работу.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8.Принцип соответствия.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Предлагаемые виды деятельности и мероприятия должны соответствовать целям, задачам, нормам, избранным в качестве приоритетных на общем уровне.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Принцип открытости.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Широкий обмен информацией и впечатлениями о проделанной работе между педагогическим коллективом и детьми, использование приобретённого опыта для дальнейшей работы лагеря.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10.Принцип взаимовыручки.</w:t>
      </w:r>
    </w:p>
    <w:p w:rsidR="00FE4B86" w:rsidRPr="00FE4B86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педагогического коллектива и детей осуществляется через взаимную помощь в проведении обще лагерных и отрядных мероприятий.</w:t>
      </w:r>
    </w:p>
    <w:p w:rsidR="00FE4B86" w:rsidRDefault="003A28D7" w:rsidP="006B479F">
      <w:pPr>
        <w:pStyle w:val="a3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3A28D7">
        <w:rPr>
          <w:rFonts w:ascii="Times New Roman" w:hAnsi="Times New Roman" w:cs="Times New Roman"/>
          <w:color w:val="002060"/>
          <w:sz w:val="48"/>
          <w:szCs w:val="48"/>
        </w:rPr>
        <w:lastRenderedPageBreak/>
        <w:t>Этапы реализации программы</w:t>
      </w:r>
    </w:p>
    <w:p w:rsidR="003A28D7" w:rsidRDefault="003A28D7" w:rsidP="006B479F">
      <w:pPr>
        <w:pStyle w:val="a3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8D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3A2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этап. Подготовительный – апрель- май</w:t>
      </w:r>
    </w:p>
    <w:p w:rsidR="003A28D7" w:rsidRPr="003A28D7" w:rsidRDefault="003A28D7" w:rsidP="003A28D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A28D7">
        <w:rPr>
          <w:rFonts w:ascii="Times New Roman" w:hAnsi="Times New Roman" w:cs="Times New Roman"/>
          <w:sz w:val="28"/>
          <w:szCs w:val="28"/>
        </w:rPr>
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</w:t>
      </w:r>
      <w:r w:rsidRPr="003A28D7">
        <w:rPr>
          <w:rFonts w:ascii="Times New Roman" w:hAnsi="Times New Roman" w:cs="Times New Roman"/>
          <w:i/>
          <w:sz w:val="28"/>
          <w:szCs w:val="28"/>
        </w:rPr>
        <w:t>Деятельностью этого этапа является: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издание приказа по школе о проведении летней кампании;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 xml:space="preserve">разработка программы деятельности пришкольного летнего оздоровительного   лагеря с дневным </w:t>
      </w:r>
      <w:r>
        <w:rPr>
          <w:rFonts w:ascii="Times New Roman" w:hAnsi="Times New Roman" w:cs="Times New Roman"/>
          <w:sz w:val="28"/>
          <w:szCs w:val="28"/>
        </w:rPr>
        <w:t>пребыванием детей «Школа Шерлока Холмса</w:t>
      </w:r>
      <w:r w:rsidRPr="003A28D7">
        <w:rPr>
          <w:rFonts w:ascii="Times New Roman" w:hAnsi="Times New Roman" w:cs="Times New Roman"/>
          <w:sz w:val="28"/>
          <w:szCs w:val="28"/>
        </w:rPr>
        <w:t>»;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ED5CA3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оформление лагеря.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8D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3A2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этап. Организационный – июнь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8D7">
        <w:rPr>
          <w:rFonts w:ascii="Times New Roman" w:hAnsi="Times New Roman" w:cs="Times New Roman"/>
          <w:sz w:val="28"/>
          <w:szCs w:val="28"/>
        </w:rPr>
        <w:t xml:space="preserve">     Этот период короткий по количеству дней, всего лишь 2-3 дня.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28D7">
        <w:rPr>
          <w:rFonts w:ascii="Times New Roman" w:hAnsi="Times New Roman" w:cs="Times New Roman"/>
          <w:i/>
          <w:sz w:val="28"/>
          <w:szCs w:val="28"/>
        </w:rPr>
        <w:t>Основной деятельностью этого этапа является: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запуск программы;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знакомство с правилами жизнедеятельности лагеря.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28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28D7">
        <w:rPr>
          <w:rFonts w:ascii="Times New Roman" w:hAnsi="Times New Roman" w:cs="Times New Roman"/>
          <w:b/>
          <w:sz w:val="28"/>
          <w:szCs w:val="28"/>
        </w:rPr>
        <w:t xml:space="preserve"> этап. Практический – июнь 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28D7">
        <w:rPr>
          <w:rFonts w:ascii="Times New Roman" w:hAnsi="Times New Roman" w:cs="Times New Roman"/>
          <w:i/>
          <w:sz w:val="28"/>
          <w:szCs w:val="28"/>
        </w:rPr>
        <w:t>Основной деятельностью этого этапа является: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реализация основной идеи смены;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вовлечение детей и подростков в различные виды коллективно- творческих дел;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28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28D7">
        <w:rPr>
          <w:rFonts w:ascii="Times New Roman" w:hAnsi="Times New Roman" w:cs="Times New Roman"/>
          <w:b/>
          <w:sz w:val="28"/>
          <w:szCs w:val="28"/>
        </w:rPr>
        <w:t xml:space="preserve"> этап. Аналитический – июль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28D7">
        <w:rPr>
          <w:rFonts w:ascii="Times New Roman" w:hAnsi="Times New Roman" w:cs="Times New Roman"/>
          <w:i/>
          <w:sz w:val="28"/>
          <w:szCs w:val="28"/>
        </w:rPr>
        <w:t>Основной идеей этого этапа является: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подведение итогов смены;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3A28D7" w:rsidRPr="003A28D7" w:rsidRDefault="003A28D7" w:rsidP="003A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8D7">
        <w:rPr>
          <w:rFonts w:ascii="Times New Roman" w:hAnsi="Times New Roman" w:cs="Times New Roman"/>
          <w:sz w:val="28"/>
          <w:szCs w:val="28"/>
        </w:rPr>
        <w:t>анализ предложений, внесенных детьми, родителями, педагогами, по деятельности летнего оздоровительного лагеря в будущем.</w:t>
      </w:r>
    </w:p>
    <w:p w:rsidR="003A28D7" w:rsidRDefault="003A28D7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Pr="00ED5CA3" w:rsidRDefault="00ED5CA3" w:rsidP="00ED5CA3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ED5CA3">
        <w:rPr>
          <w:rFonts w:ascii="Times New Roman" w:hAnsi="Times New Roman" w:cs="Times New Roman"/>
          <w:b/>
          <w:color w:val="002060"/>
          <w:sz w:val="48"/>
          <w:szCs w:val="28"/>
        </w:rPr>
        <w:lastRenderedPageBreak/>
        <w:t>Условия реализации программы</w:t>
      </w:r>
    </w:p>
    <w:p w:rsidR="00ED5CA3" w:rsidRDefault="00ED5CA3" w:rsidP="00ED5C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CA3" w:rsidRPr="00ED5CA3" w:rsidRDefault="00ED5CA3" w:rsidP="00ED5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CA3">
        <w:rPr>
          <w:rFonts w:ascii="Times New Roman" w:hAnsi="Times New Roman" w:cs="Times New Roman"/>
          <w:b/>
          <w:sz w:val="28"/>
          <w:szCs w:val="28"/>
          <w:lang w:eastAsia="ru-RU"/>
        </w:rPr>
        <w:t>Норматив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но-правовые условия</w:t>
      </w:r>
    </w:p>
    <w:p w:rsidR="00ED5CA3" w:rsidRPr="00ED5CA3" w:rsidRDefault="00ED5CA3" w:rsidP="00ED5C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CA3" w:rsidRP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Закон «Об образовании РФ»</w:t>
      </w:r>
    </w:p>
    <w:p w:rsidR="00ED5CA3" w:rsidRP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Конвенция о правах ребенка, ООН, 1991г.</w:t>
      </w:r>
    </w:p>
    <w:p w:rsidR="00ED5CA3" w:rsidRP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ED5CA3" w:rsidRDefault="00ED5CA3" w:rsidP="00324612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 xml:space="preserve">Устав </w:t>
      </w:r>
      <w:r>
        <w:rPr>
          <w:rFonts w:ascii="Times New Roman" w:eastAsia="Corbel" w:hAnsi="Times New Roman" w:cs="Times New Roman"/>
          <w:sz w:val="28"/>
          <w:szCs w:val="28"/>
        </w:rPr>
        <w:t>БОУ г</w:t>
      </w:r>
      <w:r w:rsidR="006D5BF1">
        <w:rPr>
          <w:rFonts w:ascii="Times New Roman" w:eastAsia="Corbel" w:hAnsi="Times New Roman" w:cs="Times New Roman"/>
          <w:sz w:val="28"/>
          <w:szCs w:val="28"/>
        </w:rPr>
        <w:t xml:space="preserve">. Омска «Средняя общеобразовательная школа </w:t>
      </w:r>
      <w:r>
        <w:rPr>
          <w:rFonts w:ascii="Times New Roman" w:eastAsia="Corbel" w:hAnsi="Times New Roman" w:cs="Times New Roman"/>
          <w:sz w:val="28"/>
          <w:szCs w:val="28"/>
        </w:rPr>
        <w:t xml:space="preserve"> № 90 имени Д.М.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>»</w:t>
      </w:r>
      <w:r w:rsidR="006D5BF1">
        <w:rPr>
          <w:rFonts w:ascii="Times New Roman" w:eastAsia="Corbel" w:hAnsi="Times New Roman" w:cs="Times New Roman"/>
          <w:sz w:val="28"/>
          <w:szCs w:val="28"/>
        </w:rPr>
        <w:t>.</w:t>
      </w:r>
    </w:p>
    <w:p w:rsidR="006B12ED" w:rsidRDefault="006B12ED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Распоряжение Министерства по делам молодежи, физической культуры и спорта Омской области «Об утверждении Порядка организации и обеспечения отдыха и оздоровления несовершеннолетних в Омской  области в 2015 за счет средств областного бюджета» № 4-оз от 24.02.2015 года.</w:t>
      </w:r>
    </w:p>
    <w:p w:rsidR="006D5BF1" w:rsidRDefault="006D5BF1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Приказ об открытии лагеря с дневным пребыванием детей.</w:t>
      </w:r>
    </w:p>
    <w:p w:rsidR="006D5BF1" w:rsidRDefault="006D5BF1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Режим и график работы лагеря.</w:t>
      </w:r>
    </w:p>
    <w:p w:rsidR="00ED5CA3" w:rsidRP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Правила по технике безопасности, пожарной безопасности.</w:t>
      </w:r>
    </w:p>
    <w:p w:rsidR="00ED5CA3" w:rsidRPr="00ED5CA3" w:rsidRDefault="006D5BF1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Инструктажи  по предупреждению </w:t>
      </w:r>
      <w:r w:rsidR="00ED5CA3" w:rsidRPr="00ED5CA3">
        <w:rPr>
          <w:rFonts w:ascii="Times New Roman" w:eastAsia="Corbel" w:hAnsi="Times New Roman" w:cs="Times New Roman"/>
          <w:sz w:val="28"/>
          <w:szCs w:val="28"/>
        </w:rPr>
        <w:t>детского травматизма, предупреждению несчастных случаев с детьми в школьном оздоровительном лагере.</w:t>
      </w:r>
    </w:p>
    <w:p w:rsidR="00ED5CA3" w:rsidRP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Должностные инструкции работников.</w:t>
      </w:r>
    </w:p>
    <w:p w:rsidR="00ED5CA3" w:rsidRP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Заявления от родителей.</w:t>
      </w:r>
    </w:p>
    <w:p w:rsidR="00ED5CA3" w:rsidRP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Акт</w:t>
      </w:r>
      <w:r w:rsidR="00D46DFD">
        <w:rPr>
          <w:rFonts w:ascii="Times New Roman" w:eastAsia="Corbel" w:hAnsi="Times New Roman" w:cs="Times New Roman"/>
          <w:sz w:val="28"/>
          <w:szCs w:val="28"/>
        </w:rPr>
        <w:t>ы</w:t>
      </w:r>
      <w:r w:rsidRPr="00ED5CA3">
        <w:rPr>
          <w:rFonts w:ascii="Times New Roman" w:eastAsia="Corbel" w:hAnsi="Times New Roman" w:cs="Times New Roman"/>
          <w:sz w:val="28"/>
          <w:szCs w:val="28"/>
        </w:rPr>
        <w:t xml:space="preserve"> приемки лагеря.</w:t>
      </w:r>
    </w:p>
    <w:p w:rsidR="00ED5CA3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Планы работы.</w:t>
      </w:r>
    </w:p>
    <w:p w:rsidR="00ED5CA3" w:rsidRPr="00ED5CA3" w:rsidRDefault="00ED5CA3" w:rsidP="00ED5CA3">
      <w:pPr>
        <w:pStyle w:val="a3"/>
        <w:ind w:left="720"/>
        <w:rPr>
          <w:rFonts w:ascii="Times New Roman" w:eastAsia="Corbel" w:hAnsi="Times New Roman" w:cs="Times New Roman"/>
          <w:sz w:val="28"/>
          <w:szCs w:val="28"/>
        </w:rPr>
      </w:pPr>
    </w:p>
    <w:p w:rsidR="00ED5CA3" w:rsidRPr="00ED5CA3" w:rsidRDefault="00ED5CA3" w:rsidP="005367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CA3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</w:p>
    <w:p w:rsidR="00ED5CA3" w:rsidRPr="00ED5CA3" w:rsidRDefault="00ED5CA3" w:rsidP="00ED5CA3">
      <w:pPr>
        <w:pStyle w:val="a3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0"/>
        <w:gridCol w:w="3386"/>
        <w:gridCol w:w="2552"/>
      </w:tblGrid>
      <w:tr w:rsidR="00ED5CA3" w:rsidRPr="00ED5CA3" w:rsidTr="00324612">
        <w:tc>
          <w:tcPr>
            <w:tcW w:w="1970" w:type="dxa"/>
          </w:tcPr>
          <w:p w:rsidR="00ED5CA3" w:rsidRPr="00ED5CA3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0" w:type="dxa"/>
          </w:tcPr>
          <w:p w:rsidR="00ED5CA3" w:rsidRPr="00ED5CA3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</w:t>
            </w:r>
          </w:p>
        </w:tc>
        <w:tc>
          <w:tcPr>
            <w:tcW w:w="3386" w:type="dxa"/>
          </w:tcPr>
          <w:p w:rsidR="00ED5CA3" w:rsidRPr="00ED5CA3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i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552" w:type="dxa"/>
          </w:tcPr>
          <w:p w:rsidR="00ED5CA3" w:rsidRPr="00ED5CA3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3674F" w:rsidRPr="00ED5CA3" w:rsidTr="00324612">
        <w:tc>
          <w:tcPr>
            <w:tcW w:w="197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69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игровые</w:t>
            </w: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 комнаты</w:t>
            </w:r>
          </w:p>
        </w:tc>
        <w:tc>
          <w:tcPr>
            <w:tcW w:w="3386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53674F" w:rsidRPr="00ED5CA3" w:rsidTr="00324612">
        <w:tc>
          <w:tcPr>
            <w:tcW w:w="197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спортом, состязания, </w:t>
            </w: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386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52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53674F" w:rsidRPr="00ED5CA3" w:rsidTr="00324612">
        <w:tc>
          <w:tcPr>
            <w:tcW w:w="197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Линейка, проведение обще лагерных</w:t>
            </w:r>
            <w:r w:rsidR="00AA2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игр на воздухе, спартакиады, спортивные состязания</w:t>
            </w:r>
          </w:p>
        </w:tc>
        <w:tc>
          <w:tcPr>
            <w:tcW w:w="3386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52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4F" w:rsidRPr="00ED5CA3" w:rsidTr="00324612">
        <w:tc>
          <w:tcPr>
            <w:tcW w:w="197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двор</w:t>
            </w:r>
          </w:p>
        </w:tc>
        <w:tc>
          <w:tcPr>
            <w:tcW w:w="269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386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52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53674F" w:rsidRPr="00ED5CA3" w:rsidTr="00324612">
        <w:tc>
          <w:tcPr>
            <w:tcW w:w="197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9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386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52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3674F" w:rsidRPr="00ED5CA3" w:rsidTr="00324612">
        <w:tc>
          <w:tcPr>
            <w:tcW w:w="197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69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3386" w:type="dxa"/>
          </w:tcPr>
          <w:p w:rsidR="0053674F" w:rsidRPr="001F0AED" w:rsidRDefault="001F0AED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0AE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53674F" w:rsidRPr="001F0A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производством</w:t>
            </w:r>
          </w:p>
        </w:tc>
      </w:tr>
      <w:tr w:rsidR="0053674F" w:rsidRPr="00ED5CA3" w:rsidTr="00324612">
        <w:tc>
          <w:tcPr>
            <w:tcW w:w="197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690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Туалеты, </w:t>
            </w: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санитарный уголок</w:t>
            </w:r>
          </w:p>
        </w:tc>
        <w:tc>
          <w:tcPr>
            <w:tcW w:w="3386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552" w:type="dxa"/>
          </w:tcPr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53674F" w:rsidRPr="00ED5CA3" w:rsidRDefault="0053674F" w:rsidP="00ED5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CA3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53674F" w:rsidRDefault="0053674F" w:rsidP="00536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CA3" w:rsidRPr="0053674F" w:rsidRDefault="00ED5CA3" w:rsidP="005367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674F">
        <w:rPr>
          <w:rFonts w:ascii="Times New Roman" w:hAnsi="Times New Roman" w:cs="Times New Roman"/>
          <w:b/>
          <w:sz w:val="28"/>
          <w:szCs w:val="28"/>
          <w:lang w:eastAsia="ru-RU"/>
        </w:rPr>
        <w:t>Кадровые условия</w:t>
      </w:r>
    </w:p>
    <w:p w:rsidR="00ED5CA3" w:rsidRPr="00ED5CA3" w:rsidRDefault="00ED5CA3" w:rsidP="0053674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5CA3">
        <w:rPr>
          <w:rFonts w:ascii="Times New Roman" w:hAnsi="Times New Roman" w:cs="Times New Roman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ED5CA3" w:rsidRPr="0053674F" w:rsidRDefault="00ED5CA3" w:rsidP="00ED5CA3">
      <w:pPr>
        <w:pStyle w:val="a3"/>
        <w:rPr>
          <w:rFonts w:ascii="Times New Roman" w:eastAsia="Corbel" w:hAnsi="Times New Roman" w:cs="Times New Roman"/>
          <w:bCs/>
          <w:i/>
          <w:sz w:val="28"/>
          <w:szCs w:val="28"/>
        </w:rPr>
      </w:pPr>
      <w:r w:rsidRPr="0053674F">
        <w:rPr>
          <w:rFonts w:ascii="Times New Roman" w:eastAsia="Corbel" w:hAnsi="Times New Roman" w:cs="Times New Roman"/>
          <w:bCs/>
          <w:i/>
          <w:sz w:val="28"/>
          <w:szCs w:val="28"/>
        </w:rPr>
        <w:t>Координаторы смены:</w:t>
      </w:r>
    </w:p>
    <w:p w:rsidR="00ED5CA3" w:rsidRDefault="00ED5CA3" w:rsidP="00ED5CA3">
      <w:pPr>
        <w:pStyle w:val="a3"/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начальник лагеря</w:t>
      </w:r>
    </w:p>
    <w:p w:rsidR="005379EF" w:rsidRPr="00ED5CA3" w:rsidRDefault="005379EF" w:rsidP="00ED5CA3">
      <w:pPr>
        <w:pStyle w:val="a3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старшая вожатая</w:t>
      </w:r>
    </w:p>
    <w:p w:rsidR="00ED5CA3" w:rsidRPr="00ED5CA3" w:rsidRDefault="00ED5CA3" w:rsidP="00ED5CA3">
      <w:pPr>
        <w:pStyle w:val="a3"/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воспитатели</w:t>
      </w:r>
    </w:p>
    <w:p w:rsidR="00ED5CA3" w:rsidRPr="0053674F" w:rsidRDefault="00ED5CA3" w:rsidP="00ED5CA3">
      <w:pPr>
        <w:pStyle w:val="a3"/>
        <w:rPr>
          <w:rFonts w:ascii="Times New Roman" w:eastAsia="Corbel" w:hAnsi="Times New Roman" w:cs="Times New Roman"/>
          <w:i/>
          <w:sz w:val="28"/>
          <w:szCs w:val="28"/>
        </w:rPr>
      </w:pPr>
      <w:r w:rsidRPr="0053674F">
        <w:rPr>
          <w:rFonts w:ascii="Times New Roman" w:eastAsia="Corbel" w:hAnsi="Times New Roman" w:cs="Times New Roman"/>
          <w:i/>
          <w:sz w:val="28"/>
          <w:szCs w:val="28"/>
        </w:rPr>
        <w:t>Кураторы отрядов:</w:t>
      </w:r>
    </w:p>
    <w:p w:rsidR="00ED5CA3" w:rsidRPr="00ED5CA3" w:rsidRDefault="00ED5CA3" w:rsidP="00ED5CA3">
      <w:pPr>
        <w:pStyle w:val="a3"/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воспитатели отрядов (из числа педагогов школы);</w:t>
      </w:r>
    </w:p>
    <w:p w:rsidR="0053674F" w:rsidRDefault="0053674F" w:rsidP="00536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CA3" w:rsidRPr="00ED5CA3" w:rsidRDefault="00ED5CA3" w:rsidP="005367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674F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условия</w:t>
      </w:r>
    </w:p>
    <w:p w:rsidR="00ED5CA3" w:rsidRPr="00ED5CA3" w:rsidRDefault="00ED5CA3" w:rsidP="00ED5CA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D5CA3" w:rsidRPr="00ED5CA3" w:rsidRDefault="00ED5CA3" w:rsidP="005367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5CA3">
        <w:rPr>
          <w:rFonts w:ascii="Times New Roman" w:hAnsi="Times New Roman" w:cs="Times New Roman"/>
          <w:sz w:val="28"/>
          <w:szCs w:val="28"/>
          <w:lang w:eastAsia="ru-RU"/>
        </w:rPr>
        <w:t>наличие необходимой документации, программы, плана;</w:t>
      </w:r>
    </w:p>
    <w:p w:rsidR="00ED5CA3" w:rsidRPr="00ED5CA3" w:rsidRDefault="00ED5CA3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ED5CA3" w:rsidRPr="00ED5CA3" w:rsidRDefault="00ED5CA3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коллективные творческие дела;</w:t>
      </w:r>
    </w:p>
    <w:p w:rsidR="00ED5CA3" w:rsidRPr="00ED5CA3" w:rsidRDefault="00ED5CA3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t>индивидуальная работа;</w:t>
      </w:r>
    </w:p>
    <w:p w:rsidR="00ED5CA3" w:rsidRPr="00ED5CA3" w:rsidRDefault="0053674F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сюжетно-</w:t>
      </w:r>
      <w:r w:rsidR="00ED5CA3" w:rsidRPr="00ED5CA3">
        <w:rPr>
          <w:rFonts w:ascii="Times New Roman" w:eastAsia="Corbel" w:hAnsi="Times New Roman" w:cs="Times New Roman"/>
          <w:sz w:val="28"/>
          <w:szCs w:val="28"/>
        </w:rPr>
        <w:t>ролевые игры.</w:t>
      </w:r>
    </w:p>
    <w:p w:rsidR="00ED5CA3" w:rsidRPr="00ED5CA3" w:rsidRDefault="00ED5CA3" w:rsidP="00ED5CA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br w:type="page"/>
      </w:r>
    </w:p>
    <w:p w:rsidR="00ED5CA3" w:rsidRDefault="00500B97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500B97">
        <w:rPr>
          <w:rFonts w:ascii="Times New Roman" w:hAnsi="Times New Roman" w:cs="Times New Roman"/>
          <w:b/>
          <w:color w:val="002060"/>
          <w:sz w:val="48"/>
          <w:szCs w:val="28"/>
        </w:rPr>
        <w:lastRenderedPageBreak/>
        <w:t>Формы реализации программы</w:t>
      </w:r>
    </w:p>
    <w:p w:rsidR="00500B97" w:rsidRDefault="00500B97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500B97" w:rsidRPr="00500B97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успешной реализации нашей программы мы используем различные формы работы с детьми. Ведь скука самый главный враг жизни в лагере. Далее приводится перечень используемых форм.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Беседа 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 форма хорошо знакома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из школьной жизни, но беседы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,проводимые в лагере. отличаются тем, что они проводятся в более шутливой игровой форме.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Викторина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вариантов интеллектуального турнира. Суть её известна: участникам предлагаются вопросы, на которые необходимо найти правильные ответы. Викторина имеет золотое правило: «Каков вопрос – таков ответ!», поэтому нужно помнить о корректности вопроса и его формулировки.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Конкурс 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состязание в каком-либо виде деятельности, имеющее целью выделить наилучших участников, лучшие работы и т.д.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КТД 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(коллективно- творческое дело) – это спланированное, исполненное и проанализированное коллективом дело. Оно может быть различным. Это и постановка представления, и оформление газеты, отрядного уголка, и т.д.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Линейка –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организационных форм работы в лагере, предполагающая построение участников смены и сообщение им важной информации. Линейка – это ритуальное представление. Линейки бывают торжественными и рабочими. Продолжительность не должна превышать 15 минут.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Спортчас</w:t>
      </w:r>
      <w:proofErr w:type="spellEnd"/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организации физкультурно-оздоровительной работы. На   спортивном часе можно разучивать и проводить спортивные командные игры, различные подвижные игры и состязания.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Экскурсия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групповое посещение достопримечательного места с образовательной целью. Экскурсия может быть серьёзной и шутливой.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–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организации соревнования в различных видах деятельности. Суть эстафеты в поочерёдном преодолении участниками одной группы определённых этапов. По ходу эстафеты участники передают друг другу право прохождения маршрута.</w:t>
      </w:r>
    </w:p>
    <w:p w:rsidR="00500B97" w:rsidRPr="00500B97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эта программа рассчитана на детей, обучающихся в начальной школе, основной формой организации является </w:t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игра.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для детей самая естественная форма проявления их деятельности, в которой осознаётся, изучается окружающий мир, открывается широкий простор для проявления творчества, личной активности. Деятельность, досуг, развлечение, развитие, становление, формирование, отдых, познание – это игра.</w:t>
      </w:r>
    </w:p>
    <w:p w:rsidR="00500B97" w:rsidRPr="00500B97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программе предусматривает использование различных форм игры: 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-физические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интеллектуальные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театральные</w:t>
      </w:r>
    </w:p>
    <w:p w:rsidR="00500B97" w:rsidRPr="00500B97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 и т.д.</w:t>
      </w:r>
    </w:p>
    <w:p w:rsidR="00500B97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главной остаётся </w:t>
      </w:r>
      <w:r w:rsidRPr="0050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сюжетно-ролевая игра.</w:t>
      </w:r>
      <w:r w:rsidRPr="0050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игру дети входят, входя в лагерь. Они получают роли, знакомятся с правилами и законами, выполняют заданные действия, получают результат.</w:t>
      </w:r>
    </w:p>
    <w:p w:rsidR="00D00B41" w:rsidRDefault="00D00B41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</w:pPr>
      <w:r w:rsidRPr="00D00B41"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  <w:lastRenderedPageBreak/>
        <w:t>Виды и направления деятельности</w:t>
      </w:r>
    </w:p>
    <w:p w:rsidR="00D00B41" w:rsidRDefault="00D00B41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90"/>
        <w:gridCol w:w="3467"/>
        <w:gridCol w:w="3463"/>
      </w:tblGrid>
      <w:tr w:rsidR="00E842C4" w:rsidRPr="00E842C4" w:rsidTr="00E313B0">
        <w:tc>
          <w:tcPr>
            <w:tcW w:w="3490" w:type="dxa"/>
          </w:tcPr>
          <w:p w:rsidR="00E842C4" w:rsidRPr="00E842C4" w:rsidRDefault="00E032AA" w:rsidP="00E842C4">
            <w:pPr>
              <w:jc w:val="center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Направление</w:t>
            </w:r>
          </w:p>
        </w:tc>
        <w:tc>
          <w:tcPr>
            <w:tcW w:w="3467" w:type="dxa"/>
          </w:tcPr>
          <w:p w:rsidR="00E842C4" w:rsidRPr="00E842C4" w:rsidRDefault="00E032AA" w:rsidP="00D00B41">
            <w:pPr>
              <w:jc w:val="center"/>
              <w:rPr>
                <w:b/>
                <w:sz w:val="44"/>
                <w:szCs w:val="28"/>
              </w:rPr>
            </w:pPr>
            <w:r w:rsidRPr="00E032AA">
              <w:rPr>
                <w:b/>
                <w:sz w:val="44"/>
                <w:szCs w:val="28"/>
              </w:rPr>
              <w:t>Задачи</w:t>
            </w:r>
          </w:p>
        </w:tc>
        <w:tc>
          <w:tcPr>
            <w:tcW w:w="3463" w:type="dxa"/>
          </w:tcPr>
          <w:p w:rsidR="00E842C4" w:rsidRPr="00E842C4" w:rsidRDefault="00E032AA" w:rsidP="00D00B41">
            <w:pPr>
              <w:jc w:val="center"/>
              <w:rPr>
                <w:b/>
                <w:sz w:val="44"/>
                <w:szCs w:val="28"/>
              </w:rPr>
            </w:pPr>
            <w:r w:rsidRPr="00E032AA">
              <w:rPr>
                <w:b/>
                <w:bCs/>
                <w:sz w:val="44"/>
                <w:szCs w:val="28"/>
              </w:rPr>
              <w:t>Основные формы работы</w:t>
            </w:r>
          </w:p>
        </w:tc>
      </w:tr>
      <w:tr w:rsidR="00E032AA" w:rsidRPr="00E032AA" w:rsidTr="00E313B0">
        <w:tc>
          <w:tcPr>
            <w:tcW w:w="3490" w:type="dxa"/>
          </w:tcPr>
          <w:p w:rsidR="00E032AA" w:rsidRPr="00E032AA" w:rsidRDefault="00E032AA" w:rsidP="00E842C4">
            <w:pPr>
              <w:jc w:val="center"/>
              <w:rPr>
                <w:b/>
                <w:i/>
                <w:sz w:val="36"/>
                <w:szCs w:val="28"/>
              </w:rPr>
            </w:pPr>
            <w:r w:rsidRPr="00E032AA">
              <w:rPr>
                <w:b/>
                <w:i/>
                <w:sz w:val="36"/>
                <w:szCs w:val="28"/>
              </w:rPr>
              <w:t>Познавательное направление</w:t>
            </w:r>
          </w:p>
        </w:tc>
        <w:tc>
          <w:tcPr>
            <w:tcW w:w="3467" w:type="dxa"/>
          </w:tcPr>
          <w:p w:rsidR="00E85793" w:rsidRDefault="00E85793" w:rsidP="00E85793">
            <w:pPr>
              <w:pStyle w:val="a3"/>
              <w:rPr>
                <w:rFonts w:eastAsia="Corbel"/>
                <w:sz w:val="24"/>
              </w:rPr>
            </w:pPr>
            <w:r w:rsidRPr="00E85793">
              <w:rPr>
                <w:rFonts w:eastAsia="Corbel"/>
                <w:sz w:val="24"/>
              </w:rPr>
              <w:t xml:space="preserve">Расширение знаний детей </w:t>
            </w:r>
            <w:r w:rsidR="00E313B0">
              <w:rPr>
                <w:rFonts w:eastAsia="Corbel"/>
                <w:sz w:val="24"/>
              </w:rPr>
              <w:t>и подростков об окружающем мире.</w:t>
            </w:r>
          </w:p>
          <w:p w:rsidR="00E313B0" w:rsidRPr="00E85793" w:rsidRDefault="00E313B0" w:rsidP="00E85793">
            <w:pPr>
              <w:pStyle w:val="a3"/>
              <w:rPr>
                <w:rFonts w:eastAsia="Corbel"/>
                <w:sz w:val="24"/>
              </w:rPr>
            </w:pPr>
          </w:p>
          <w:p w:rsidR="00E032AA" w:rsidRPr="00E032AA" w:rsidRDefault="00E85793" w:rsidP="00E85793">
            <w:pPr>
              <w:pStyle w:val="a3"/>
              <w:rPr>
                <w:b/>
                <w:sz w:val="36"/>
                <w:szCs w:val="28"/>
              </w:rPr>
            </w:pPr>
            <w:r w:rsidRPr="00E85793">
              <w:rPr>
                <w:rFonts w:eastAsia="Corbel"/>
                <w:sz w:val="24"/>
                <w:lang w:eastAsia="en-US"/>
              </w:rPr>
              <w:t>Удовлетворение потребности ребенка в реализации своих знаний и умений</w:t>
            </w:r>
            <w:r w:rsidRPr="00E85793">
              <w:rPr>
                <w:rFonts w:eastAsia="Corbel"/>
                <w:lang w:eastAsia="en-US"/>
              </w:rPr>
              <w:t>.</w:t>
            </w:r>
          </w:p>
        </w:tc>
        <w:tc>
          <w:tcPr>
            <w:tcW w:w="3463" w:type="dxa"/>
          </w:tcPr>
          <w:p w:rsidR="00E313B0" w:rsidRDefault="00E313B0" w:rsidP="00E313B0">
            <w:pPr>
              <w:pStyle w:val="a3"/>
              <w:rPr>
                <w:rFonts w:eastAsia="Corbel"/>
                <w:sz w:val="24"/>
              </w:rPr>
            </w:pPr>
            <w:r w:rsidRPr="00E313B0">
              <w:rPr>
                <w:rFonts w:eastAsia="Corbel"/>
                <w:sz w:val="24"/>
              </w:rPr>
              <w:t>Экскурсии, походы</w:t>
            </w:r>
            <w:r>
              <w:rPr>
                <w:rFonts w:eastAsia="Corbel"/>
                <w:sz w:val="24"/>
              </w:rPr>
              <w:t>.</w:t>
            </w:r>
          </w:p>
          <w:p w:rsidR="00E313B0" w:rsidRDefault="00E313B0" w:rsidP="00E313B0">
            <w:pPr>
              <w:pStyle w:val="a3"/>
              <w:rPr>
                <w:rFonts w:eastAsia="Corbel"/>
                <w:sz w:val="24"/>
              </w:rPr>
            </w:pPr>
          </w:p>
          <w:p w:rsidR="00E313B0" w:rsidRPr="00E313B0" w:rsidRDefault="00E313B0" w:rsidP="00E313B0">
            <w:pPr>
              <w:pStyle w:val="a3"/>
              <w:rPr>
                <w:rFonts w:eastAsia="Corbel"/>
                <w:sz w:val="24"/>
              </w:rPr>
            </w:pPr>
            <w:r>
              <w:rPr>
                <w:rFonts w:eastAsia="Corbel"/>
                <w:sz w:val="24"/>
              </w:rPr>
              <w:t>Конкурсные программы.</w:t>
            </w:r>
          </w:p>
          <w:p w:rsidR="00E032AA" w:rsidRPr="00E032AA" w:rsidRDefault="00E032AA" w:rsidP="00D00B41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E842C4" w:rsidRPr="00E032AA" w:rsidTr="00E313B0">
        <w:tc>
          <w:tcPr>
            <w:tcW w:w="3490" w:type="dxa"/>
          </w:tcPr>
          <w:p w:rsidR="00E842C4" w:rsidRPr="00E032AA" w:rsidRDefault="00E842C4" w:rsidP="00D00B41">
            <w:pPr>
              <w:jc w:val="center"/>
              <w:rPr>
                <w:b/>
                <w:i/>
                <w:sz w:val="36"/>
                <w:szCs w:val="28"/>
              </w:rPr>
            </w:pPr>
            <w:r w:rsidRPr="00E032AA">
              <w:rPr>
                <w:b/>
                <w:i/>
                <w:sz w:val="36"/>
                <w:szCs w:val="28"/>
              </w:rPr>
              <w:t>Патриотическое направление</w:t>
            </w:r>
          </w:p>
        </w:tc>
        <w:tc>
          <w:tcPr>
            <w:tcW w:w="3467" w:type="dxa"/>
          </w:tcPr>
          <w:p w:rsidR="00E313B0" w:rsidRDefault="00E313B0" w:rsidP="00E313B0">
            <w:pPr>
              <w:pStyle w:val="a3"/>
              <w:rPr>
                <w:rFonts w:eastAsia="Corbel"/>
                <w:sz w:val="24"/>
              </w:rPr>
            </w:pPr>
            <w:r w:rsidRPr="00E313B0">
              <w:rPr>
                <w:rFonts w:eastAsia="Corbel"/>
                <w:sz w:val="24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</w:t>
            </w:r>
            <w:r>
              <w:rPr>
                <w:rFonts w:eastAsia="Corbel"/>
                <w:sz w:val="24"/>
              </w:rPr>
              <w:t>ветственности за судьбу Родины.</w:t>
            </w:r>
          </w:p>
          <w:p w:rsidR="00E313B0" w:rsidRPr="00E313B0" w:rsidRDefault="00E313B0" w:rsidP="00E313B0">
            <w:pPr>
              <w:pStyle w:val="a3"/>
              <w:rPr>
                <w:rFonts w:eastAsia="Corbel"/>
                <w:sz w:val="24"/>
              </w:rPr>
            </w:pPr>
          </w:p>
          <w:p w:rsidR="00E842C4" w:rsidRPr="00E313B0" w:rsidRDefault="00E313B0" w:rsidP="00E313B0">
            <w:pPr>
              <w:pStyle w:val="a3"/>
              <w:rPr>
                <w:rFonts w:eastAsia="Corbel"/>
                <w:sz w:val="24"/>
              </w:rPr>
            </w:pPr>
            <w:r w:rsidRPr="00E313B0">
              <w:rPr>
                <w:rFonts w:eastAsia="Corbel"/>
                <w:sz w:val="24"/>
              </w:rPr>
              <w:t>Удовлетворение потребности ребенка в ре</w:t>
            </w:r>
            <w:r>
              <w:rPr>
                <w:rFonts w:eastAsia="Corbel"/>
                <w:sz w:val="24"/>
              </w:rPr>
              <w:t>ализации своих знаний и умений.</w:t>
            </w:r>
          </w:p>
        </w:tc>
        <w:tc>
          <w:tcPr>
            <w:tcW w:w="3463" w:type="dxa"/>
          </w:tcPr>
          <w:p w:rsidR="00E313B0" w:rsidRDefault="00E313B0" w:rsidP="00E313B0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Народные игры </w:t>
            </w:r>
            <w:r w:rsidRPr="00096E1E">
              <w:rPr>
                <w:rFonts w:eastAsia="Calibri"/>
                <w:sz w:val="24"/>
                <w:szCs w:val="24"/>
              </w:rPr>
              <w:t>на площади ул. Иванишко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313B0" w:rsidRDefault="00E313B0" w:rsidP="00E313B0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</w:p>
          <w:p w:rsidR="00E313B0" w:rsidRDefault="00E313B0" w:rsidP="00E313B0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фильма на тему «Дети на войне».</w:t>
            </w:r>
          </w:p>
          <w:p w:rsidR="00E313B0" w:rsidRDefault="00E313B0" w:rsidP="00E313B0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</w:p>
          <w:p w:rsidR="00E313B0" w:rsidRDefault="00E313B0" w:rsidP="00E313B0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  <w:r w:rsidRPr="00847C5E">
              <w:rPr>
                <w:rFonts w:eastAsia="Calibri"/>
                <w:sz w:val="24"/>
                <w:szCs w:val="24"/>
              </w:rPr>
              <w:t>Автобусная экскурсия в Парк Победы и по местам трудовой славы омичей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313B0" w:rsidRDefault="00E313B0" w:rsidP="00E313B0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</w:p>
          <w:p w:rsidR="00E313B0" w:rsidRDefault="00E313B0" w:rsidP="00E313B0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</w:p>
          <w:p w:rsidR="00E842C4" w:rsidRPr="00E032AA" w:rsidRDefault="00E842C4" w:rsidP="00D00B41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960535" w:rsidRPr="00E032AA" w:rsidTr="00E313B0">
        <w:tc>
          <w:tcPr>
            <w:tcW w:w="3490" w:type="dxa"/>
          </w:tcPr>
          <w:p w:rsidR="00960535" w:rsidRPr="00E032AA" w:rsidRDefault="00E032AA" w:rsidP="00D00B41">
            <w:pPr>
              <w:jc w:val="center"/>
              <w:rPr>
                <w:b/>
                <w:i/>
                <w:sz w:val="36"/>
                <w:szCs w:val="28"/>
              </w:rPr>
            </w:pPr>
            <w:r w:rsidRPr="00E032AA">
              <w:rPr>
                <w:b/>
                <w:i/>
                <w:sz w:val="32"/>
                <w:szCs w:val="28"/>
              </w:rPr>
              <w:t>Физкультурно-оздоровительное направление</w:t>
            </w:r>
          </w:p>
          <w:p w:rsidR="00960535" w:rsidRPr="00E032AA" w:rsidRDefault="00960535" w:rsidP="00960535">
            <w:pPr>
              <w:rPr>
                <w:b/>
                <w:i/>
                <w:sz w:val="36"/>
                <w:szCs w:val="28"/>
              </w:rPr>
            </w:pPr>
          </w:p>
        </w:tc>
        <w:tc>
          <w:tcPr>
            <w:tcW w:w="3467" w:type="dxa"/>
          </w:tcPr>
          <w:p w:rsidR="00E032AA" w:rsidRPr="00E032AA" w:rsidRDefault="00E032AA" w:rsidP="00E032AA">
            <w:pPr>
              <w:pStyle w:val="a3"/>
              <w:rPr>
                <w:rFonts w:eastAsia="Corbel"/>
                <w:sz w:val="24"/>
              </w:rPr>
            </w:pPr>
            <w:r w:rsidRPr="00E032AA">
              <w:rPr>
                <w:sz w:val="24"/>
              </w:rPr>
              <w:t>Вовлечение детей в различные формы физкультурно-оздоровительной работы;</w:t>
            </w:r>
          </w:p>
          <w:p w:rsidR="00E032AA" w:rsidRPr="00E032AA" w:rsidRDefault="00E032AA" w:rsidP="00E032AA">
            <w:pPr>
              <w:pStyle w:val="a3"/>
              <w:rPr>
                <w:sz w:val="24"/>
              </w:rPr>
            </w:pPr>
          </w:p>
          <w:p w:rsidR="00E032AA" w:rsidRPr="00E032AA" w:rsidRDefault="00E032AA" w:rsidP="00E032AA">
            <w:pPr>
              <w:pStyle w:val="a3"/>
              <w:rPr>
                <w:rFonts w:eastAsia="Corbel"/>
                <w:sz w:val="24"/>
              </w:rPr>
            </w:pPr>
            <w:r w:rsidRPr="00E032AA">
              <w:rPr>
                <w:sz w:val="24"/>
              </w:rPr>
              <w:t>Выработка и укрепление гигиенических навыков;</w:t>
            </w:r>
          </w:p>
          <w:p w:rsidR="00E032AA" w:rsidRPr="00E032AA" w:rsidRDefault="00E032AA" w:rsidP="00E032AA">
            <w:pPr>
              <w:pStyle w:val="a3"/>
              <w:rPr>
                <w:sz w:val="24"/>
              </w:rPr>
            </w:pPr>
          </w:p>
          <w:p w:rsidR="00E032AA" w:rsidRPr="00E032AA" w:rsidRDefault="00E032AA" w:rsidP="00E032AA">
            <w:pPr>
              <w:pStyle w:val="a3"/>
              <w:rPr>
                <w:sz w:val="24"/>
              </w:rPr>
            </w:pPr>
            <w:r w:rsidRPr="00E032AA">
              <w:rPr>
                <w:sz w:val="24"/>
              </w:rPr>
              <w:t>Расширение знаний об охране здоровья.</w:t>
            </w:r>
          </w:p>
          <w:p w:rsidR="00960535" w:rsidRPr="00E032AA" w:rsidRDefault="00960535" w:rsidP="00D00B41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3463" w:type="dxa"/>
          </w:tcPr>
          <w:p w:rsidR="00E032AA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  <w:r w:rsidRPr="00960535">
              <w:rPr>
                <w:rFonts w:eastAsia="Corbel"/>
                <w:sz w:val="24"/>
                <w:szCs w:val="24"/>
              </w:rPr>
              <w:t>Утренняя гимнастика (зарядка)</w:t>
            </w:r>
          </w:p>
          <w:p w:rsidR="00E032AA" w:rsidRPr="00960535" w:rsidRDefault="00E032AA" w:rsidP="00E032AA">
            <w:pPr>
              <w:pStyle w:val="a3"/>
              <w:ind w:left="1428"/>
              <w:rPr>
                <w:rFonts w:eastAsia="Corbel"/>
                <w:sz w:val="24"/>
                <w:szCs w:val="24"/>
              </w:rPr>
            </w:pPr>
          </w:p>
          <w:p w:rsidR="00E032AA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  <w:r w:rsidRPr="00960535">
              <w:rPr>
                <w:rFonts w:eastAsia="Corbel"/>
                <w:sz w:val="24"/>
                <w:szCs w:val="24"/>
              </w:rPr>
              <w:t>Спортивная игры на спортивной площадке.</w:t>
            </w:r>
          </w:p>
          <w:p w:rsidR="00E032AA" w:rsidRPr="00960535" w:rsidRDefault="00E032AA" w:rsidP="00E032AA">
            <w:pPr>
              <w:pStyle w:val="a3"/>
              <w:ind w:left="720"/>
              <w:rPr>
                <w:rFonts w:eastAsia="Corbel"/>
                <w:sz w:val="24"/>
                <w:szCs w:val="24"/>
              </w:rPr>
            </w:pPr>
          </w:p>
          <w:p w:rsidR="00E032AA" w:rsidRPr="00960535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  <w:r w:rsidRPr="00960535">
              <w:rPr>
                <w:rFonts w:eastAsia="Corbel"/>
                <w:sz w:val="24"/>
                <w:szCs w:val="24"/>
              </w:rPr>
              <w:t>Подвижные игры на свежем воздухе</w:t>
            </w:r>
          </w:p>
          <w:p w:rsidR="00960535" w:rsidRPr="00E032AA" w:rsidRDefault="00E032AA" w:rsidP="00E032AA">
            <w:pPr>
              <w:rPr>
                <w:b/>
                <w:sz w:val="36"/>
                <w:szCs w:val="28"/>
              </w:rPr>
            </w:pPr>
            <w:r w:rsidRPr="00960535">
              <w:rPr>
                <w:rFonts w:eastAsia="Corbel"/>
                <w:sz w:val="24"/>
                <w:szCs w:val="24"/>
                <w:lang w:eastAsia="en-US"/>
              </w:rPr>
              <w:t>Эстафеты, спортивные мероприятия</w:t>
            </w:r>
          </w:p>
        </w:tc>
      </w:tr>
      <w:tr w:rsidR="00E032AA" w:rsidRPr="00E032AA" w:rsidTr="00E313B0">
        <w:tc>
          <w:tcPr>
            <w:tcW w:w="3490" w:type="dxa"/>
          </w:tcPr>
          <w:p w:rsidR="00E032AA" w:rsidRPr="00E032AA" w:rsidRDefault="00E032AA" w:rsidP="00D00B41">
            <w:pPr>
              <w:jc w:val="center"/>
              <w:rPr>
                <w:b/>
                <w:i/>
                <w:sz w:val="36"/>
                <w:szCs w:val="28"/>
              </w:rPr>
            </w:pPr>
            <w:r w:rsidRPr="00E032AA">
              <w:rPr>
                <w:b/>
                <w:i/>
                <w:sz w:val="36"/>
                <w:szCs w:val="28"/>
              </w:rPr>
              <w:t>Трудовое направление</w:t>
            </w:r>
          </w:p>
        </w:tc>
        <w:tc>
          <w:tcPr>
            <w:tcW w:w="3467" w:type="dxa"/>
          </w:tcPr>
          <w:p w:rsidR="00E032AA" w:rsidRDefault="00E032AA" w:rsidP="00E032AA">
            <w:pPr>
              <w:pStyle w:val="a3"/>
              <w:rPr>
                <w:rFonts w:eastAsia="Corbel"/>
                <w:sz w:val="24"/>
              </w:rPr>
            </w:pPr>
            <w:r w:rsidRPr="00E032AA">
              <w:rPr>
                <w:rFonts w:eastAsia="Corbel"/>
                <w:sz w:val="24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  <w:r>
              <w:rPr>
                <w:rFonts w:eastAsia="Corbel"/>
                <w:sz w:val="24"/>
              </w:rPr>
              <w:t>.</w:t>
            </w:r>
          </w:p>
          <w:p w:rsidR="00E032AA" w:rsidRPr="00E032AA" w:rsidRDefault="00E032AA" w:rsidP="00E032AA">
            <w:pPr>
              <w:pStyle w:val="a3"/>
              <w:rPr>
                <w:rFonts w:eastAsia="Corbel"/>
                <w:sz w:val="24"/>
              </w:rPr>
            </w:pPr>
          </w:p>
          <w:p w:rsidR="00E032AA" w:rsidRDefault="00E032AA" w:rsidP="00E032AA">
            <w:pPr>
              <w:pStyle w:val="a3"/>
              <w:rPr>
                <w:rFonts w:eastAsia="Corbel"/>
                <w:sz w:val="24"/>
              </w:rPr>
            </w:pPr>
            <w:r w:rsidRPr="00E032AA">
              <w:rPr>
                <w:rFonts w:eastAsia="Corbel"/>
                <w:sz w:val="24"/>
              </w:rPr>
      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E032AA" w:rsidRPr="00E032AA" w:rsidRDefault="00E032AA" w:rsidP="00E032AA">
            <w:pPr>
              <w:pStyle w:val="a3"/>
              <w:rPr>
                <w:rFonts w:eastAsia="Corbel"/>
                <w:sz w:val="24"/>
              </w:rPr>
            </w:pPr>
          </w:p>
          <w:p w:rsidR="00E032AA" w:rsidRPr="00E032AA" w:rsidRDefault="00E032AA" w:rsidP="00E032AA">
            <w:pPr>
              <w:pStyle w:val="a3"/>
              <w:rPr>
                <w:b/>
                <w:sz w:val="36"/>
                <w:szCs w:val="28"/>
              </w:rPr>
            </w:pPr>
            <w:r w:rsidRPr="00E032AA">
              <w:rPr>
                <w:rFonts w:eastAsia="Corbel"/>
                <w:sz w:val="24"/>
                <w:lang w:eastAsia="en-US"/>
              </w:rPr>
              <w:t>Формирования положительных взаимоотношений между детьми в процессе труда</w:t>
            </w:r>
            <w:r>
              <w:rPr>
                <w:rFonts w:eastAsia="Corbel"/>
                <w:sz w:val="24"/>
                <w:lang w:eastAsia="en-US"/>
              </w:rPr>
              <w:t>.</w:t>
            </w:r>
          </w:p>
        </w:tc>
        <w:tc>
          <w:tcPr>
            <w:tcW w:w="3463" w:type="dxa"/>
          </w:tcPr>
          <w:p w:rsidR="00E85793" w:rsidRDefault="00E85793" w:rsidP="00E85793">
            <w:pPr>
              <w:pStyle w:val="a3"/>
              <w:rPr>
                <w:rFonts w:eastAsia="Corbel"/>
                <w:sz w:val="24"/>
              </w:rPr>
            </w:pPr>
            <w:r w:rsidRPr="00E85793">
              <w:rPr>
                <w:rFonts w:eastAsia="Corbel"/>
                <w:sz w:val="24"/>
              </w:rPr>
              <w:lastRenderedPageBreak/>
              <w:t xml:space="preserve">Бытовой </w:t>
            </w:r>
            <w:proofErr w:type="spellStart"/>
            <w:r w:rsidRPr="00E85793">
              <w:rPr>
                <w:rFonts w:eastAsia="Corbel"/>
                <w:sz w:val="24"/>
              </w:rPr>
              <w:t>самообслуживающий</w:t>
            </w:r>
            <w:proofErr w:type="spellEnd"/>
            <w:r w:rsidRPr="00E85793">
              <w:rPr>
                <w:rFonts w:eastAsia="Corbel"/>
                <w:sz w:val="24"/>
              </w:rPr>
              <w:t xml:space="preserve"> труд (дежурство по столовой, по отряду)</w:t>
            </w:r>
            <w:r>
              <w:rPr>
                <w:rFonts w:eastAsia="Corbel"/>
                <w:sz w:val="24"/>
              </w:rPr>
              <w:t>.</w:t>
            </w:r>
          </w:p>
          <w:p w:rsidR="00E85793" w:rsidRPr="00E85793" w:rsidRDefault="00E85793" w:rsidP="00E85793">
            <w:pPr>
              <w:pStyle w:val="a3"/>
              <w:rPr>
                <w:rFonts w:eastAsia="Corbel"/>
                <w:i/>
                <w:sz w:val="24"/>
                <w:u w:val="single"/>
              </w:rPr>
            </w:pPr>
          </w:p>
          <w:p w:rsidR="00E85793" w:rsidRDefault="00E85793" w:rsidP="00E85793">
            <w:pPr>
              <w:pStyle w:val="a3"/>
              <w:rPr>
                <w:rFonts w:eastAsia="Corbel"/>
                <w:sz w:val="24"/>
              </w:rPr>
            </w:pPr>
            <w:r w:rsidRPr="00E85793">
              <w:rPr>
                <w:rFonts w:eastAsia="Corbel"/>
                <w:sz w:val="24"/>
              </w:rPr>
              <w:t xml:space="preserve">Общественно значимый труд. </w:t>
            </w:r>
          </w:p>
          <w:p w:rsidR="00E85793" w:rsidRPr="00E85793" w:rsidRDefault="00E85793" w:rsidP="00E85793">
            <w:pPr>
              <w:pStyle w:val="a3"/>
              <w:rPr>
                <w:rFonts w:eastAsia="Corbel"/>
                <w:i/>
                <w:sz w:val="24"/>
                <w:u w:val="single"/>
              </w:rPr>
            </w:pPr>
          </w:p>
          <w:p w:rsidR="00E032AA" w:rsidRPr="00E032AA" w:rsidRDefault="00E85793" w:rsidP="00E85793">
            <w:pPr>
              <w:pStyle w:val="a3"/>
              <w:rPr>
                <w:b/>
                <w:sz w:val="36"/>
                <w:szCs w:val="28"/>
              </w:rPr>
            </w:pPr>
            <w:r w:rsidRPr="00E85793">
              <w:rPr>
                <w:rFonts w:eastAsia="Corbel"/>
                <w:sz w:val="24"/>
                <w:lang w:eastAsia="en-US"/>
              </w:rPr>
              <w:t>Уборка прилегающей территории</w:t>
            </w:r>
            <w:r>
              <w:rPr>
                <w:rFonts w:eastAsia="Corbel"/>
                <w:sz w:val="24"/>
                <w:lang w:eastAsia="en-US"/>
              </w:rPr>
              <w:t>.</w:t>
            </w:r>
          </w:p>
        </w:tc>
      </w:tr>
      <w:tr w:rsidR="00E032AA" w:rsidRPr="00E032AA" w:rsidTr="00E313B0">
        <w:tc>
          <w:tcPr>
            <w:tcW w:w="3490" w:type="dxa"/>
          </w:tcPr>
          <w:p w:rsidR="00E032AA" w:rsidRPr="00E032AA" w:rsidRDefault="00E032AA" w:rsidP="00D00B41">
            <w:pPr>
              <w:jc w:val="center"/>
              <w:rPr>
                <w:b/>
                <w:i/>
                <w:sz w:val="36"/>
                <w:szCs w:val="28"/>
              </w:rPr>
            </w:pPr>
            <w:r w:rsidRPr="00E032AA">
              <w:rPr>
                <w:b/>
                <w:i/>
                <w:sz w:val="36"/>
                <w:szCs w:val="28"/>
              </w:rPr>
              <w:lastRenderedPageBreak/>
              <w:t>Досуговое направление</w:t>
            </w:r>
          </w:p>
        </w:tc>
        <w:tc>
          <w:tcPr>
            <w:tcW w:w="3467" w:type="dxa"/>
          </w:tcPr>
          <w:p w:rsidR="00E313B0" w:rsidRPr="00E313B0" w:rsidRDefault="00E313B0" w:rsidP="00E313B0">
            <w:pPr>
              <w:pStyle w:val="a3"/>
              <w:rPr>
                <w:sz w:val="24"/>
              </w:rPr>
            </w:pPr>
            <w:r w:rsidRPr="00E313B0">
              <w:rPr>
                <w:sz w:val="24"/>
              </w:rPr>
              <w:t>Вовлечь как можно больше ребят в различные формы организации досуга.</w:t>
            </w:r>
          </w:p>
          <w:p w:rsidR="00E032AA" w:rsidRPr="00E032AA" w:rsidRDefault="00E032AA" w:rsidP="00D00B41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3463" w:type="dxa"/>
          </w:tcPr>
          <w:p w:rsidR="00E313B0" w:rsidRPr="00E313B0" w:rsidRDefault="00E313B0" w:rsidP="00E313B0">
            <w:pPr>
              <w:pStyle w:val="a3"/>
              <w:rPr>
                <w:sz w:val="24"/>
              </w:rPr>
            </w:pPr>
            <w:r w:rsidRPr="00E313B0">
              <w:rPr>
                <w:sz w:val="24"/>
              </w:rPr>
              <w:t>Мероприятия различной направленности</w:t>
            </w:r>
            <w:r>
              <w:rPr>
                <w:sz w:val="24"/>
              </w:rPr>
              <w:t>.</w:t>
            </w:r>
          </w:p>
          <w:p w:rsidR="00E313B0" w:rsidRDefault="00E313B0" w:rsidP="00E313B0">
            <w:pPr>
              <w:pStyle w:val="a3"/>
              <w:rPr>
                <w:sz w:val="24"/>
              </w:rPr>
            </w:pPr>
          </w:p>
          <w:p w:rsidR="00E313B0" w:rsidRPr="00E313B0" w:rsidRDefault="00E313B0" w:rsidP="00E313B0">
            <w:pPr>
              <w:pStyle w:val="a3"/>
              <w:rPr>
                <w:sz w:val="24"/>
              </w:rPr>
            </w:pPr>
            <w:r w:rsidRPr="00E313B0">
              <w:rPr>
                <w:sz w:val="24"/>
              </w:rPr>
              <w:t>Игры</w:t>
            </w:r>
            <w:r>
              <w:rPr>
                <w:sz w:val="24"/>
              </w:rPr>
              <w:t>.</w:t>
            </w:r>
          </w:p>
          <w:p w:rsidR="00E313B0" w:rsidRDefault="00E313B0" w:rsidP="00E313B0">
            <w:pPr>
              <w:pStyle w:val="a3"/>
              <w:rPr>
                <w:sz w:val="24"/>
              </w:rPr>
            </w:pPr>
          </w:p>
          <w:p w:rsidR="00E313B0" w:rsidRPr="00E313B0" w:rsidRDefault="00E313B0" w:rsidP="00E313B0">
            <w:pPr>
              <w:pStyle w:val="a3"/>
              <w:rPr>
                <w:sz w:val="24"/>
              </w:rPr>
            </w:pPr>
            <w:r w:rsidRPr="00E313B0">
              <w:rPr>
                <w:sz w:val="24"/>
              </w:rPr>
              <w:t>Проведение праздников, конкурсов, ток-шоу и т.д.</w:t>
            </w:r>
          </w:p>
          <w:p w:rsidR="00E313B0" w:rsidRDefault="00E313B0" w:rsidP="00E313B0">
            <w:pPr>
              <w:pStyle w:val="a3"/>
              <w:rPr>
                <w:rFonts w:eastAsia="Corbel"/>
                <w:sz w:val="24"/>
                <w:lang w:eastAsia="en-US"/>
              </w:rPr>
            </w:pPr>
          </w:p>
          <w:p w:rsidR="00E032AA" w:rsidRPr="00E032AA" w:rsidRDefault="00E313B0" w:rsidP="00E313B0">
            <w:pPr>
              <w:pStyle w:val="a3"/>
              <w:rPr>
                <w:b/>
                <w:sz w:val="36"/>
              </w:rPr>
            </w:pPr>
            <w:r w:rsidRPr="00E313B0">
              <w:rPr>
                <w:rFonts w:eastAsia="Corbel"/>
                <w:sz w:val="24"/>
                <w:lang w:eastAsia="en-US"/>
              </w:rPr>
              <w:t>Тематические сборы и линейки.</w:t>
            </w:r>
          </w:p>
        </w:tc>
      </w:tr>
      <w:tr w:rsidR="00E032AA" w:rsidRPr="00E032AA" w:rsidTr="00E313B0">
        <w:tc>
          <w:tcPr>
            <w:tcW w:w="3490" w:type="dxa"/>
          </w:tcPr>
          <w:p w:rsidR="00E032AA" w:rsidRPr="00E85793" w:rsidRDefault="00E032AA" w:rsidP="00E85793">
            <w:pPr>
              <w:pStyle w:val="a3"/>
              <w:rPr>
                <w:b/>
                <w:i/>
              </w:rPr>
            </w:pPr>
            <w:r w:rsidRPr="00E85793">
              <w:rPr>
                <w:b/>
                <w:i/>
                <w:sz w:val="36"/>
              </w:rPr>
              <w:t>Художественно-творческое направление</w:t>
            </w:r>
          </w:p>
        </w:tc>
        <w:tc>
          <w:tcPr>
            <w:tcW w:w="3467" w:type="dxa"/>
          </w:tcPr>
          <w:p w:rsidR="00E85793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  <w:r w:rsidRPr="00E85793">
              <w:rPr>
                <w:rFonts w:eastAsia="Corbel"/>
                <w:bCs/>
                <w:sz w:val="24"/>
                <w:szCs w:val="24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E85793" w:rsidRPr="00E85793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</w:p>
          <w:p w:rsidR="00E85793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  <w:r w:rsidRPr="00E85793">
              <w:rPr>
                <w:rFonts w:eastAsia="Corbel"/>
                <w:bCs/>
                <w:sz w:val="24"/>
                <w:szCs w:val="24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E85793" w:rsidRPr="00E85793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</w:p>
          <w:p w:rsidR="00E032AA" w:rsidRPr="00E032AA" w:rsidRDefault="00E85793" w:rsidP="00E85793">
            <w:pPr>
              <w:pStyle w:val="a3"/>
            </w:pPr>
            <w:r w:rsidRPr="00E85793">
              <w:rPr>
                <w:rFonts w:eastAsia="Corbel"/>
                <w:bCs/>
                <w:sz w:val="24"/>
                <w:szCs w:val="24"/>
                <w:lang w:eastAsia="en-US"/>
              </w:rPr>
              <w:t>Развитие творческих способностей детей.</w:t>
            </w:r>
          </w:p>
        </w:tc>
        <w:tc>
          <w:tcPr>
            <w:tcW w:w="3463" w:type="dxa"/>
          </w:tcPr>
          <w:p w:rsidR="00E85793" w:rsidRDefault="00E85793" w:rsidP="00E85793">
            <w:pPr>
              <w:pStyle w:val="a3"/>
              <w:rPr>
                <w:rFonts w:eastAsia="Corbel"/>
                <w:sz w:val="24"/>
              </w:rPr>
            </w:pPr>
            <w:r w:rsidRPr="00E85793">
              <w:rPr>
                <w:rFonts w:eastAsia="Corbel"/>
                <w:sz w:val="24"/>
              </w:rPr>
              <w:t>Изобразительная деятельность</w:t>
            </w:r>
            <w:r>
              <w:rPr>
                <w:rFonts w:eastAsia="Corbel"/>
                <w:sz w:val="24"/>
              </w:rPr>
              <w:t>.</w:t>
            </w:r>
          </w:p>
          <w:p w:rsidR="00E85793" w:rsidRDefault="00E85793" w:rsidP="00E85793">
            <w:pPr>
              <w:pStyle w:val="a3"/>
              <w:rPr>
                <w:rFonts w:eastAsia="Corbel"/>
                <w:sz w:val="24"/>
              </w:rPr>
            </w:pPr>
          </w:p>
          <w:p w:rsidR="00E85793" w:rsidRDefault="00E85793" w:rsidP="00E85793">
            <w:pPr>
              <w:pStyle w:val="a3"/>
              <w:rPr>
                <w:rFonts w:eastAsia="Corbel"/>
                <w:sz w:val="24"/>
              </w:rPr>
            </w:pPr>
            <w:r w:rsidRPr="00E85793">
              <w:rPr>
                <w:rFonts w:eastAsia="Corbel"/>
                <w:sz w:val="24"/>
              </w:rPr>
              <w:t xml:space="preserve"> Конкурсные программы</w:t>
            </w:r>
            <w:r>
              <w:rPr>
                <w:rFonts w:eastAsia="Corbel"/>
                <w:sz w:val="24"/>
              </w:rPr>
              <w:t>.</w:t>
            </w:r>
          </w:p>
          <w:p w:rsidR="00E85793" w:rsidRPr="00E85793" w:rsidRDefault="00E85793" w:rsidP="00E85793">
            <w:pPr>
              <w:pStyle w:val="a3"/>
              <w:rPr>
                <w:rFonts w:eastAsia="Corbel"/>
                <w:sz w:val="24"/>
              </w:rPr>
            </w:pPr>
          </w:p>
          <w:p w:rsidR="00E032AA" w:rsidRPr="00E032AA" w:rsidRDefault="00E85793" w:rsidP="00E85793">
            <w:pPr>
              <w:pStyle w:val="a3"/>
            </w:pPr>
            <w:r w:rsidRPr="00E85793">
              <w:rPr>
                <w:rFonts w:eastAsia="Corbel"/>
                <w:sz w:val="24"/>
                <w:lang w:eastAsia="en-US"/>
              </w:rPr>
              <w:t>Творческие конкурсы</w:t>
            </w:r>
            <w:r>
              <w:rPr>
                <w:rFonts w:eastAsia="Corbel"/>
                <w:sz w:val="24"/>
                <w:lang w:eastAsia="en-US"/>
              </w:rPr>
              <w:t>.</w:t>
            </w:r>
          </w:p>
        </w:tc>
      </w:tr>
    </w:tbl>
    <w:p w:rsidR="00D00B41" w:rsidRDefault="00D00B41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E313B0" w:rsidRDefault="00E313B0" w:rsidP="00E85793">
      <w:pPr>
        <w:pStyle w:val="a3"/>
        <w:rPr>
          <w:color w:val="002060"/>
          <w:sz w:val="48"/>
        </w:rPr>
      </w:pPr>
    </w:p>
    <w:p w:rsidR="006D7048" w:rsidRDefault="006D7048" w:rsidP="00E85793">
      <w:pPr>
        <w:pStyle w:val="a3"/>
        <w:rPr>
          <w:color w:val="002060"/>
          <w:sz w:val="48"/>
        </w:rPr>
      </w:pPr>
    </w:p>
    <w:p w:rsidR="00455BC4" w:rsidRPr="00FF400A" w:rsidRDefault="00455BC4" w:rsidP="00E85793">
      <w:pPr>
        <w:pStyle w:val="a3"/>
        <w:rPr>
          <w:color w:val="002060"/>
          <w:sz w:val="48"/>
          <w:lang w:val="en-US"/>
        </w:rPr>
      </w:pPr>
      <w:bookmarkStart w:id="0" w:name="_GoBack"/>
      <w:bookmarkEnd w:id="0"/>
    </w:p>
    <w:p w:rsidR="00500B97" w:rsidRPr="00500B97" w:rsidRDefault="00FF0985" w:rsidP="00FF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  <w:r w:rsidRPr="00FF0985">
        <w:rPr>
          <w:rFonts w:ascii="Times New Roman" w:hAnsi="Times New Roman" w:cs="Times New Roman"/>
          <w:b/>
          <w:color w:val="002060"/>
          <w:sz w:val="48"/>
          <w:szCs w:val="40"/>
        </w:rPr>
        <w:t>Механизмы реализации программы</w:t>
      </w:r>
    </w:p>
    <w:p w:rsidR="00500B97" w:rsidRPr="00500B97" w:rsidRDefault="00500B97" w:rsidP="00FF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</w:p>
    <w:p w:rsidR="00FF0985" w:rsidRPr="00FF0985" w:rsidRDefault="00FF0985" w:rsidP="00FF09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развития лагерной смены лежит идея сюжетно-ролевой игры. С первых дней пребывания в лагере ребёнок вводится в игру, модель которой поддерживается педагогическим коллективом на протяжении всей смены.</w:t>
      </w:r>
    </w:p>
    <w:p w:rsidR="00FF0985" w:rsidRPr="00FF0985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лагерь, дети попадают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юных детективов</w:t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каждый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 научиться чему-то новому, проявить себя</w:t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014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Лагерь живёт и играет под девизом: </w:t>
      </w:r>
    </w:p>
    <w:p w:rsidR="00FF0985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Раскроев все загадки,</w:t>
      </w:r>
    </w:p>
    <w:p w:rsidR="00213014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 мы нужный след.</w:t>
      </w:r>
    </w:p>
    <w:p w:rsidR="00213014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скуке и унынью</w:t>
      </w:r>
    </w:p>
    <w:p w:rsidR="00213014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скажем дружно: «Нет!»</w:t>
      </w:r>
    </w:p>
    <w:p w:rsidR="005E3B36" w:rsidRDefault="005E3B36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13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</w:t>
      </w:r>
      <w:r w:rsidR="0021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5E3B36" w:rsidRDefault="005E3B36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нам по пути.</w:t>
      </w:r>
    </w:p>
    <w:p w:rsidR="005E3B36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каникулы</w:t>
      </w:r>
    </w:p>
    <w:p w:rsidR="00455BC4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уж впереди.</w:t>
      </w:r>
    </w:p>
    <w:p w:rsidR="00FF0985" w:rsidRPr="00FF0985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85" w:rsidRPr="00FF0985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сезона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отряд </w:t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E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 герба </w:t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экран успеха.</w:t>
      </w:r>
      <w:r w:rsidR="00E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оформляют его названием, девизом, эмблемой. Большую часть оставляют чистой для накопления специальных жетонов, получаемых по итогам различных конкурсов, коллективных дел, соревнований.</w:t>
      </w:r>
      <w:r w:rsidR="0021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сезона подводятся итог</w:t>
      </w:r>
      <w:r w:rsidR="001C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Так как дети распределены в отряды по возрастам, для обще лагерных мероприятий проводится жеребьёвка и создаются разновозрастные временные команды. Таким образом у детей появляется возможность познакомиться поближе не только со сверстниками, почувствовать себя частью большой команды. </w:t>
      </w:r>
    </w:p>
    <w:p w:rsidR="001C1E1D" w:rsidRDefault="001C1E1D" w:rsidP="00FF0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отрядного соревнования в «Школе Шерлока Холмса» проходит индивидуальное соревнование. </w:t>
      </w:r>
      <w:r w:rsidR="00FF0985"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мероприятии самые активные участники получают знак</w:t>
      </w:r>
      <w:r w:rsidR="00E231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отличия – мини-жетоны</w:t>
      </w:r>
      <w:r w:rsidR="00FF0985"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конце сезона эти знаки обмениваются на </w:t>
      </w:r>
      <w:r w:rsidR="00E2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«с отличием»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(дипломы «юных детективов» получают все дети).</w:t>
      </w:r>
    </w:p>
    <w:p w:rsidR="001C1E1D" w:rsidRDefault="001C1E1D" w:rsidP="001C1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недели</w:t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вожатые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выпускают газету «</w:t>
      </w:r>
      <w:r w:rsid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0985" w:rsidRPr="00FF0985" w:rsidRDefault="00FF0985" w:rsidP="001C1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законами лагеря дети знакомятся в течение организационного периода</w:t>
      </w:r>
      <w:r w:rsidR="001C1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985" w:rsidRPr="00FF0985" w:rsidRDefault="00FF0985" w:rsidP="001C1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основными механизмами реализации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являются следующие технологии:</w:t>
      </w:r>
    </w:p>
    <w:p w:rsidR="00FF0985" w:rsidRPr="00FF0985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игры; понимается как форма деятельности взрослых и детей в условных ситуациях. Основные правила: добровольность, получение удовольствия, обязательное присвоение ролей и их проигрывание.</w:t>
      </w:r>
    </w:p>
    <w:p w:rsidR="00FF765A" w:rsidRDefault="00FF0985" w:rsidP="0045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технология психолого-педагогического сопровождения детей, предполагает непрерывную систематическую поддержку детей всеми взрослыми. Эта технология связана с </w:t>
      </w:r>
      <w:r w:rsidR="001C1E1D"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выявлением проблем</w:t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решение </w:t>
      </w:r>
      <w:r w:rsidR="001C1E1D"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</w:t>
      </w:r>
      <w:r w:rsidRPr="00F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55BC4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бязательной активности ребёнка.</w:t>
      </w:r>
    </w:p>
    <w:p w:rsidR="00455BC4" w:rsidRDefault="00455BC4" w:rsidP="0045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C4" w:rsidRPr="00455BC4" w:rsidRDefault="00455BC4" w:rsidP="0045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Default="00FF765A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>
        <w:rPr>
          <w:rFonts w:ascii="Times New Roman" w:hAnsi="Times New Roman" w:cs="Times New Roman"/>
          <w:b/>
          <w:color w:val="002060"/>
          <w:sz w:val="48"/>
          <w:szCs w:val="28"/>
        </w:rPr>
        <w:lastRenderedPageBreak/>
        <w:t>Критерии оценки эффективности</w:t>
      </w:r>
    </w:p>
    <w:p w:rsidR="00FF765A" w:rsidRDefault="00FF765A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Внутренние критерии</w:t>
      </w: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(изучение динамик личностных характеристик детей)</w:t>
      </w: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1.Критерий развития творческих способностей.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Показатели: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оценивать проблему, принять правильное решение, найти несколько способов решения.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Методики: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творческих ситуаций, тестирование, выполнение творческих отчётов, участие в обще лагерных мероприятиях.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Критерии нравственного развития. 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Показатели: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другим людям, отношение к себе.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Методики: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наблюдения, беседы, анкетирование, самооценка, взаимооценка.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Критерии здоровья.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Показатели: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 в полноценном отдыхе, самооценка физического и психологического состояния.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Методики: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анкетирование, тестирование, беседа.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Внешние критерии</w:t>
      </w: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(изучение условий, обеспечивающих достижение целей программы)</w:t>
      </w: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1.Критерии удовлетворённостью программой.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Методики: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опросы, анкетирование, беседа.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2.Критерии эффективности реализации подпрограммы.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Методики:</w:t>
      </w: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продуктов деятельности, беседа.</w:t>
      </w:r>
    </w:p>
    <w:p w:rsid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Default="00FF765A" w:rsidP="00FF765A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>
        <w:rPr>
          <w:rFonts w:ascii="Times New Roman" w:hAnsi="Times New Roman" w:cs="Times New Roman"/>
          <w:b/>
          <w:color w:val="002060"/>
          <w:sz w:val="48"/>
          <w:szCs w:val="28"/>
        </w:rPr>
        <w:t>Предполагаемые результаты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детей: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потребности в полноценном отдыхе.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интересов, духовное обогащение, пробуждение новых интересов.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склонностей и способностей в различных видах деятельности.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первоначальных знаний о здоровом образе жизни.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педагогов: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навыков педагогического и делового общения.</w:t>
      </w:r>
    </w:p>
    <w:p w:rsidR="00324612" w:rsidRDefault="00FF765A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методов и форм работы с временным коллективом детей в условиях лагеря с дневным пребыванием.</w:t>
      </w:r>
    </w:p>
    <w:p w:rsidR="00324612" w:rsidRDefault="00D00B41" w:rsidP="0032461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324612">
        <w:rPr>
          <w:rFonts w:ascii="Times New Roman" w:hAnsi="Times New Roman" w:cs="Times New Roman"/>
          <w:b/>
          <w:color w:val="002060"/>
          <w:sz w:val="40"/>
          <w:szCs w:val="28"/>
        </w:rPr>
        <w:lastRenderedPageBreak/>
        <w:t xml:space="preserve">План-сетка работы лагеря на базе БОУ г. Омска «СОШ №90 имени Д.М. </w:t>
      </w:r>
      <w:proofErr w:type="spellStart"/>
      <w:r w:rsidRPr="00324612">
        <w:rPr>
          <w:rFonts w:ascii="Times New Roman" w:hAnsi="Times New Roman" w:cs="Times New Roman"/>
          <w:b/>
          <w:color w:val="002060"/>
          <w:sz w:val="40"/>
          <w:szCs w:val="28"/>
        </w:rPr>
        <w:t>Карбышева</w:t>
      </w:r>
      <w:proofErr w:type="spellEnd"/>
      <w:r w:rsidRPr="00324612">
        <w:rPr>
          <w:rFonts w:ascii="Times New Roman" w:hAnsi="Times New Roman" w:cs="Times New Roman"/>
          <w:b/>
          <w:color w:val="002060"/>
          <w:sz w:val="40"/>
          <w:szCs w:val="28"/>
        </w:rPr>
        <w:t>»</w:t>
      </w:r>
    </w:p>
    <w:p w:rsidR="00324612" w:rsidRPr="00324612" w:rsidRDefault="00324612" w:rsidP="0032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324612" w:rsidRPr="00A13613" w:rsidTr="00324612"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суббота</w:t>
            </w:r>
          </w:p>
        </w:tc>
      </w:tr>
      <w:tr w:rsidR="00324612" w:rsidRPr="00A13613" w:rsidTr="00324612">
        <w:tc>
          <w:tcPr>
            <w:tcW w:w="1772" w:type="dxa"/>
          </w:tcPr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Открытие лагеря.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Автобусная экскурсия.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ОЛТУГа</w:t>
            </w:r>
            <w:proofErr w:type="spellEnd"/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«Самолеты»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«Посвящение в юные детективы»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02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sz w:val="24"/>
                <w:szCs w:val="24"/>
              </w:rPr>
              <w:t>Посещение бассейна «Альбатрос».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03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885C88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5C88">
              <w:rPr>
                <w:rFonts w:ascii="Times New Roman" w:eastAsia="Calibri" w:hAnsi="Times New Roman"/>
                <w:b/>
                <w:sz w:val="24"/>
                <w:szCs w:val="24"/>
              </w:rPr>
              <w:t>Выходной день (ЕГЭ в здании школы)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Музыкальный театр.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Спектакль «Чудеса у Лукоморья»</w:t>
            </w:r>
          </w:p>
        </w:tc>
        <w:tc>
          <w:tcPr>
            <w:tcW w:w="1772" w:type="dxa"/>
          </w:tcPr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05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096E1E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6E1E">
              <w:rPr>
                <w:rFonts w:ascii="Times New Roman" w:eastAsia="Calibri" w:hAnsi="Times New Roman"/>
                <w:sz w:val="24"/>
                <w:szCs w:val="24"/>
              </w:rPr>
              <w:t>Спортивное мероприятие в Парке имени 30-Летия ВЛКСМ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24612" w:rsidRPr="00A513A4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06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Кинотеатр 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Атриум.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Мультфильм.</w:t>
            </w:r>
          </w:p>
        </w:tc>
      </w:tr>
      <w:tr w:rsidR="00324612" w:rsidRPr="00A13613" w:rsidTr="00324612"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08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Пятый театр.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Спектакль «Как Ваня счастья искал»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09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A13613" w:rsidRDefault="00324612" w:rsidP="003246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sz w:val="24"/>
                <w:szCs w:val="24"/>
              </w:rPr>
              <w:t xml:space="preserve"> Посещение бассейна «Альбатрос».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Филармония. Органный зал.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Музыкально-литературная композиция «Русалочка».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Pr="00287E81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6E1E">
              <w:rPr>
                <w:rFonts w:ascii="Times New Roman" w:eastAsia="Calibri" w:hAnsi="Times New Roman"/>
                <w:sz w:val="24"/>
                <w:szCs w:val="24"/>
              </w:rPr>
              <w:t>Фольклорная студия «Сретенье»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Народные игры </w:t>
            </w:r>
            <w:r w:rsidRPr="00096E1E">
              <w:rPr>
                <w:rFonts w:ascii="Times New Roman" w:eastAsia="Calibri" w:hAnsi="Times New Roman"/>
                <w:sz w:val="24"/>
                <w:szCs w:val="24"/>
              </w:rPr>
              <w:t>на площади ул. Иванишко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по безопасности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жизнедеятель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24612" w:rsidRPr="00096E1E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силами центра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Спасик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Выходной.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Выходной.</w:t>
            </w:r>
          </w:p>
        </w:tc>
      </w:tr>
      <w:tr w:rsidR="00324612" w:rsidRPr="00A13613" w:rsidTr="00324612">
        <w:trPr>
          <w:trHeight w:val="3026"/>
        </w:trPr>
        <w:tc>
          <w:tcPr>
            <w:tcW w:w="1772" w:type="dxa"/>
          </w:tcPr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.06.</w:t>
            </w:r>
          </w:p>
          <w:p w:rsidR="00324612" w:rsidRPr="00096E1E" w:rsidRDefault="00324612" w:rsidP="003246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6E1E">
              <w:rPr>
                <w:rFonts w:ascii="Times New Roman" w:eastAsia="Calibri" w:hAnsi="Times New Roman"/>
                <w:sz w:val="24"/>
                <w:szCs w:val="24"/>
              </w:rPr>
              <w:t>«Веревочный парк».</w:t>
            </w:r>
          </w:p>
          <w:p w:rsidR="00324612" w:rsidRDefault="00324612" w:rsidP="003246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Спортивное мероприятие</w:t>
            </w:r>
          </w:p>
          <w:p w:rsidR="00324612" w:rsidRPr="00A13613" w:rsidRDefault="00324612" w:rsidP="0032461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обучению скалолазанию. Парк</w:t>
            </w:r>
            <w:r w:rsidRPr="00096E1E">
              <w:rPr>
                <w:rFonts w:ascii="Times New Roman" w:eastAsia="Calibri" w:hAnsi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096E1E">
              <w:rPr>
                <w:rFonts w:ascii="Times New Roman" w:eastAsia="Calibri" w:hAnsi="Times New Roman"/>
                <w:sz w:val="24"/>
                <w:szCs w:val="24"/>
              </w:rPr>
              <w:t>ни 30-летия ВЛКСМ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A13613" w:rsidRDefault="00324612" w:rsidP="003246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sz w:val="24"/>
                <w:szCs w:val="24"/>
              </w:rPr>
              <w:t>Посещение бассейна «Альбатрос».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Автобусная экскурсия на страусовую ферму. 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Пикник.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Кукольный театр «Арлекин».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Спектакль-сказка «Соседи».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Киновидео-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Просмотр фильма на тему «Дети на войне».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E12867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2867">
              <w:rPr>
                <w:rFonts w:ascii="Times New Roman" w:eastAsia="Calibri" w:hAnsi="Times New Roman"/>
                <w:sz w:val="24"/>
                <w:szCs w:val="24"/>
              </w:rPr>
              <w:t>Интеллекту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альные</w:t>
            </w:r>
            <w:r w:rsidRPr="00E12867">
              <w:rPr>
                <w:rFonts w:ascii="Times New Roman" w:eastAsia="Calibri" w:hAnsi="Times New Roman"/>
                <w:sz w:val="24"/>
                <w:szCs w:val="24"/>
              </w:rPr>
              <w:t xml:space="preserve"> игры.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E12867">
              <w:rPr>
                <w:rFonts w:ascii="Times New Roman" w:eastAsia="Calibri" w:hAnsi="Times New Roman"/>
                <w:sz w:val="24"/>
                <w:szCs w:val="24"/>
              </w:rPr>
              <w:t>Мосигра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Прогулка на аллее им. Глебова</w:t>
            </w:r>
          </w:p>
        </w:tc>
      </w:tr>
      <w:tr w:rsidR="00324612" w:rsidRPr="00A13613" w:rsidTr="00324612">
        <w:trPr>
          <w:trHeight w:val="2446"/>
        </w:trPr>
        <w:tc>
          <w:tcPr>
            <w:tcW w:w="1772" w:type="dxa"/>
          </w:tcPr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.06.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День памяти и скорби.</w:t>
            </w:r>
          </w:p>
          <w:p w:rsidR="00324612" w:rsidRPr="00847C5E" w:rsidRDefault="00324612" w:rsidP="003246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7C5E">
              <w:rPr>
                <w:rFonts w:ascii="Times New Roman" w:eastAsia="Calibri" w:hAnsi="Times New Roman"/>
                <w:sz w:val="24"/>
                <w:szCs w:val="24"/>
              </w:rPr>
              <w:t>Автобусная экскурсия в Парк Победы и по местам трудовой славы омичей</w:t>
            </w:r>
          </w:p>
        </w:tc>
        <w:tc>
          <w:tcPr>
            <w:tcW w:w="1772" w:type="dxa"/>
          </w:tcPr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  <w:r w:rsidRPr="00A513A4">
              <w:rPr>
                <w:rFonts w:ascii="Times New Roman" w:eastAsia="Calibri" w:hAnsi="Times New Roman"/>
                <w:b/>
                <w:sz w:val="24"/>
                <w:szCs w:val="24"/>
              </w:rPr>
              <w:t>.06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sz w:val="24"/>
                <w:szCs w:val="24"/>
              </w:rPr>
              <w:t>Посещение бассейна «Альбатрос».</w:t>
            </w:r>
          </w:p>
        </w:tc>
        <w:tc>
          <w:tcPr>
            <w:tcW w:w="1772" w:type="dxa"/>
          </w:tcPr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6E1E">
              <w:rPr>
                <w:rFonts w:ascii="Times New Roman" w:eastAsia="Calibri" w:hAnsi="Times New Roman"/>
                <w:b/>
                <w:sz w:val="24"/>
                <w:szCs w:val="24"/>
              </w:rPr>
              <w:t>24.06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3613">
              <w:rPr>
                <w:rFonts w:ascii="Times New Roman" w:eastAsia="Calibri" w:hAnsi="Times New Roman"/>
                <w:b/>
                <w:sz w:val="24"/>
                <w:szCs w:val="24"/>
              </w:rPr>
              <w:t>Закрытие лагеря.</w:t>
            </w:r>
          </w:p>
          <w:p w:rsidR="00324612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Автобусная экскурсия на ипподром «Лошадка».</w:t>
            </w:r>
          </w:p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«Выпускной в школе Шерлока Холмса»</w:t>
            </w: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324612" w:rsidRPr="00A13613" w:rsidRDefault="00324612" w:rsidP="0032461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324612" w:rsidRPr="00324612" w:rsidRDefault="00324612" w:rsidP="00324612">
      <w:pPr>
        <w:jc w:val="center"/>
        <w:rPr>
          <w:rFonts w:ascii="Times New Roman" w:hAnsi="Times New Roman" w:cs="Times New Roman"/>
          <w:b/>
          <w:color w:val="002060"/>
          <w:sz w:val="48"/>
          <w:szCs w:val="24"/>
        </w:rPr>
      </w:pPr>
      <w:r w:rsidRPr="00324612">
        <w:rPr>
          <w:rFonts w:ascii="Times New Roman" w:hAnsi="Times New Roman" w:cs="Times New Roman"/>
          <w:b/>
          <w:color w:val="002060"/>
          <w:sz w:val="48"/>
          <w:szCs w:val="24"/>
        </w:rPr>
        <w:lastRenderedPageBreak/>
        <w:t>Используемая литература</w:t>
      </w: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Загородный летний лагерь/Сост. С.И. Лобачёва, В.А. Великородная, К.В. </w:t>
      </w:r>
      <w:proofErr w:type="spellStart"/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Щиголь</w:t>
      </w:r>
      <w:proofErr w:type="spellEnd"/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М: ВАКО, 2008. – 288 с. – (Мозаика детского отдыха).</w:t>
      </w: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Копилка вожатого: проблемы эффективного взаимодействия с детьми/ авт.сост. А.П. </w:t>
      </w:r>
      <w:proofErr w:type="spellStart"/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Красичкова</w:t>
      </w:r>
      <w:proofErr w:type="spellEnd"/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Д.Н. Зимин. - Волгоград: Учитель, 2007. - 153 с.</w:t>
      </w: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Праздничный калейдоскоп. 1-4 классы: утренники, КВН, театрализованные шоу, игры, посиделки/ авт.-сост. Е.В. Шаталова. –Волгоград: Учитель, 2008. - 189 с.</w:t>
      </w: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Портфель вожатого: сценарии мероприятий; программы организации отдыха детей; практические материалы по овладению опытом вожатского мастерства / авт.-сост. А.А. Маслов. – Волгоград: Учитель, 2007. – 237с.</w:t>
      </w: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-Летний лагерь на базе школы / авт.-сост. Е.В. Савченко, О.Е. Лобачёва, Е.И. Гончарова. – М.: ВАКО, 2007. – 336 с. – (Мозаика детского отдыха).</w:t>
      </w:r>
    </w:p>
    <w:p w:rsidR="00E6296B" w:rsidRDefault="00E6296B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96B" w:rsidRPr="00E6296B" w:rsidRDefault="00E6296B" w:rsidP="00324612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296B">
        <w:rPr>
          <w:rFonts w:ascii="Times New Roman" w:hAnsi="Times New Roman" w:cs="Times New Roman"/>
          <w:sz w:val="24"/>
          <w:szCs w:val="24"/>
        </w:rPr>
        <w:t xml:space="preserve"> </w:t>
      </w:r>
      <w:r w:rsidRPr="00E6296B">
        <w:rPr>
          <w:rFonts w:ascii="Times New Roman" w:hAnsi="Times New Roman" w:cs="Times New Roman"/>
          <w:sz w:val="28"/>
          <w:szCs w:val="24"/>
        </w:rPr>
        <w:t>Сайт infourok.ru</w:t>
      </w:r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12" w:rsidRDefault="00324612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Pr="00E6296B" w:rsidRDefault="006D7048" w:rsidP="006D70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Pr="006D7048" w:rsidRDefault="006D7048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Психолого-педагогическое сопровождение участников программы.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7048" w:rsidRPr="006D7048" w:rsidRDefault="006D7048" w:rsidP="006D7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успешность реализации нашей программы мы отслеживаем с помощью следующих методик: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незаконченных предложений.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определения самочувствия, активности и настроения.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-Социологические опросы.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Диагностика </w:t>
      </w:r>
      <w:proofErr w:type="spellStart"/>
      <w:proofErr w:type="gramStart"/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психо</w:t>
      </w:r>
      <w:proofErr w:type="spellEnd"/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-эмоциональной</w:t>
      </w:r>
      <w:proofErr w:type="gramEnd"/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комфортности на начало смены.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1.Хотел ли ты пойти в лагерь?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2.Ты когда-нибудь отдыхал в нашем лагере?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Легко ли ты находишь друзей?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4.Ты общительный человек?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5.Ты человек организованный?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Можешь ли ты попросить о помощи в трудной ситуации?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Умеешь ли ты подчиниться решению коллектива, воспитателя, вожатого?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8.Можешь ли ты сам, без посторонней помощи найти себе дело по душе?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9.У тебя чаще бывает хорошее настроение?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Любишь ли ты придумывать дела, праздники, принимать в них участие?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Любишь ли ты спорт?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Уверен ли ты, что твоя жизнь в лагере пройдёт весело и интересно?</w:t>
      </w:r>
    </w:p>
    <w:p w:rsidR="006D7048" w:rsidRPr="006D7048" w:rsidRDefault="006D7048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Методика «Незаконченное предложение».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наступают летние каникулы…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лагерь я пришёл, чтобы…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бывает трудно, когда…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бывает интересно, когда…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меня обижают я…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меня хвалят я…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мне грустно я…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бывает трудно, когда я…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мне плохо я…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меня ругают…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воспитателях самое главное…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- это когда…</w:t>
      </w:r>
    </w:p>
    <w:p w:rsidR="006D7048" w:rsidRPr="006D7048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– это когда… </w:t>
      </w:r>
    </w:p>
    <w:p w:rsidR="006D7048" w:rsidRPr="006D7048" w:rsidRDefault="006D7048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Диагностика, используемая в итоговом периоде.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Время, проведённое в лагере, я бы оценил… 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 меня в лагере было чаще хорошее настроение.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В лагере у меня появились новые друзья.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 Я вновь хотел бы прийти в лагерь.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Самым трудным для меня в лагере было…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За время, проведенное в лагере, я научился…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 Больше всего за смену мне понравилось, запомнилось…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 Уходя из лагеря, я хотел бы сказать…</w:t>
      </w:r>
    </w:p>
    <w:p w:rsidR="006D7048" w:rsidRPr="006D7048" w:rsidRDefault="006D7048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Ежедневная рефлексия.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дня дети рисуют на отрядном «экране настроения» разноцветные рожицы.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Смеющуюся желтую рожицу – день прошёл отлично.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Спокойную красную – день прошёл хорошо.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Унылую синею – день не удался.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общем экране </w:t>
      </w: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появляется:</w:t>
      </w: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желтое солнышко, красная звёздочка, синяя хмурая тучка.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Pr="00E6296B" w:rsidRDefault="006D7048" w:rsidP="00E6296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4"/>
          <w:u w:val="single"/>
        </w:rPr>
      </w:pPr>
      <w:r w:rsidRPr="00E6296B">
        <w:rPr>
          <w:rFonts w:ascii="Times New Roman" w:hAnsi="Times New Roman" w:cs="Times New Roman"/>
          <w:b/>
          <w:color w:val="002060"/>
          <w:sz w:val="36"/>
          <w:szCs w:val="24"/>
          <w:u w:val="single"/>
        </w:rPr>
        <w:t>Посвящение в юные сыщики</w:t>
      </w: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4"/>
          <w:u w:val="single"/>
        </w:rPr>
      </w:pPr>
      <w:r w:rsidRPr="00E6296B">
        <w:rPr>
          <w:rFonts w:ascii="Times New Roman" w:hAnsi="Times New Roman" w:cs="Times New Roman"/>
          <w:b/>
          <w:color w:val="002060"/>
          <w:sz w:val="36"/>
          <w:szCs w:val="24"/>
          <w:u w:val="single"/>
        </w:rPr>
        <w:t>(открытие смены в летнем пришкольном лагере)</w:t>
      </w: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4"/>
          <w:u w:val="single"/>
        </w:rPr>
      </w:pPr>
      <w:r w:rsidRPr="00E6296B">
        <w:rPr>
          <w:rFonts w:ascii="Times New Roman" w:hAnsi="Times New Roman" w:cs="Times New Roman"/>
          <w:b/>
          <w:color w:val="002060"/>
          <w:sz w:val="36"/>
          <w:szCs w:val="24"/>
          <w:u w:val="single"/>
        </w:rPr>
        <w:t>2015г.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b/>
          <w:sz w:val="24"/>
          <w:szCs w:val="24"/>
        </w:rPr>
        <w:t>Вед.</w:t>
      </w:r>
      <w:r w:rsidRPr="00E6296B">
        <w:rPr>
          <w:rFonts w:ascii="Times New Roman" w:hAnsi="Times New Roman" w:cs="Times New Roman"/>
          <w:sz w:val="24"/>
          <w:szCs w:val="24"/>
        </w:rPr>
        <w:t xml:space="preserve"> Дорогие ребята! Сегодня мы приглашаем вас стать учениками в школе юных детективов Шерлока Холмса. Уверена, что многие из вас слышали имя этого замечательного сыщика, родившегося в Англии, проживавшего В Лондоне со своим другим доктором Ватсоном на Бейкер-стрит. Он прославился тем, что мог раскрыть самые сложные дела пользуясь своим методом дедукции. </w:t>
      </w:r>
    </w:p>
    <w:p w:rsidR="00E6296B" w:rsidRPr="00E6296B" w:rsidRDefault="00E6296B" w:rsidP="00E6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В нашей школе вы научитесь быть внимательными к деталям, разгадывать сложные загадки, перевоплощаться, покажите свою силу и выносливость и просто весело проведёте время.</w:t>
      </w:r>
    </w:p>
    <w:p w:rsidR="00E6296B" w:rsidRPr="00E6296B" w:rsidRDefault="00E6296B" w:rsidP="00E6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Но для того, чтобы поступить в нашу школу нужно пройти посвящение.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Каждый отряд получит маршрутный лист и отправится в путешествия по станциям.  Нужно постараться уже на посвящении набрать как можно больше баллов.</w:t>
      </w:r>
    </w:p>
    <w:p w:rsidR="00E6296B" w:rsidRPr="00E6296B" w:rsidRDefault="00E6296B" w:rsidP="00E6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Чей отряд наберёт больше баллов, получит жетон Шерлока Холмса и сможет прикрепить его на свой отрядный герб.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 xml:space="preserve"> </w:t>
      </w:r>
      <w:r w:rsidRPr="00E629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0FA5C" wp14:editId="6D718751">
            <wp:extent cx="1438222" cy="1704802"/>
            <wp:effectExtent l="0" t="0" r="0" b="0"/>
            <wp:docPr id="1" name="Рисунок 1" descr="C:\Users\User\Pictures\Рисунок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исунок1 —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76" cy="17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6B" w:rsidRPr="00E6296B" w:rsidRDefault="00E6296B" w:rsidP="00E6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В конце смены мы посчитаем жетоны и узнаем кто из вас получит дипломы юных сыщиков 1,2,3 степени.</w:t>
      </w:r>
    </w:p>
    <w:p w:rsidR="00E6296B" w:rsidRPr="00E6296B" w:rsidRDefault="00E6296B" w:rsidP="00E6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И так, в путь! Будьте внимательными, дружными и сообразительными! Удачи!</w:t>
      </w: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296B">
        <w:rPr>
          <w:rFonts w:ascii="Times New Roman" w:hAnsi="Times New Roman" w:cs="Times New Roman"/>
          <w:b/>
          <w:sz w:val="32"/>
          <w:szCs w:val="24"/>
        </w:rPr>
        <w:t>1 станция «Секреты успеха».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Составьте слова из букв и слогов.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 Умение видеть улики. (наблюдательность)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-Умение собирать нужные улики в единую цепочку. (анализ)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-Умение предугадывать. (интуиция)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-Умение логично рассуждать. (логика)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-Умение быстро находить ответ или решение загадки. (сообразительность)</w:t>
      </w: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296B">
        <w:rPr>
          <w:rFonts w:ascii="Times New Roman" w:hAnsi="Times New Roman" w:cs="Times New Roman"/>
          <w:b/>
          <w:sz w:val="32"/>
          <w:szCs w:val="24"/>
        </w:rPr>
        <w:t>2 станция «Детективные загадки от Шерлока Холмса».</w:t>
      </w:r>
      <w:r w:rsidRPr="00E6296B">
        <w:rPr>
          <w:rFonts w:ascii="Times New Roman" w:hAnsi="Times New Roman" w:cs="Times New Roman"/>
          <w:sz w:val="32"/>
          <w:szCs w:val="24"/>
        </w:rPr>
        <w:t xml:space="preserve"> 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Узнайте сказки по описанию.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 Работница сельского хозяйства создала изделие из драгоценного металла. Её хозяева, пожилые супруги, начинают испытывать его на прочность. Вдруг появляется незнакомка и разбивает ценную вещь. Как ей это удалось? (Курочка Ряба. Хвостиком.)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 Под угрозой расправы гость выселяет хозяина из дома. Друзья хозяина напрасно стараются урезонить захватчика. Только угроза применения холодного оружия заставляет его покинуть дом. Что это за оружие? (Лиса и заяц. Коса.)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-В одной стране для установления личности стали необычной меркой измерять ноги. Кого искали таким необычным способом?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lastRenderedPageBreak/>
        <w:t>- Фермер вырастил на своём участке необычный урожай, но не смог справиться с уборкой и пригласил ещё пять работников. Кто они? (Репка. Бабка, внучка, Жучка, кошка, мышка.)</w:t>
      </w: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6296B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3 станция. «Меткий глаз» </w:t>
      </w:r>
      <w:proofErr w:type="spellStart"/>
      <w:r w:rsidRPr="00E6296B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Дартц</w:t>
      </w:r>
      <w:proofErr w:type="spellEnd"/>
      <w:r w:rsidRPr="00E6296B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.</w:t>
      </w:r>
      <w:r w:rsidRPr="00E6296B">
        <w:rPr>
          <w:rFonts w:ascii="Times New Roman" w:hAnsi="Times New Roman" w:cs="Times New Roman"/>
          <w:sz w:val="32"/>
          <w:szCs w:val="24"/>
        </w:rPr>
        <w:t xml:space="preserve"> 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Три попытки трёх участников. В маршрутный лист записывается лучший результат.</w:t>
      </w:r>
    </w:p>
    <w:p w:rsid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296B">
        <w:rPr>
          <w:rFonts w:ascii="Times New Roman" w:hAnsi="Times New Roman" w:cs="Times New Roman"/>
          <w:b/>
          <w:sz w:val="32"/>
          <w:szCs w:val="24"/>
        </w:rPr>
        <w:t>4 станция «Внимание! Только внимание!»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Найди отличия на картинках. Баллы – количество найденных отличий.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Доп. вопросы: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 В какой стране жил Шерлок Холмс?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 Как звали друга Шерлока Холмса?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 На какой улице в Лондоне жил Шерлок Холмс?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- Как назывался его метод работы?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296B">
        <w:rPr>
          <w:rFonts w:ascii="Times New Roman" w:hAnsi="Times New Roman" w:cs="Times New Roman"/>
          <w:b/>
          <w:sz w:val="32"/>
          <w:szCs w:val="24"/>
        </w:rPr>
        <w:t>5 станция «Перевоплощение»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Один из участников получает карточку с именем литературного героя. Он должен показать его без слов, используя подручные материалы.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Буратино (нос, колпак, ключик)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Оле-</w:t>
      </w:r>
      <w:proofErr w:type="spellStart"/>
      <w:r w:rsidRPr="00E6296B">
        <w:rPr>
          <w:rFonts w:ascii="Times New Roman" w:hAnsi="Times New Roman" w:cs="Times New Roman"/>
          <w:sz w:val="24"/>
          <w:szCs w:val="24"/>
        </w:rPr>
        <w:t>Лукое</w:t>
      </w:r>
      <w:proofErr w:type="spellEnd"/>
      <w:r w:rsidRPr="00E6296B">
        <w:rPr>
          <w:rFonts w:ascii="Times New Roman" w:hAnsi="Times New Roman" w:cs="Times New Roman"/>
          <w:sz w:val="24"/>
          <w:szCs w:val="24"/>
        </w:rPr>
        <w:t xml:space="preserve"> (черный и цветной зонты)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Женя (цветик-</w:t>
      </w:r>
      <w:proofErr w:type="spellStart"/>
      <w:r w:rsidRPr="00E6296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E6296B">
        <w:rPr>
          <w:rFonts w:ascii="Times New Roman" w:hAnsi="Times New Roman" w:cs="Times New Roman"/>
          <w:sz w:val="24"/>
          <w:szCs w:val="24"/>
        </w:rPr>
        <w:t>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Доктор Айболит (градусник, зверушки)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Гари Потер (очки, волшебная палочка)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296B">
        <w:rPr>
          <w:rFonts w:ascii="Times New Roman" w:hAnsi="Times New Roman" w:cs="Times New Roman"/>
          <w:b/>
          <w:i/>
          <w:sz w:val="24"/>
          <w:szCs w:val="24"/>
        </w:rPr>
        <w:t>Маршрутный лист</w:t>
      </w:r>
    </w:p>
    <w:p w:rsidR="00E6296B" w:rsidRPr="00E6296B" w:rsidRDefault="00E6296B" w:rsidP="00E6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336"/>
        <w:gridCol w:w="2336"/>
      </w:tblGrid>
      <w:tr w:rsidR="00E6296B" w:rsidRPr="00E6296B" w:rsidTr="00E6296B">
        <w:tc>
          <w:tcPr>
            <w:tcW w:w="84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Где расположена</w:t>
            </w: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6296B" w:rsidRPr="00E6296B" w:rsidTr="00E6296B">
        <w:tc>
          <w:tcPr>
            <w:tcW w:w="84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Секреты успеха</w:t>
            </w: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6B" w:rsidRPr="00E6296B" w:rsidTr="00E6296B">
        <w:tc>
          <w:tcPr>
            <w:tcW w:w="84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Детективные загадки от Шерлока Холмса</w:t>
            </w: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6B" w:rsidRPr="00E6296B" w:rsidTr="00E6296B">
        <w:tc>
          <w:tcPr>
            <w:tcW w:w="84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Меткий глаз</w:t>
            </w: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6B" w:rsidRPr="00E6296B" w:rsidTr="00E6296B">
        <w:tc>
          <w:tcPr>
            <w:tcW w:w="84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Внимание! Только внимание!</w:t>
            </w: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6B" w:rsidRPr="00E6296B" w:rsidTr="00E6296B">
        <w:tc>
          <w:tcPr>
            <w:tcW w:w="84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B">
              <w:rPr>
                <w:rFonts w:ascii="Times New Roman" w:hAnsi="Times New Roman" w:cs="Times New Roman"/>
                <w:sz w:val="24"/>
                <w:szCs w:val="24"/>
              </w:rPr>
              <w:t>Перевоплощение</w:t>
            </w: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296B" w:rsidRPr="00E6296B" w:rsidRDefault="00E6296B" w:rsidP="00E6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Использованные материалы: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>Сайт infourok.ru Логическая игра «Школа юных детективов Шерлока Холмса»</w:t>
      </w:r>
    </w:p>
    <w:p w:rsidR="00E6296B" w:rsidRP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6B">
        <w:rPr>
          <w:rFonts w:ascii="Times New Roman" w:hAnsi="Times New Roman" w:cs="Times New Roman"/>
          <w:sz w:val="24"/>
          <w:szCs w:val="24"/>
        </w:rPr>
        <w:t xml:space="preserve"> Автор: ПДО </w:t>
      </w:r>
      <w:proofErr w:type="spellStart"/>
      <w:r w:rsidRPr="00E6296B">
        <w:rPr>
          <w:rFonts w:ascii="Times New Roman" w:hAnsi="Times New Roman" w:cs="Times New Roman"/>
          <w:sz w:val="24"/>
          <w:szCs w:val="24"/>
        </w:rPr>
        <w:t>Ермизина</w:t>
      </w:r>
      <w:proofErr w:type="spellEnd"/>
      <w:r w:rsidRPr="00E6296B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Pr="00E6296B" w:rsidRDefault="00E6296B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96B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E6296B">
        <w:rPr>
          <w:rFonts w:ascii="Times New Roman" w:hAnsi="Times New Roman" w:cs="Times New Roman"/>
          <w:b/>
          <w:color w:val="002060"/>
          <w:sz w:val="36"/>
          <w:szCs w:val="28"/>
        </w:rPr>
        <w:t>Законы и традиции нашего лагеря.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  <w:sectPr w:rsidR="00E6296B" w:rsidRPr="00E6296B" w:rsidSect="00D66DF1">
          <w:foot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Закон закона.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Запомни, выучи на пять-</w:t>
      </w:r>
    </w:p>
    <w:p w:rsid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Законы нужно выполнять.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 00.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Законы надо выполнять,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Друзей не заставляйте ждать.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 поднятой руки.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 xml:space="preserve">У нас всегда закон един – 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Все слушают, говорит один.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 территории.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Вместе весело шагать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И от друзей не отставать.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 xml:space="preserve">И закон опять един – 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Никуда не уходи один.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 воды.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 xml:space="preserve">Солнце, воздух и вода 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Ваши лучшие друзья.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Но, чтобы не было беды,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С водою осторожно!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 бассейне слушай тренера,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Что в нем нельзя, что можно.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 зелени.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Помогают нам всегда и в жару, и в холода.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Мы деревья бережём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И цветы не раз польём.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Обижать их не моги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Мы ведь дети радуги.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 творчества.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Для чего нам лето солнечного цвета?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Время зря ты не теряй,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Фантазируй и играй,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Читай стихи, пой песни,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Твори с друзьями вместе.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Традиция доброго отношения к людям.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Радуга дала нам краски,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Нарисуем мир как в сказке.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Мир без зла, мир красоты.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Ведь волшебник добрый ты!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Ты друзей не обижай,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Малышам ты помогай,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Ведь если делаешь добро,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К тебе назад придёт оно!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96B">
        <w:rPr>
          <w:rFonts w:ascii="Times New Roman" w:hAnsi="Times New Roman" w:cs="Times New Roman"/>
          <w:b/>
          <w:i/>
          <w:sz w:val="28"/>
          <w:szCs w:val="28"/>
          <w:u w:val="single"/>
        </w:rPr>
        <w:t>Традиция утренней линейки.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Солнце луч-привет нам шлёт,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На линейку нас зовёт.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Что делаем, куда идём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Мы на линейке узнаем.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Веселья, бодрости заряд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Получит каждый здесь отряд.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6296B" w:rsidRPr="00E6296B" w:rsidSect="00E6296B">
      <w:type w:val="continuous"/>
      <w:pgSz w:w="11906" w:h="16838"/>
      <w:pgMar w:top="851" w:right="851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6B" w:rsidRDefault="00E6296B" w:rsidP="00B26E2E">
      <w:pPr>
        <w:spacing w:after="0" w:line="240" w:lineRule="auto"/>
      </w:pPr>
      <w:r>
        <w:separator/>
      </w:r>
    </w:p>
  </w:endnote>
  <w:endnote w:type="continuationSeparator" w:id="0">
    <w:p w:rsidR="00E6296B" w:rsidRDefault="00E6296B" w:rsidP="00B2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207381"/>
      <w:docPartObj>
        <w:docPartGallery w:val="Page Numbers (Bottom of Page)"/>
        <w:docPartUnique/>
      </w:docPartObj>
    </w:sdtPr>
    <w:sdtContent>
      <w:p w:rsidR="00E6296B" w:rsidRDefault="00E629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0A">
          <w:rPr>
            <w:noProof/>
          </w:rPr>
          <w:t>20</w:t>
        </w:r>
        <w:r>
          <w:fldChar w:fldCharType="end"/>
        </w:r>
      </w:p>
    </w:sdtContent>
  </w:sdt>
  <w:p w:rsidR="00E6296B" w:rsidRDefault="00E629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6B" w:rsidRDefault="00E6296B" w:rsidP="00B26E2E">
      <w:pPr>
        <w:spacing w:after="0" w:line="240" w:lineRule="auto"/>
      </w:pPr>
      <w:r>
        <w:separator/>
      </w:r>
    </w:p>
  </w:footnote>
  <w:footnote w:type="continuationSeparator" w:id="0">
    <w:p w:rsidR="00E6296B" w:rsidRDefault="00E6296B" w:rsidP="00B2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9" type="#_x0000_t75" style="width:165pt;height:166.5pt" o:bullet="t">
        <v:imagedata r:id="rId1" o:title="images"/>
      </v:shape>
    </w:pict>
  </w:numPicBullet>
  <w:numPicBullet w:numPicBulletId="1">
    <w:pict>
      <v:shape id="_x0000_i1400" type="#_x0000_t75" style="width:11.25pt;height:11.25pt" o:bullet="t">
        <v:imagedata r:id="rId2" o:title="BD14790_"/>
      </v:shape>
    </w:pict>
  </w:numPicBullet>
  <w:numPicBullet w:numPicBulletId="2">
    <w:pict>
      <v:shape id="_x0000_i1401" type="#_x0000_t75" style="width:9pt;height:9pt" o:bullet="t">
        <v:imagedata r:id="rId3" o:title="BD10267_"/>
      </v:shape>
    </w:pict>
  </w:numPicBullet>
  <w:abstractNum w:abstractNumId="0" w15:restartNumberingAfterBreak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57AC"/>
    <w:multiLevelType w:val="hybridMultilevel"/>
    <w:tmpl w:val="2E58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68BE"/>
    <w:multiLevelType w:val="hybridMultilevel"/>
    <w:tmpl w:val="2B9AFB16"/>
    <w:lvl w:ilvl="0" w:tplc="B90EDC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4107"/>
    <w:multiLevelType w:val="hybridMultilevel"/>
    <w:tmpl w:val="B82C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1A87"/>
    <w:multiLevelType w:val="hybridMultilevel"/>
    <w:tmpl w:val="A0BA85A6"/>
    <w:lvl w:ilvl="0" w:tplc="B90EDC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D2D"/>
    <w:multiLevelType w:val="hybridMultilevel"/>
    <w:tmpl w:val="1E54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83929"/>
    <w:multiLevelType w:val="hybridMultilevel"/>
    <w:tmpl w:val="49DA7F6E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7D11"/>
    <w:multiLevelType w:val="hybridMultilevel"/>
    <w:tmpl w:val="1A1AC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33328"/>
    <w:multiLevelType w:val="hybridMultilevel"/>
    <w:tmpl w:val="4B36B148"/>
    <w:lvl w:ilvl="0" w:tplc="B90EDCCC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FF1E83"/>
    <w:multiLevelType w:val="hybridMultilevel"/>
    <w:tmpl w:val="58BE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0D2A81"/>
    <w:multiLevelType w:val="hybridMultilevel"/>
    <w:tmpl w:val="C1D24484"/>
    <w:lvl w:ilvl="0" w:tplc="EBDE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85FBA"/>
    <w:multiLevelType w:val="multilevel"/>
    <w:tmpl w:val="490818D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AF15279"/>
    <w:multiLevelType w:val="hybridMultilevel"/>
    <w:tmpl w:val="6D78213C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A7E2B"/>
    <w:multiLevelType w:val="hybridMultilevel"/>
    <w:tmpl w:val="38B8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67490"/>
    <w:multiLevelType w:val="hybridMultilevel"/>
    <w:tmpl w:val="27EC098E"/>
    <w:lvl w:ilvl="0" w:tplc="B90EDCCC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6"/>
  </w:num>
  <w:num w:numId="5">
    <w:abstractNumId w:val="18"/>
  </w:num>
  <w:num w:numId="6">
    <w:abstractNumId w:val="19"/>
  </w:num>
  <w:num w:numId="7">
    <w:abstractNumId w:val="7"/>
  </w:num>
  <w:num w:numId="8">
    <w:abstractNumId w:val="15"/>
  </w:num>
  <w:num w:numId="9">
    <w:abstractNumId w:val="14"/>
  </w:num>
  <w:num w:numId="10">
    <w:abstractNumId w:val="20"/>
  </w:num>
  <w:num w:numId="11">
    <w:abstractNumId w:val="4"/>
  </w:num>
  <w:num w:numId="12">
    <w:abstractNumId w:val="21"/>
  </w:num>
  <w:num w:numId="13">
    <w:abstractNumId w:val="6"/>
  </w:num>
  <w:num w:numId="14">
    <w:abstractNumId w:val="13"/>
  </w:num>
  <w:num w:numId="15">
    <w:abstractNumId w:val="5"/>
  </w:num>
  <w:num w:numId="16">
    <w:abstractNumId w:val="22"/>
  </w:num>
  <w:num w:numId="17">
    <w:abstractNumId w:val="12"/>
  </w:num>
  <w:num w:numId="18">
    <w:abstractNumId w:val="17"/>
  </w:num>
  <w:num w:numId="19">
    <w:abstractNumId w:val="9"/>
  </w:num>
  <w:num w:numId="20">
    <w:abstractNumId w:val="10"/>
  </w:num>
  <w:num w:numId="21">
    <w:abstractNumId w:val="8"/>
  </w:num>
  <w:num w:numId="22">
    <w:abstractNumId w:val="2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E44"/>
    <w:rsid w:val="00017F59"/>
    <w:rsid w:val="000E5C55"/>
    <w:rsid w:val="001C1E1D"/>
    <w:rsid w:val="001F0AED"/>
    <w:rsid w:val="00213014"/>
    <w:rsid w:val="00324612"/>
    <w:rsid w:val="003A28D7"/>
    <w:rsid w:val="00455BC4"/>
    <w:rsid w:val="00466130"/>
    <w:rsid w:val="004A5538"/>
    <w:rsid w:val="00500B97"/>
    <w:rsid w:val="0053674F"/>
    <w:rsid w:val="005379EF"/>
    <w:rsid w:val="00552902"/>
    <w:rsid w:val="00572E44"/>
    <w:rsid w:val="005E3B36"/>
    <w:rsid w:val="006B12ED"/>
    <w:rsid w:val="006B479F"/>
    <w:rsid w:val="006D5BF1"/>
    <w:rsid w:val="006D7048"/>
    <w:rsid w:val="007A08BE"/>
    <w:rsid w:val="007B60B0"/>
    <w:rsid w:val="007D13F5"/>
    <w:rsid w:val="008B36D9"/>
    <w:rsid w:val="008C1F90"/>
    <w:rsid w:val="00923117"/>
    <w:rsid w:val="00960535"/>
    <w:rsid w:val="00AA22BB"/>
    <w:rsid w:val="00B26E2E"/>
    <w:rsid w:val="00C07F04"/>
    <w:rsid w:val="00D00B41"/>
    <w:rsid w:val="00D22B9E"/>
    <w:rsid w:val="00D46DFD"/>
    <w:rsid w:val="00D66DF1"/>
    <w:rsid w:val="00D85F9A"/>
    <w:rsid w:val="00E032AA"/>
    <w:rsid w:val="00E231EE"/>
    <w:rsid w:val="00E277B9"/>
    <w:rsid w:val="00E313B0"/>
    <w:rsid w:val="00E6296B"/>
    <w:rsid w:val="00E842C4"/>
    <w:rsid w:val="00E85793"/>
    <w:rsid w:val="00ED5CA3"/>
    <w:rsid w:val="00FA04A0"/>
    <w:rsid w:val="00FA2E9F"/>
    <w:rsid w:val="00FE4B86"/>
    <w:rsid w:val="00FF0985"/>
    <w:rsid w:val="00FF400A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3C9BB-A4D5-430B-BC05-D3980F51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3F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52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C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B26E2E"/>
  </w:style>
  <w:style w:type="paragraph" w:styleId="a7">
    <w:name w:val="header"/>
    <w:basedOn w:val="a"/>
    <w:link w:val="a8"/>
    <w:uiPriority w:val="99"/>
    <w:unhideWhenUsed/>
    <w:rsid w:val="00B2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E2E"/>
  </w:style>
  <w:style w:type="paragraph" w:styleId="a9">
    <w:name w:val="footer"/>
    <w:basedOn w:val="a"/>
    <w:link w:val="aa"/>
    <w:uiPriority w:val="99"/>
    <w:unhideWhenUsed/>
    <w:rsid w:val="00B2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E2E"/>
  </w:style>
  <w:style w:type="paragraph" w:styleId="ab">
    <w:name w:val="Body Text"/>
    <w:basedOn w:val="a"/>
    <w:link w:val="ac"/>
    <w:rsid w:val="003A28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A28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A28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F0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E6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C68C-72B6-4B33-9C57-9DFFAB07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cp:lastPrinted>2015-05-25T17:49:00Z</cp:lastPrinted>
  <dcterms:created xsi:type="dcterms:W3CDTF">2015-05-17T09:48:00Z</dcterms:created>
  <dcterms:modified xsi:type="dcterms:W3CDTF">2015-05-25T17:52:00Z</dcterms:modified>
</cp:coreProperties>
</file>