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F4" w:rsidRDefault="00B6156F" w:rsidP="00020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Индивидуальный план профессионального развития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воспитателя </w:t>
      </w:r>
      <w:r w:rsidRPr="00B6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6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Жарковой</w:t>
      </w:r>
      <w:proofErr w:type="spellEnd"/>
      <w:r w:rsidRPr="00B6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15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А.М.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D038D" w:rsidRDefault="00DE7C66" w:rsidP="00020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теме «Развитие сенсорных способностей детей посредством дидактических игр» </w:t>
      </w:r>
    </w:p>
    <w:p w:rsidR="00020CF4" w:rsidRDefault="003D038D" w:rsidP="00020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2015-2016 учебный год</w:t>
      </w:r>
    </w:p>
    <w:p w:rsidR="00143ABD" w:rsidRDefault="00DE7C66" w:rsidP="00020C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4"/>
        <w:gridCol w:w="3402"/>
        <w:gridCol w:w="4478"/>
        <w:gridCol w:w="6578"/>
      </w:tblGrid>
      <w:tr w:rsidR="00B6156F" w:rsidTr="00DE7C66">
        <w:trPr>
          <w:trHeight w:val="521"/>
        </w:trPr>
        <w:tc>
          <w:tcPr>
            <w:tcW w:w="534" w:type="dxa"/>
          </w:tcPr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B6156F" w:rsidRPr="00B6156F" w:rsidRDefault="00DE7C66" w:rsidP="00B61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4478" w:type="dxa"/>
          </w:tcPr>
          <w:p w:rsidR="00B6156F" w:rsidRPr="00B6156F" w:rsidRDefault="00085E47" w:rsidP="00B615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6578" w:type="dxa"/>
          </w:tcPr>
          <w:p w:rsidR="00B6156F" w:rsidRPr="00B6156F" w:rsidRDefault="00085E47" w:rsidP="00DE7C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</w:t>
            </w:r>
            <w:r w:rsidR="00DE7C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ути решения</w:t>
            </w:r>
          </w:p>
        </w:tc>
      </w:tr>
      <w:tr w:rsidR="00B6156F" w:rsidTr="00DE7C66">
        <w:tc>
          <w:tcPr>
            <w:tcW w:w="534" w:type="dxa"/>
          </w:tcPr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6156F" w:rsidRPr="00B6156F" w:rsidRDefault="00B6156F" w:rsidP="003A3B73">
            <w:pPr>
              <w:shd w:val="clear" w:color="auto" w:fill="FFFFFF"/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  </w:t>
            </w:r>
            <w:proofErr w:type="spellStart"/>
            <w:r w:rsidRPr="00B61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B61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педагогической литературы</w:t>
            </w:r>
          </w:p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8" w:type="dxa"/>
          </w:tcPr>
          <w:p w:rsidR="00B6156F" w:rsidRDefault="00DE7C66" w:rsidP="00B6156F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</w:t>
            </w:r>
            <w:r w:rsidRPr="00DE7C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овысить уровень профессиональной компетентности, определить объем материала, который будет адресован детям.</w:t>
            </w:r>
          </w:p>
          <w:p w:rsidR="00085E47" w:rsidRPr="00DE7C66" w:rsidRDefault="00085E47" w:rsidP="00085E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</w:tcPr>
          <w:p w:rsidR="00DE7C66" w:rsidRPr="00DE7C66" w:rsidRDefault="00DE7C66" w:rsidP="00DE7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анализ  информации по данной проблеме.</w:t>
            </w:r>
          </w:p>
          <w:p w:rsidR="00B6156F" w:rsidRDefault="00DE7C66" w:rsidP="001856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Изучит</w:t>
            </w:r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исследования </w:t>
            </w:r>
            <w:proofErr w:type="spellStart"/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Л.Н.Павловой</w:t>
            </w:r>
            <w:proofErr w:type="spellEnd"/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Е.Б.Пилюгиной</w:t>
            </w:r>
            <w:proofErr w:type="spellEnd"/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М.Г.Борисенко</w:t>
            </w:r>
            <w:proofErr w:type="spellEnd"/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Л.А.Венгера</w:t>
            </w:r>
            <w:proofErr w:type="spellEnd"/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освещаются основные вопросы сенсорного развития детей, психические возможности и педагогические условия познавательного развития; вопросы ознакомления с окружающим, развития речи, эмоционального и сенсорного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</w:t>
            </w:r>
            <w:r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85657" w:rsidRPr="00B6156F" w:rsidRDefault="00185657" w:rsidP="0018565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156F" w:rsidTr="00DE7C66">
        <w:tc>
          <w:tcPr>
            <w:tcW w:w="534" w:type="dxa"/>
          </w:tcPr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E7C66" w:rsidRPr="00DE7C66" w:rsidRDefault="00DE7C66" w:rsidP="003A3B73">
            <w:pPr>
              <w:shd w:val="clear" w:color="auto" w:fill="FFFFFF"/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программно</w:t>
            </w:r>
            <w:r w:rsidR="00A5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E7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методического обеспечения </w:t>
            </w:r>
            <w:proofErr w:type="spellStart"/>
            <w:r w:rsidRPr="00DE7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DE7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  <w:r w:rsidRPr="00DE7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процесса</w:t>
            </w:r>
          </w:p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8" w:type="dxa"/>
          </w:tcPr>
          <w:p w:rsidR="00020CF4" w:rsidRDefault="00D74B0B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Внедрить и  систематизировать</w:t>
            </w:r>
            <w:r w:rsidR="002117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6156F" w:rsidRPr="00B6156F" w:rsidRDefault="00020CF4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комплекс дидактических игр</w:t>
            </w:r>
            <w:r w:rsidR="002117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сенсорному воспитанию в работу</w:t>
            </w:r>
            <w:r w:rsidR="00D74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детьми</w:t>
            </w:r>
          </w:p>
        </w:tc>
        <w:tc>
          <w:tcPr>
            <w:tcW w:w="6578" w:type="dxa"/>
          </w:tcPr>
          <w:p w:rsidR="00B6156F" w:rsidRDefault="00B31A61" w:rsidP="00B6156F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Разработка перспективного</w:t>
            </w:r>
            <w:r w:rsidR="00D74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D74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сенсорному воспитанию детей; 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одбор картотеки</w:t>
            </w:r>
            <w:r w:rsidR="00D74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дидактических игр и упражнений, направленных на  развитие сенсорных способностей  детей.</w:t>
            </w:r>
            <w:r w:rsidR="00211782">
              <w:rPr>
                <w:sz w:val="28"/>
                <w:szCs w:val="28"/>
              </w:rPr>
              <w:t xml:space="preserve"> </w:t>
            </w:r>
            <w:r w:rsidR="00211782" w:rsidRPr="0021178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</w:t>
            </w:r>
            <w:r w:rsidR="0021178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ри подборе и составлении игр, взять</w:t>
            </w:r>
            <w:r w:rsidR="00211782" w:rsidRPr="0021178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за основу систему развивающих игр, используя следующие принципы: совмещение в деятельности ребенка элементов и</w:t>
            </w:r>
            <w:r w:rsidR="0021178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гр-забав, через которые решаются</w:t>
            </w:r>
            <w:r w:rsidR="00211782" w:rsidRPr="0021178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задачи познавательной деятельност</w:t>
            </w:r>
            <w:r w:rsidR="0021178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и; постепенное усложнение задач</w:t>
            </w:r>
            <w:r w:rsidR="00211782" w:rsidRPr="0021178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 усло</w:t>
            </w:r>
            <w:r w:rsidR="0021178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вий</w:t>
            </w:r>
            <w:r w:rsidR="00211782" w:rsidRPr="0021178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игры; повышение умственной активности в решении предлагаемых задач</w:t>
            </w:r>
            <w:r w:rsidR="00085E4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="00185657"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Изучив дошкольную литературу, периодически</w:t>
            </w:r>
            <w:r w:rsidR="0018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дошкольные издания, изготовить</w:t>
            </w:r>
            <w:r w:rsidR="00185657"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657" w:rsidRPr="00DE7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 и пособия на развитие сенсомоторных навыков</w:t>
            </w:r>
            <w:r w:rsidR="0018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1A61" w:rsidRPr="00B6156F" w:rsidRDefault="00B31A61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156F" w:rsidTr="00DE7C66">
        <w:tc>
          <w:tcPr>
            <w:tcW w:w="534" w:type="dxa"/>
          </w:tcPr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11782" w:rsidRPr="00211782" w:rsidRDefault="00211782" w:rsidP="00A549BB">
            <w:pPr>
              <w:shd w:val="clear" w:color="auto" w:fill="FFFFFF"/>
              <w:spacing w:before="100" w:beforeAutospacing="1" w:after="100" w:afterAutospacing="1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собственного опыта педагогической деятельности</w:t>
            </w:r>
          </w:p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8" w:type="dxa"/>
          </w:tcPr>
          <w:p w:rsidR="00B6156F" w:rsidRPr="00B6156F" w:rsidRDefault="00020CF4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Подвести итоги и проанализировать проведённую работу по изучению проблемы развития сенсорных способностей детей; сделать соответствующие выводы</w:t>
            </w:r>
          </w:p>
        </w:tc>
        <w:tc>
          <w:tcPr>
            <w:tcW w:w="6578" w:type="dxa"/>
          </w:tcPr>
          <w:p w:rsidR="00B6156F" w:rsidRDefault="006A6BF7" w:rsidP="006A6BF7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</w:t>
            </w:r>
            <w:r w:rsidRPr="006A6BF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одготовить ряд консультаций, памяток, информационных бюллетеней по да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нной проблеме для родителей. П</w:t>
            </w:r>
            <w:r w:rsidRPr="006A6BF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роведение обучающих занятий в игровой форме, которые в дошкольном возрасте создают положительный эмоциональный фон, на котором умственные, психические процессы протекают наиболее активно. На протяжении всей работы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уделять большое внимание </w:t>
            </w:r>
            <w:r w:rsidRPr="006A6BF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детям с низким уровне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 развития. Для них использовать</w:t>
            </w:r>
            <w:r w:rsidRPr="006A6BF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игры с более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упрощенным вариантом. Родителям</w:t>
            </w:r>
            <w:r w:rsidRPr="006A6BF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этих детей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давать</w:t>
            </w:r>
            <w:r w:rsidRPr="006A6BF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советы. </w:t>
            </w:r>
          </w:p>
          <w:p w:rsidR="00185657" w:rsidRPr="006A6BF7" w:rsidRDefault="00185657" w:rsidP="006A6BF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156F" w:rsidTr="00DE7C66">
        <w:tc>
          <w:tcPr>
            <w:tcW w:w="534" w:type="dxa"/>
          </w:tcPr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A6BF7" w:rsidRPr="006A6BF7" w:rsidRDefault="006A6BF7" w:rsidP="006A6BF7">
            <w:pPr>
              <w:shd w:val="clear" w:color="auto" w:fill="FFFFFF"/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системе методической работы ДОУ</w:t>
            </w:r>
          </w:p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8" w:type="dxa"/>
          </w:tcPr>
          <w:p w:rsidR="00B6156F" w:rsidRPr="00B6156F" w:rsidRDefault="00020CF4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Поделиться опытом работы по теме самообразования с коллегами; ознакомиться с их мнением по данному вопросу</w:t>
            </w:r>
          </w:p>
        </w:tc>
        <w:tc>
          <w:tcPr>
            <w:tcW w:w="6578" w:type="dxa"/>
          </w:tcPr>
          <w:p w:rsidR="00B6156F" w:rsidRDefault="006A06F1" w:rsidP="003A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5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открытых занятий</w:t>
            </w:r>
            <w:r w:rsidR="003A175F" w:rsidRPr="003A1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ДОУ</w:t>
            </w:r>
            <w:r w:rsidR="003A175F" w:rsidRPr="003A175F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анализом реализации методики сенсорного развития и воспитания детей</w:t>
            </w:r>
            <w:r w:rsidR="00020CF4">
              <w:rPr>
                <w:rFonts w:ascii="Times New Roman" w:hAnsi="Times New Roman" w:cs="Times New Roman"/>
                <w:bCs/>
                <w:sz w:val="28"/>
                <w:szCs w:val="28"/>
              </w:rPr>
              <w:t>; выступления</w:t>
            </w:r>
            <w:r w:rsidR="003A175F" w:rsidRPr="003A1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консультациях и педсоветах с докладами по теме </w:t>
            </w:r>
            <w:r w:rsidR="003A175F" w:rsidRPr="00020CF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0CF4" w:rsidRPr="00020CF4">
              <w:rPr>
                <w:rFonts w:ascii="Times New Roman" w:hAnsi="Times New Roman" w:cs="Times New Roman"/>
                <w:sz w:val="28"/>
                <w:szCs w:val="28"/>
              </w:rPr>
              <w:t>Эффективные приемы развития слуховой, зрительной и обонятельной памяти у детей младшего и старшего дошкольного возраста</w:t>
            </w:r>
          </w:p>
          <w:p w:rsidR="00185657" w:rsidRPr="003A175F" w:rsidRDefault="00185657" w:rsidP="003A17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156F" w:rsidTr="00DE7C66">
        <w:tc>
          <w:tcPr>
            <w:tcW w:w="534" w:type="dxa"/>
          </w:tcPr>
          <w:p w:rsid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A06F1" w:rsidRPr="006A06F1" w:rsidRDefault="006A06F1" w:rsidP="006A06F1">
            <w:pPr>
              <w:shd w:val="clear" w:color="auto" w:fill="FFFFFF"/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 системе повышения квалификации вне ДОУ</w:t>
            </w:r>
          </w:p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8" w:type="dxa"/>
          </w:tcPr>
          <w:p w:rsidR="00B6156F" w:rsidRPr="00B6156F" w:rsidRDefault="00020CF4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</w:t>
            </w:r>
            <w:r w:rsidRPr="00DE7C66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овысить уровень профессиональной компетентности</w:t>
            </w:r>
          </w:p>
        </w:tc>
        <w:tc>
          <w:tcPr>
            <w:tcW w:w="6578" w:type="dxa"/>
          </w:tcPr>
          <w:p w:rsidR="00185657" w:rsidRDefault="003A175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Прохождение курсов повышения квалификации </w:t>
            </w:r>
          </w:p>
          <w:p w:rsidR="00185657" w:rsidRDefault="00185657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5657" w:rsidRDefault="00185657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85657" w:rsidRPr="00B6156F" w:rsidRDefault="00185657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6156F" w:rsidTr="00DE7C66">
        <w:tc>
          <w:tcPr>
            <w:tcW w:w="534" w:type="dxa"/>
          </w:tcPr>
          <w:p w:rsid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6A06F1" w:rsidRPr="006A06F1" w:rsidRDefault="006A06F1" w:rsidP="006A06F1">
            <w:pPr>
              <w:shd w:val="clear" w:color="auto" w:fill="FFFFFF"/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Трансляция опыта (город, край, Россия).</w:t>
            </w:r>
          </w:p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8" w:type="dxa"/>
          </w:tcPr>
          <w:p w:rsidR="00B6156F" w:rsidRPr="00B6156F" w:rsidRDefault="00B6156F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</w:tcPr>
          <w:p w:rsidR="00B6156F" w:rsidRPr="00B6156F" w:rsidRDefault="006A06F1" w:rsidP="00B6156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</w:t>
            </w:r>
            <w:r w:rsidR="003A3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 в районных, республиканских,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интернет и дистанционных конкурсах профессионального мастер</w:t>
            </w:r>
            <w:r w:rsidR="003A1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ства; выступления с выставкой дидактического материала,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презентациями </w:t>
            </w:r>
            <w:r w:rsidR="003A1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открытыми занятиями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данной тематике на методических объединениях</w:t>
            </w:r>
            <w:r w:rsidR="003A1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семинарах.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Размещение видео и фотоматериалов на своём мини-сайте, а также других сайтах</w:t>
            </w:r>
            <w:r w:rsidR="003A1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образовательной направленности.</w:t>
            </w:r>
          </w:p>
        </w:tc>
      </w:tr>
    </w:tbl>
    <w:p w:rsidR="00B6156F" w:rsidRDefault="00B6156F" w:rsidP="00B6156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7767" w:rsidRDefault="001E7767" w:rsidP="001E7767">
      <w:pPr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Используемая л</w:t>
      </w:r>
      <w:r w:rsidRPr="001E77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итература.</w:t>
      </w:r>
    </w:p>
    <w:p w:rsidR="001E7767" w:rsidRPr="001E7767" w:rsidRDefault="001E7767" w:rsidP="001E7767">
      <w:pPr>
        <w:spacing w:after="0" w:line="240" w:lineRule="auto"/>
        <w:ind w:left="210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1E7767" w:rsidRPr="001E7767" w:rsidRDefault="001E7767" w:rsidP="001E7767">
      <w:pPr>
        <w:numPr>
          <w:ilvl w:val="0"/>
          <w:numId w:val="6"/>
        </w:numPr>
        <w:spacing w:after="0" w:line="240" w:lineRule="auto"/>
        <w:ind w:left="3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Амонашвили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Ш. А. «Здравствуйте, дети!»,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М.:«Просвещение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1983.</w:t>
      </w:r>
    </w:p>
    <w:p w:rsidR="001E7767" w:rsidRPr="001E7767" w:rsidRDefault="001E7767" w:rsidP="001E7767">
      <w:pPr>
        <w:numPr>
          <w:ilvl w:val="0"/>
          <w:numId w:val="6"/>
        </w:numPr>
        <w:spacing w:after="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Баландина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JL А., Гаврилова В.Г. «Диагностика в детском саду», Ростов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н/Д.: «Феникс», 2004.</w:t>
      </w:r>
    </w:p>
    <w:p w:rsidR="001E7767" w:rsidRPr="001E7767" w:rsidRDefault="001E7767" w:rsidP="001E7767">
      <w:pPr>
        <w:numPr>
          <w:ilvl w:val="0"/>
          <w:numId w:val="6"/>
        </w:numPr>
        <w:spacing w:after="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Венгер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J1. А., Пилюгина Э. Г.,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Венгер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Б. «Воспитание сенсорной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культуры ребёнка», М.: «Просвещение», 1988.</w:t>
      </w:r>
    </w:p>
    <w:p w:rsidR="001E7767" w:rsidRPr="001E7767" w:rsidRDefault="001E7767" w:rsidP="001E7767">
      <w:pPr>
        <w:numPr>
          <w:ilvl w:val="0"/>
          <w:numId w:val="6"/>
        </w:numPr>
        <w:spacing w:after="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Дидактические игры и упражнения по сенсорному воспитанию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дошкольников. Под редакцией JI. А.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Венгера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М.: «Просвещение», 1973.</w:t>
      </w:r>
    </w:p>
    <w:p w:rsidR="001E7767" w:rsidRPr="001E7767" w:rsidRDefault="001E7767" w:rsidP="001E7767">
      <w:pPr>
        <w:numPr>
          <w:ilvl w:val="0"/>
          <w:numId w:val="6"/>
        </w:numPr>
        <w:spacing w:after="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Дагмар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Альтхауз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Эрна Дум «Цвет, форма, количество», М.: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«Просвещение», 1984.</w:t>
      </w:r>
    </w:p>
    <w:p w:rsidR="001E7767" w:rsidRPr="001E7767" w:rsidRDefault="001E7767" w:rsidP="001E7767">
      <w:pPr>
        <w:numPr>
          <w:ilvl w:val="0"/>
          <w:numId w:val="6"/>
        </w:numPr>
        <w:spacing w:after="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Дыбина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 В., Рахманова Н. П., Щетинина В. В. «</w:t>
      </w:r>
      <w:proofErr w:type="gram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Неизведанное</w:t>
      </w:r>
      <w:proofErr w:type="gram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рядом.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Занимательные опыты и эксперименты для дошкольников», М.: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«Творческий центр»,2001.</w:t>
      </w:r>
    </w:p>
    <w:p w:rsidR="001E7767" w:rsidRPr="001E7767" w:rsidRDefault="001E7767" w:rsidP="001E7767">
      <w:pPr>
        <w:numPr>
          <w:ilvl w:val="0"/>
          <w:numId w:val="6"/>
        </w:numPr>
        <w:spacing w:after="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Егоренков JI. И. «Экологическое воспитание дошкольников и младших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школьников», М.,2001.</w:t>
      </w:r>
    </w:p>
    <w:p w:rsidR="001E7767" w:rsidRPr="001E7767" w:rsidRDefault="001E7767" w:rsidP="001E7767">
      <w:pPr>
        <w:numPr>
          <w:ilvl w:val="0"/>
          <w:numId w:val="6"/>
        </w:numPr>
        <w:spacing w:after="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Журнал «Управление дошкольным образовательным учреждением»,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№2-2005,тема номера «В гармонии с природой».</w:t>
      </w:r>
    </w:p>
    <w:p w:rsidR="001E7767" w:rsidRPr="001E7767" w:rsidRDefault="001E7767" w:rsidP="001E7767">
      <w:pPr>
        <w:numPr>
          <w:ilvl w:val="0"/>
          <w:numId w:val="6"/>
        </w:numPr>
        <w:spacing w:after="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Журнал «Управление дошкольным образовательным учреждением»,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№3-2007, тема номера «Экологическое воспитание».</w:t>
      </w:r>
    </w:p>
    <w:p w:rsidR="001E7767" w:rsidRPr="001E7767" w:rsidRDefault="001E7767" w:rsidP="001E7767">
      <w:pPr>
        <w:spacing w:after="0" w:line="240" w:lineRule="auto"/>
        <w:ind w:left="360" w:right="300" w:hanging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Ю.Зверева О. JL, Кротова Т. В. «Родительские собрания в ДОУ», М.: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«Айрис-пресс»,2006.</w:t>
      </w:r>
    </w:p>
    <w:p w:rsidR="001E7767" w:rsidRPr="001E7767" w:rsidRDefault="001E7767" w:rsidP="001E7767">
      <w:pPr>
        <w:spacing w:after="0" w:line="240" w:lineRule="auto"/>
        <w:ind w:left="360" w:right="300" w:hanging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11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Каралашвили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Е. А.,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Антоненкова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 В., Малахова Н. Е. «Организация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сенсомоторного уголка в группе детского сада», Справочник старшего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воспитателя, №5-2008.</w:t>
      </w:r>
    </w:p>
    <w:p w:rsidR="001E7767" w:rsidRPr="001E7767" w:rsidRDefault="001E7767" w:rsidP="001E7767">
      <w:pPr>
        <w:spacing w:after="0" w:line="240" w:lineRule="auto"/>
        <w:ind w:left="20"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Козлова А. В.,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Дешеулина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 П. «Работа ДОУ с семьёй»,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М.:«Творческий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центр: Сфера»,2004.</w:t>
      </w:r>
    </w:p>
    <w:p w:rsidR="001E7767" w:rsidRPr="001E7767" w:rsidRDefault="001E7767" w:rsidP="001E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13.Метлева 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JI. А., Удалова Э. Я. «Развитие сенсорной сферы детей».</w:t>
      </w:r>
    </w:p>
    <w:p w:rsidR="001E7767" w:rsidRPr="001E7767" w:rsidRDefault="001E7767" w:rsidP="001E7767">
      <w:pPr>
        <w:spacing w:after="0" w:line="240" w:lineRule="auto"/>
        <w:ind w:left="360" w:hanging="3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Н.Михайлова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3. А. «Игровые задачи для дошкольников»,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«Детство-Пресс», 1999.</w:t>
      </w:r>
    </w:p>
    <w:p w:rsidR="001E7767" w:rsidRPr="001E7767" w:rsidRDefault="001E7767" w:rsidP="001E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Никитина Е. «Сенсорные уголки для диагностики», «0бруч» №2-2006.</w:t>
      </w:r>
    </w:p>
    <w:p w:rsidR="001E7767" w:rsidRPr="001E7767" w:rsidRDefault="001E7767" w:rsidP="001E7767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Носова        С. А., Непомнящая Р. П. «Логика и математика для дошкольников»,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«Акцидент»,1997.</w:t>
      </w:r>
    </w:p>
    <w:p w:rsidR="001E7767" w:rsidRPr="001E7767" w:rsidRDefault="001E7767" w:rsidP="001E7767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17. Пилюгина   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Э. Г. «Занятия по сенсорному воспитанию с детьми раннего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возраста», М.,1983.</w:t>
      </w:r>
    </w:p>
    <w:p w:rsidR="001E7767" w:rsidRPr="001E7767" w:rsidRDefault="001E7767" w:rsidP="001E7767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17.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О.Г. «Наши помощники - органы чувств», «Ребёнок в детском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аду» №3-2007.</w:t>
      </w:r>
    </w:p>
    <w:p w:rsidR="001E7767" w:rsidRPr="001E7767" w:rsidRDefault="001E7767" w:rsidP="001E7767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18. Сенсорное        воспитание в детском саду. Под редакцией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Поддьякова</w:t>
      </w:r>
      <w:proofErr w:type="spellEnd"/>
      <w:r w:rsidRPr="001E77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Н., Аванесовой В. Н., М.: «Просвещение», 1981.</w:t>
      </w:r>
    </w:p>
    <w:p w:rsidR="001E7767" w:rsidRPr="001E7767" w:rsidRDefault="001E7767" w:rsidP="001E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67" w:rsidRPr="001E7767" w:rsidRDefault="001E7767" w:rsidP="001E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67" w:rsidRPr="00B6156F" w:rsidRDefault="001E7767" w:rsidP="00B6156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E7767" w:rsidRPr="00B6156F" w:rsidSect="00DE7C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469"/>
    <w:multiLevelType w:val="multilevel"/>
    <w:tmpl w:val="1F1C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E2EB1"/>
    <w:multiLevelType w:val="multilevel"/>
    <w:tmpl w:val="D27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C26C3"/>
    <w:multiLevelType w:val="multilevel"/>
    <w:tmpl w:val="715EA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24CAF"/>
    <w:multiLevelType w:val="multilevel"/>
    <w:tmpl w:val="41782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06ED2"/>
    <w:multiLevelType w:val="multilevel"/>
    <w:tmpl w:val="790C4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81AC9"/>
    <w:multiLevelType w:val="multilevel"/>
    <w:tmpl w:val="91227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04DD3"/>
    <w:multiLevelType w:val="multilevel"/>
    <w:tmpl w:val="A970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6F"/>
    <w:rsid w:val="00011671"/>
    <w:rsid w:val="000129B6"/>
    <w:rsid w:val="00013498"/>
    <w:rsid w:val="00020CF4"/>
    <w:rsid w:val="00053488"/>
    <w:rsid w:val="000554C5"/>
    <w:rsid w:val="0006044F"/>
    <w:rsid w:val="00065FE6"/>
    <w:rsid w:val="00066707"/>
    <w:rsid w:val="00085E47"/>
    <w:rsid w:val="0009751F"/>
    <w:rsid w:val="000F1AE6"/>
    <w:rsid w:val="00136067"/>
    <w:rsid w:val="00143ABD"/>
    <w:rsid w:val="00185657"/>
    <w:rsid w:val="00197A3E"/>
    <w:rsid w:val="001A56C7"/>
    <w:rsid w:val="001A5D59"/>
    <w:rsid w:val="001E7569"/>
    <w:rsid w:val="001E7767"/>
    <w:rsid w:val="001F1619"/>
    <w:rsid w:val="00211782"/>
    <w:rsid w:val="002219B2"/>
    <w:rsid w:val="00231C60"/>
    <w:rsid w:val="00282FEA"/>
    <w:rsid w:val="00297566"/>
    <w:rsid w:val="002C1F50"/>
    <w:rsid w:val="002C3D0D"/>
    <w:rsid w:val="002F74E2"/>
    <w:rsid w:val="00312C97"/>
    <w:rsid w:val="00326B5F"/>
    <w:rsid w:val="00337D58"/>
    <w:rsid w:val="00354814"/>
    <w:rsid w:val="00370AB1"/>
    <w:rsid w:val="0037556D"/>
    <w:rsid w:val="00375E91"/>
    <w:rsid w:val="00386EBD"/>
    <w:rsid w:val="003A175F"/>
    <w:rsid w:val="003A3B73"/>
    <w:rsid w:val="003B25D8"/>
    <w:rsid w:val="003B50E8"/>
    <w:rsid w:val="003C6CDA"/>
    <w:rsid w:val="003D038D"/>
    <w:rsid w:val="003F0C83"/>
    <w:rsid w:val="00406CCB"/>
    <w:rsid w:val="0041241E"/>
    <w:rsid w:val="004347F2"/>
    <w:rsid w:val="00451A97"/>
    <w:rsid w:val="0048561D"/>
    <w:rsid w:val="0049330D"/>
    <w:rsid w:val="00500D58"/>
    <w:rsid w:val="00535852"/>
    <w:rsid w:val="00565CFC"/>
    <w:rsid w:val="0057486A"/>
    <w:rsid w:val="005F4C75"/>
    <w:rsid w:val="006666C1"/>
    <w:rsid w:val="00672E14"/>
    <w:rsid w:val="006A06F1"/>
    <w:rsid w:val="006A37BE"/>
    <w:rsid w:val="006A6BF7"/>
    <w:rsid w:val="0070622B"/>
    <w:rsid w:val="007302DF"/>
    <w:rsid w:val="0073277F"/>
    <w:rsid w:val="00776A37"/>
    <w:rsid w:val="007828D6"/>
    <w:rsid w:val="00792574"/>
    <w:rsid w:val="007A28C3"/>
    <w:rsid w:val="007C2042"/>
    <w:rsid w:val="007F7105"/>
    <w:rsid w:val="00814C3D"/>
    <w:rsid w:val="00825585"/>
    <w:rsid w:val="00834909"/>
    <w:rsid w:val="0086113C"/>
    <w:rsid w:val="008724F1"/>
    <w:rsid w:val="008B45A7"/>
    <w:rsid w:val="008B62E8"/>
    <w:rsid w:val="0093307B"/>
    <w:rsid w:val="00951F4A"/>
    <w:rsid w:val="00953212"/>
    <w:rsid w:val="009E212B"/>
    <w:rsid w:val="00A25F3A"/>
    <w:rsid w:val="00A549BB"/>
    <w:rsid w:val="00A608BA"/>
    <w:rsid w:val="00AA4ED2"/>
    <w:rsid w:val="00AA7F94"/>
    <w:rsid w:val="00AB14B9"/>
    <w:rsid w:val="00AF2ACF"/>
    <w:rsid w:val="00B04853"/>
    <w:rsid w:val="00B23F2B"/>
    <w:rsid w:val="00B2471C"/>
    <w:rsid w:val="00B31A61"/>
    <w:rsid w:val="00B6156F"/>
    <w:rsid w:val="00B75972"/>
    <w:rsid w:val="00B7730B"/>
    <w:rsid w:val="00B92AAC"/>
    <w:rsid w:val="00BB0A02"/>
    <w:rsid w:val="00BC4DB7"/>
    <w:rsid w:val="00C1717A"/>
    <w:rsid w:val="00C40DDF"/>
    <w:rsid w:val="00C536B6"/>
    <w:rsid w:val="00C90D0B"/>
    <w:rsid w:val="00CA16F8"/>
    <w:rsid w:val="00CA1BED"/>
    <w:rsid w:val="00CB0D8B"/>
    <w:rsid w:val="00CC1D7D"/>
    <w:rsid w:val="00CC7BAD"/>
    <w:rsid w:val="00CE6578"/>
    <w:rsid w:val="00D25382"/>
    <w:rsid w:val="00D74B0B"/>
    <w:rsid w:val="00D95127"/>
    <w:rsid w:val="00D955EA"/>
    <w:rsid w:val="00DA36CE"/>
    <w:rsid w:val="00DA7A2C"/>
    <w:rsid w:val="00DB12E2"/>
    <w:rsid w:val="00DE4E1C"/>
    <w:rsid w:val="00DE5DFD"/>
    <w:rsid w:val="00DE7C66"/>
    <w:rsid w:val="00DF62EF"/>
    <w:rsid w:val="00E47039"/>
    <w:rsid w:val="00E53BB0"/>
    <w:rsid w:val="00E70C7B"/>
    <w:rsid w:val="00E83340"/>
    <w:rsid w:val="00E9413F"/>
    <w:rsid w:val="00F03A04"/>
    <w:rsid w:val="00F059C8"/>
    <w:rsid w:val="00F05ADB"/>
    <w:rsid w:val="00F22BB4"/>
    <w:rsid w:val="00F567BB"/>
    <w:rsid w:val="00F6126D"/>
    <w:rsid w:val="00F63C34"/>
    <w:rsid w:val="00FE6E50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E7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E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9-10</dc:creator>
  <cp:lastModifiedBy>гр</cp:lastModifiedBy>
  <cp:revision>5</cp:revision>
  <dcterms:created xsi:type="dcterms:W3CDTF">2015-10-31T12:01:00Z</dcterms:created>
  <dcterms:modified xsi:type="dcterms:W3CDTF">2015-11-03T07:47:00Z</dcterms:modified>
</cp:coreProperties>
</file>