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F5" w:rsidRPr="002A4CF5" w:rsidRDefault="002A4CF5" w:rsidP="002A4CF5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Семинар-практикум для педагогов «Как эффективно выстроить общение с родителями»</w:t>
      </w:r>
    </w:p>
    <w:p w:rsid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уровень профессионального мастерства педагогов ДОУ в вопросах взаимодействия с семьями воспитанников</w:t>
      </w:r>
    </w:p>
    <w:p w:rsid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A4CF5" w:rsidRDefault="002A4CF5" w:rsidP="002A4C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методами предупреждения и выхода из конфликтных ситуаций;</w:t>
      </w:r>
    </w:p>
    <w:p w:rsidR="002A4CF5" w:rsidRDefault="002A4CF5" w:rsidP="002A4C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навыки конструктивного решения конфликта;</w:t>
      </w:r>
    </w:p>
    <w:p w:rsidR="002A4CF5" w:rsidRPr="002A4CF5" w:rsidRDefault="002A4CF5" w:rsidP="002A4C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приемами бесконфликтного общения.</w:t>
      </w:r>
    </w:p>
    <w:p w:rsidR="002A4CF5" w:rsidRP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Психологическая разминка «Очень я собой горжусь»</w:t>
      </w:r>
    </w:p>
    <w:p w:rsidR="002A4CF5" w:rsidRP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направлено на овладение приемами релаксации и концентрации, способствующими повышению энергетического потенциала.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Стоя, свести лопатки, улыбнуться и подмигивая левым, потом правым глазом повторить: "Очень я собой горжусь, я на многое гожусь".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Положив на лоб левую ладонь, затем правую повторять: "Я решаю любые задачи, со мною всегда любовь и удача".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Потирая ладонь о ладонь повторить: "Я приманиваю удачу, с каждым днем становлюсь богаче".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Встав на цыпочки, руки над головой сомкнуть в кольцо, повторить: "Я согрета солнечным лучиком, я достойна самого лучшего".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Руки в стороны, кулаки сжать, делая вращения руками: "На пути у меня нет преграды, все получиться так, как надо".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Руки на поясе, делая наклоны вправо - влево, повторить: "Покой и улыбку всегда берегу, и мне все помогут, и я помогу".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Руки на поясе наклоны вперед-назад, повторять: "Ситуация любая мне подвластна, мир прекрасен - и я прекрасна".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Подпрыгивая на правой, затем на левой ноге, повторить:</w:t>
      </w:r>
      <w:proofErr w:type="gramEnd"/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"Я бодра и энергична, и дела идут отлично". </w:t>
      </w:r>
    </w:p>
    <w:p w:rsidR="002A4CF5" w:rsidRPr="002A4CF5" w:rsidRDefault="002A4CF5" w:rsidP="002A4CF5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Сложив руки в замок, делая глубокий вдох: "Вселенная мне улыбается, и все у меня получается". </w:t>
      </w:r>
    </w:p>
    <w:p w:rsid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Притча «Страшный сон»</w:t>
      </w:r>
    </w:p>
    <w:p w:rsidR="002A4CF5" w:rsidRPr="002A4CF5" w:rsidRDefault="002A4CF5" w:rsidP="002A4C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 предлагается прослушать и обсудить притчу.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восточный властелин увидел страшный сон, будто у него выпали один за другим все зубы. В сильном волнении он </w:t>
      </w:r>
      <w:proofErr w:type="gramStart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призвал к себе</w:t>
      </w:r>
      <w:proofErr w:type="gramEnd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толкователя снов.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выслушал его озабоченно и сказал: "Повелитель, я должен сообщить тебе печальную весть. Ты потеряешь одного за другим всех своих близких".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слова вызвали гнев властелина. Он велел бросить в тюрьму несчастного и призвать другого толкователя, который, выслушав сон, сказал: "Я </w:t>
      </w:r>
      <w:proofErr w:type="gramStart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</w:t>
      </w:r>
      <w:proofErr w:type="gramEnd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тебе радостную весть – ты переживешь всех своих родных". Властелин был обрадован и щедро наградил его за это предсказание.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Придворные очень удивились.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Ведь ты сказал </w:t>
      </w:r>
      <w:proofErr w:type="gramStart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то</w:t>
      </w:r>
      <w:proofErr w:type="gramEnd"/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самое, что и твой бедный предшественник, так почему же он был наказан, а ты вознагражден? – спрашивали они.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последовал ответ: </w:t>
      </w:r>
    </w:p>
    <w:p w:rsidR="002A4CF5" w:rsidRPr="002A4CF5" w:rsidRDefault="002A4CF5" w:rsidP="002A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Мы оба одинаково истолковали сон. Но все зависит от того, не что сказать, а как сказать".</w:t>
      </w:r>
    </w:p>
    <w:p w:rsidR="00F13EEA" w:rsidRDefault="002A4CF5" w:rsidP="002A4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2A4CF5" w:rsidRDefault="002A4CF5" w:rsidP="002A4C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отношение, на ваш взгляд, имеет эта притча к теме нашего семинара-практикума?</w:t>
      </w:r>
    </w:p>
    <w:p w:rsidR="002A4CF5" w:rsidRDefault="002A4CF5" w:rsidP="002A4C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чем, на ваш взгляд, разница в толковании первого и второго мудрецов;</w:t>
      </w:r>
    </w:p>
    <w:p w:rsidR="002A4CF5" w:rsidRDefault="002A4CF5" w:rsidP="002A4C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собственного опыта, скажите, как чаще всего вы представляете родителям информацию о проблемном поведении их ребенка – как первый или как второй толкователь?</w:t>
      </w:r>
    </w:p>
    <w:p w:rsidR="002A4CF5" w:rsidRDefault="002A4CF5" w:rsidP="002A4CF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ли меньше конфликтов, </w:t>
      </w:r>
      <w:r w:rsidR="00612111">
        <w:rPr>
          <w:rFonts w:ascii="Times New Roman" w:hAnsi="Times New Roman" w:cs="Times New Roman"/>
          <w:sz w:val="24"/>
          <w:szCs w:val="24"/>
        </w:rPr>
        <w:t>если сообщать родителям негативную информацию о ребенке, используя способ второго толкователя? Почему?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Теоретическая часть </w:t>
      </w:r>
    </w:p>
    <w:p w:rsidR="00612111" w:rsidRP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111">
        <w:rPr>
          <w:rFonts w:ascii="Times New Roman" w:hAnsi="Times New Roman" w:cs="Times New Roman"/>
          <w:sz w:val="24"/>
          <w:szCs w:val="24"/>
        </w:rPr>
        <w:t>Обсуждение образа идеального педагога. Раздача памятки «Портрет идеального педагога».</w:t>
      </w:r>
    </w:p>
    <w:p w:rsidR="00612111" w:rsidRPr="001E3D5D" w:rsidRDefault="00612111" w:rsidP="006121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3D5D">
        <w:rPr>
          <w:rFonts w:ascii="Times New Roman" w:hAnsi="Times New Roman" w:cs="Times New Roman"/>
          <w:b/>
          <w:i/>
          <w:sz w:val="24"/>
          <w:szCs w:val="24"/>
        </w:rPr>
        <w:t>Портрет идеального педагога</w:t>
      </w:r>
    </w:p>
    <w:p w:rsidR="00612111" w:rsidRPr="001E3D5D" w:rsidRDefault="00612111" w:rsidP="00612111">
      <w:p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Идеальный педагог….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обладает устойчивой потребностью в самосовершенствовании в сфере общения с родителями;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признает роль родителей в воспитании детей как ведущую и роль педагога как их помощника;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стремится к активному и содержательному общению с родителями с целью оказания им помощи в воспитании детей;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обладает высокой степенью диалогичности в общении с родителями;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в общении с родителями проявляет внимание, выдержку, тактичность, другие профессионально значимые качества;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владеет знаниями о семье, специфике семейного воспитания, методах изучения семьи и образовательных потребностей родителей;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учитывает социальные запросы родителей (интересы, образовательные потребности) при организации общения с ними;</w:t>
      </w:r>
    </w:p>
    <w:p w:rsidR="00612111" w:rsidRPr="001E3D5D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умеет планировать предстоящее общение – подбирать необходимую информацию, традиционные и нетрадиционные формы организации общения и методы активизации родителей;</w:t>
      </w:r>
    </w:p>
    <w:p w:rsidR="00612111" w:rsidRDefault="00612111" w:rsidP="006121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D5D">
        <w:rPr>
          <w:rFonts w:ascii="Times New Roman" w:hAnsi="Times New Roman" w:cs="Times New Roman"/>
          <w:sz w:val="24"/>
          <w:szCs w:val="24"/>
        </w:rPr>
        <w:t>обладает развитыми коммуникативными навыками.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Практическая часть. 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1.  «Три Я»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обсуждение таблицы позиций, выбор наиболее подходящей позиции в диалоге с родителями.</w:t>
      </w: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1" w:rsidRDefault="00612111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155"/>
        <w:tblW w:w="0" w:type="auto"/>
        <w:tblLook w:val="04A0"/>
      </w:tblPr>
      <w:tblGrid>
        <w:gridCol w:w="1542"/>
        <w:gridCol w:w="2714"/>
        <w:gridCol w:w="2829"/>
        <w:gridCol w:w="2486"/>
      </w:tblGrid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80">
              <w:rPr>
                <w:rFonts w:ascii="Times New Roman" w:hAnsi="Times New Roman" w:cs="Times New Roman"/>
                <w:b/>
              </w:rPr>
              <w:lastRenderedPageBreak/>
              <w:t>Критерии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80">
              <w:rPr>
                <w:rFonts w:ascii="Times New Roman" w:hAnsi="Times New Roman" w:cs="Times New Roman"/>
                <w:b/>
              </w:rPr>
              <w:t>Родитель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80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4046" w:type="dxa"/>
          </w:tcPr>
          <w:p w:rsidR="00612111" w:rsidRPr="00801F80" w:rsidRDefault="00612111" w:rsidP="00A26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80">
              <w:rPr>
                <w:rFonts w:ascii="Times New Roman" w:hAnsi="Times New Roman" w:cs="Times New Roman"/>
                <w:b/>
              </w:rPr>
              <w:t>Взрослый</w:t>
            </w:r>
          </w:p>
        </w:tc>
      </w:tr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Общее поведение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1. Автоматически </w:t>
            </w:r>
            <w:proofErr w:type="gramStart"/>
            <w:r w:rsidRPr="00801F80">
              <w:rPr>
                <w:rFonts w:ascii="Times New Roman" w:hAnsi="Times New Roman" w:cs="Times New Roman"/>
              </w:rPr>
              <w:t>оценивающее</w:t>
            </w:r>
            <w:proofErr w:type="gramEnd"/>
            <w:r w:rsidRPr="00801F80">
              <w:rPr>
                <w:rFonts w:ascii="Times New Roman" w:hAnsi="Times New Roman" w:cs="Times New Roman"/>
              </w:rPr>
              <w:t>, ироничное, порицающее, наказывающее, обвиняющее, ищущее виновного, приказное, авторитарное.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2. Доброе, ободряющее, признательное, озабоченное, сочувствующее, помогающее, </w:t>
            </w:r>
            <w:proofErr w:type="spellStart"/>
            <w:r w:rsidRPr="00801F80">
              <w:rPr>
                <w:rFonts w:ascii="Times New Roman" w:hAnsi="Times New Roman" w:cs="Times New Roman"/>
              </w:rPr>
              <w:t>сверхзаботливое</w:t>
            </w:r>
            <w:proofErr w:type="spellEnd"/>
            <w:r w:rsidRPr="00801F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01F80">
              <w:rPr>
                <w:rFonts w:ascii="Times New Roman" w:hAnsi="Times New Roman" w:cs="Times New Roman"/>
              </w:rPr>
              <w:t>Не заботясь о реакции окружающих, игривое, любознательное, творческое, хитрое, злорадное, излучающее избыток энергии, мечтательное.</w:t>
            </w:r>
            <w:proofErr w:type="gramEnd"/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01F80">
              <w:rPr>
                <w:rFonts w:ascii="Times New Roman" w:hAnsi="Times New Roman" w:cs="Times New Roman"/>
              </w:rPr>
              <w:t>Ощущение стыда, чувство вины, осторожное, боязливое, требующее одобрения, впадающее в отчаяние, скромное, неуверенное, жалующееся, придерживающееся правил.</w:t>
            </w:r>
            <w:proofErr w:type="gramEnd"/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3. Протест против более </w:t>
            </w:r>
            <w:proofErr w:type="gramStart"/>
            <w:r w:rsidRPr="00801F80">
              <w:rPr>
                <w:rFonts w:ascii="Times New Roman" w:hAnsi="Times New Roman" w:cs="Times New Roman"/>
              </w:rPr>
              <w:t>сильных</w:t>
            </w:r>
            <w:proofErr w:type="gramEnd"/>
            <w:r w:rsidRPr="00801F80">
              <w:rPr>
                <w:rFonts w:ascii="Times New Roman" w:hAnsi="Times New Roman" w:cs="Times New Roman"/>
              </w:rPr>
              <w:t xml:space="preserve"> и авторитетных, капризное, своенравное, непослушное, агрессивное.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Раскрепощено, объективно, по-деловому, внимательно, прислушиваясь к собеседнику, без эмоций, задумываясь.</w:t>
            </w:r>
          </w:p>
        </w:tc>
      </w:tr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Типичные фразы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«Ты должен», «Ты не должен», «Это тебе нельзя», «Как ты только можешь», «Сколько тебе говорить одно и то же!», «Я не позволю так с собой обращаться!», «Прекрати это сейчас же!».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«Не ломай себе голову!», «Не так плохо, как кажется», «Не вешай нос», «Тебе это не по силам», «Я могу вас понять», «Иди, я сделаю за тебя».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«Я хочу», «Я бы очень хотел», «Прекрасно!», «Великолепно!», «Высший класс!», «Мне без разницы», «Так тебе и надо».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«Я не верю в свои силы», «Я не могу это сделать», «Я боюсь», «Я попробую», «Я только хотел…», «Почему всегда я?».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3. «Я этого не хочу», «Оставь меня в покое», «Проклятье!».</w:t>
            </w:r>
          </w:p>
        </w:tc>
        <w:tc>
          <w:tcPr>
            <w:tcW w:w="4046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Все вопросы, начинающиеся со слов: Что? Где? Когда? Почему? </w:t>
            </w:r>
            <w:proofErr w:type="gramStart"/>
            <w:r w:rsidRPr="00801F80">
              <w:rPr>
                <w:rFonts w:ascii="Times New Roman" w:hAnsi="Times New Roman" w:cs="Times New Roman"/>
              </w:rPr>
              <w:t>Высказывания: возможно, вероятно, по моему мнению, я думаю, я полагаю, по моему опыту, др. – все, что допускает возможность дискуссии.</w:t>
            </w:r>
            <w:proofErr w:type="gramEnd"/>
          </w:p>
        </w:tc>
      </w:tr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Интонация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Громко или тихо, твердо, высокомерно, с нажимом, насмехаясь, цинично, саркастически.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Тепло, успокаивающе, сочувственно.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Громко, быстро, захлебываясь, печально.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Тихо, нерешительно, прерывающимся голосом, подавленно, нудно, жалуясь, покорно.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3. Гневно, громко, упрямо, угрюмо.</w:t>
            </w:r>
          </w:p>
        </w:tc>
        <w:tc>
          <w:tcPr>
            <w:tcW w:w="4046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Уверенно (без высокомерия), по-деловому (с личностной окраской), нейтрально, спокойно, без страстей и эмоций, ясно и четко</w:t>
            </w:r>
          </w:p>
        </w:tc>
      </w:tr>
      <w:tr w:rsidR="00612111" w:rsidRPr="00801F80" w:rsidTr="00A267EF">
        <w:tc>
          <w:tcPr>
            <w:tcW w:w="209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Жесты</w:t>
            </w:r>
          </w:p>
        </w:tc>
        <w:tc>
          <w:tcPr>
            <w:tcW w:w="4394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Поднятый вверх указательный палец, руки на бедрах, руки скрещены перед грудью, ноги широко расставлены.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2. Поглаживание по голове.</w:t>
            </w:r>
          </w:p>
        </w:tc>
        <w:tc>
          <w:tcPr>
            <w:tcW w:w="4253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1. Напряженный или расслабленный корпус, рассеянность.</w:t>
            </w:r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01F80">
              <w:rPr>
                <w:rFonts w:ascii="Times New Roman" w:hAnsi="Times New Roman" w:cs="Times New Roman"/>
              </w:rPr>
              <w:t>Опущенные плечи, склоненная голова, стоит навытяжку, пожимает плечами, кусает губы, напряжен, дружелюбен, мил.</w:t>
            </w:r>
            <w:proofErr w:type="gramEnd"/>
          </w:p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3. Напряженность, угрожающая поза, упрямство, опущенная голова.</w:t>
            </w:r>
          </w:p>
        </w:tc>
        <w:tc>
          <w:tcPr>
            <w:tcW w:w="4046" w:type="dxa"/>
          </w:tcPr>
          <w:p w:rsidR="00612111" w:rsidRPr="00801F80" w:rsidRDefault="00612111" w:rsidP="00A267EF">
            <w:pPr>
              <w:rPr>
                <w:rFonts w:ascii="Times New Roman" w:hAnsi="Times New Roman" w:cs="Times New Roman"/>
              </w:rPr>
            </w:pPr>
            <w:r w:rsidRPr="00801F80">
              <w:rPr>
                <w:rFonts w:ascii="Times New Roman" w:hAnsi="Times New Roman" w:cs="Times New Roman"/>
              </w:rPr>
              <w:t>Корпус прямой, его положение меняется в ходе беседы, верхняя часть туловища слегка наклонена вперед.</w:t>
            </w:r>
          </w:p>
        </w:tc>
      </w:tr>
    </w:tbl>
    <w:p w:rsidR="00612111" w:rsidRDefault="00612111" w:rsidP="005E7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Произношение фраз как родитель, ребенок, взрослый:</w:t>
      </w:r>
    </w:p>
    <w:p w:rsidR="00612111" w:rsidRDefault="00612111" w:rsidP="005E7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«Однажды Вы поймете, что мои требования к Вашему ребенку были правильные»;</w:t>
      </w:r>
    </w:p>
    <w:p w:rsidR="00612111" w:rsidRDefault="00612111" w:rsidP="005E7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«Я хочу поговорить о Вашем ребенке»;</w:t>
      </w:r>
    </w:p>
    <w:p w:rsidR="00612111" w:rsidRDefault="00612111" w:rsidP="005E7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«Конечно, Вы знаете об успехах Вашего ребенка в математике» и пр.</w:t>
      </w:r>
    </w:p>
    <w:p w:rsidR="00612111" w:rsidRDefault="00612111" w:rsidP="00612111">
      <w:pPr>
        <w:rPr>
          <w:rFonts w:ascii="Times New Roman" w:hAnsi="Times New Roman" w:cs="Times New Roman"/>
          <w:sz w:val="24"/>
          <w:szCs w:val="24"/>
        </w:rPr>
      </w:pPr>
      <w:r w:rsidRPr="00612111">
        <w:rPr>
          <w:rFonts w:ascii="Times New Roman" w:hAnsi="Times New Roman" w:cs="Times New Roman"/>
          <w:b/>
          <w:sz w:val="24"/>
          <w:szCs w:val="24"/>
        </w:rPr>
        <w:t>Упражнение 2. «Бесконечные уточнения»</w:t>
      </w:r>
      <w:r w:rsidRPr="00B8439B">
        <w:rPr>
          <w:rFonts w:ascii="Times New Roman" w:hAnsi="Times New Roman" w:cs="Times New Roman"/>
          <w:sz w:val="24"/>
          <w:szCs w:val="24"/>
        </w:rPr>
        <w:br/>
        <w:t>Цель — научить педагогов прояснять позицию оппонента с помощью уточняющих вопросов.</w:t>
      </w:r>
      <w:r w:rsidRPr="00B8439B">
        <w:rPr>
          <w:rFonts w:ascii="Times New Roman" w:hAnsi="Times New Roman" w:cs="Times New Roman"/>
          <w:sz w:val="24"/>
          <w:szCs w:val="24"/>
        </w:rPr>
        <w:br/>
        <w:t>Описание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439B">
        <w:rPr>
          <w:rFonts w:ascii="Times New Roman" w:hAnsi="Times New Roman" w:cs="Times New Roman"/>
          <w:sz w:val="24"/>
          <w:szCs w:val="24"/>
        </w:rPr>
        <w:br/>
        <w:t>Используя технику «уточнение», поставить вопрос, требующий содержательного и развернутого ответа партнера по общению.</w:t>
      </w:r>
      <w:r w:rsidRPr="00B8439B">
        <w:rPr>
          <w:rFonts w:ascii="Times New Roman" w:hAnsi="Times New Roman" w:cs="Times New Roman"/>
          <w:sz w:val="24"/>
          <w:szCs w:val="24"/>
        </w:rPr>
        <w:br/>
        <w:t>Задание дается для группы участников.</w:t>
      </w:r>
      <w:r w:rsidRPr="00B8439B">
        <w:rPr>
          <w:rFonts w:ascii="Times New Roman" w:hAnsi="Times New Roman" w:cs="Times New Roman"/>
          <w:sz w:val="24"/>
          <w:szCs w:val="24"/>
        </w:rPr>
        <w:br/>
        <w:t>Пример</w:t>
      </w:r>
      <w:r w:rsidRPr="00B8439B">
        <w:rPr>
          <w:rFonts w:ascii="Times New Roman" w:hAnsi="Times New Roman" w:cs="Times New Roman"/>
          <w:sz w:val="24"/>
          <w:szCs w:val="24"/>
        </w:rPr>
        <w:br/>
        <w:t>Вопрос оппонента: «Почему такая сумма за оплату?»</w:t>
      </w:r>
      <w:r w:rsidRPr="00B8439B">
        <w:rPr>
          <w:rFonts w:ascii="Times New Roman" w:hAnsi="Times New Roman" w:cs="Times New Roman"/>
          <w:sz w:val="24"/>
          <w:szCs w:val="24"/>
        </w:rPr>
        <w:br/>
        <w:t>Ответ педагогов: «Вы считаете, что такая сумма большая. А какая сумма была бы для вас соответствующей?»</w:t>
      </w:r>
      <w:r w:rsidRPr="00B8439B">
        <w:rPr>
          <w:rFonts w:ascii="Times New Roman" w:hAnsi="Times New Roman" w:cs="Times New Roman"/>
          <w:sz w:val="24"/>
          <w:szCs w:val="24"/>
        </w:rPr>
        <w:br/>
      </w:r>
      <w:r w:rsidRPr="00612111">
        <w:rPr>
          <w:rFonts w:ascii="Times New Roman" w:hAnsi="Times New Roman" w:cs="Times New Roman"/>
          <w:b/>
          <w:sz w:val="24"/>
          <w:szCs w:val="24"/>
        </w:rPr>
        <w:t>Упражнение 3. «Внешнее согласие»</w:t>
      </w:r>
      <w:r w:rsidRPr="00B8439B">
        <w:rPr>
          <w:rFonts w:ascii="Times New Roman" w:hAnsi="Times New Roman" w:cs="Times New Roman"/>
          <w:sz w:val="24"/>
          <w:szCs w:val="24"/>
        </w:rPr>
        <w:br/>
        <w:t>Цель — научить находить в высказываниях партнера то, с чем можно согласиться.</w:t>
      </w:r>
      <w:r w:rsidRPr="00B8439B">
        <w:rPr>
          <w:rFonts w:ascii="Times New Roman" w:hAnsi="Times New Roman" w:cs="Times New Roman"/>
          <w:sz w:val="24"/>
          <w:szCs w:val="24"/>
        </w:rPr>
        <w:br/>
        <w:t>Описание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 обращается к участникам с нелепым утверждением или вопросом. Им нужно согласиться, что бы ни говорилось. Это может быть часть высказывания или вопроса — то, что может быть интересным, ценным, соответствовать истине.</w:t>
      </w:r>
      <w:r w:rsidRPr="00B8439B">
        <w:rPr>
          <w:rFonts w:ascii="Times New Roman" w:hAnsi="Times New Roman" w:cs="Times New Roman"/>
          <w:sz w:val="24"/>
          <w:szCs w:val="24"/>
        </w:rPr>
        <w:br/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t>Примеры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Вопрос: «Правда, у Марии Григорьевны красивая кофточка? У нее такой чудесный желтый цвет!» (У Марии Григорьевны черная кофта.)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 ответа: «Я тоже люблю желтый цвет!»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Утверждение: «Как хорошо, что наши участники достигли пенсионного возраста!»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 ответа: «Да, люди собрались зрелые».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Вопрос: «Скажите, ну зачем вы так пристально смотрите на меня?»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 ответа: «И действительно, что это я...»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Вопрос: «Вы редко смотрите на партнера по общению?»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 ответа: «Может вы и правы».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Утверждение: «Вы постоянно "жужжите" и "жужжите", когда я прихожу за ребенком в детский сад. Это раздражает!»</w:t>
      </w:r>
      <w:r w:rsidRPr="00B8439B">
        <w:rPr>
          <w:rFonts w:ascii="Times New Roman" w:hAnsi="Times New Roman" w:cs="Times New Roman"/>
          <w:i/>
          <w:iCs/>
          <w:sz w:val="24"/>
          <w:szCs w:val="24"/>
        </w:rPr>
        <w:br/>
        <w:t>Варианты ответа.</w:t>
      </w:r>
      <w:r w:rsidRPr="00B8439B">
        <w:rPr>
          <w:rFonts w:ascii="Times New Roman" w:hAnsi="Times New Roman" w:cs="Times New Roman"/>
          <w:sz w:val="24"/>
          <w:szCs w:val="24"/>
        </w:rPr>
        <w:br/>
      </w:r>
      <w:r w:rsidRPr="00612111">
        <w:rPr>
          <w:rFonts w:ascii="Times New Roman" w:hAnsi="Times New Roman" w:cs="Times New Roman"/>
          <w:b/>
          <w:sz w:val="24"/>
          <w:szCs w:val="24"/>
        </w:rPr>
        <w:br/>
        <w:t>Упражнение 4.</w:t>
      </w:r>
      <w:r w:rsidRPr="00B84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C82">
        <w:rPr>
          <w:rFonts w:ascii="Times New Roman" w:hAnsi="Times New Roman" w:cs="Times New Roman"/>
          <w:b/>
          <w:sz w:val="24"/>
          <w:szCs w:val="24"/>
        </w:rPr>
        <w:t>«Испорченная пластинка»</w:t>
      </w:r>
      <w:r w:rsidRPr="00B8439B">
        <w:rPr>
          <w:rFonts w:ascii="Times New Roman" w:hAnsi="Times New Roman" w:cs="Times New Roman"/>
          <w:sz w:val="24"/>
          <w:szCs w:val="24"/>
        </w:rPr>
        <w:br/>
        <w:t>Цель — научить находить емкую фразу, содержащую в себе важное сообщение партнеру по общению, которую можно было бы повторить несколько раз, не нарушая осмысленности разговора.</w:t>
      </w:r>
      <w:r w:rsidRPr="00B8439B">
        <w:rPr>
          <w:rFonts w:ascii="Times New Roman" w:hAnsi="Times New Roman" w:cs="Times New Roman"/>
          <w:sz w:val="24"/>
          <w:szCs w:val="24"/>
        </w:rPr>
        <w:br/>
        <w:t>Описание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 задает утверждение, участники подбирают емкую фразу, которую можно повторить не более трех раз.</w:t>
      </w:r>
      <w:r w:rsidRPr="00B8439B">
        <w:rPr>
          <w:rFonts w:ascii="Times New Roman" w:hAnsi="Times New Roman" w:cs="Times New Roman"/>
          <w:sz w:val="24"/>
          <w:szCs w:val="24"/>
        </w:rPr>
        <w:br/>
        <w:t>Пример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Психолог: «Я думал, вы меня поняли!»</w:t>
      </w:r>
      <w:r w:rsidRPr="00B8439B">
        <w:rPr>
          <w:rFonts w:ascii="Times New Roman" w:hAnsi="Times New Roman" w:cs="Times New Roman"/>
          <w:sz w:val="24"/>
          <w:szCs w:val="24"/>
        </w:rPr>
        <w:br/>
      </w:r>
      <w:r w:rsidRPr="00B8439B">
        <w:rPr>
          <w:rFonts w:ascii="Times New Roman" w:hAnsi="Times New Roman" w:cs="Times New Roman"/>
          <w:sz w:val="24"/>
          <w:szCs w:val="24"/>
        </w:rPr>
        <w:lastRenderedPageBreak/>
        <w:t>Участник: «Я готова еще раз вас выслушать».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Психолог: «Что толку вам говорить вы не понимаете элементарных вещей!»</w:t>
      </w:r>
      <w:r w:rsidRPr="00B8439B">
        <w:rPr>
          <w:rFonts w:ascii="Times New Roman" w:hAnsi="Times New Roman" w:cs="Times New Roman"/>
          <w:sz w:val="24"/>
          <w:szCs w:val="24"/>
        </w:rPr>
        <w:br/>
        <w:t>Участник: «Я готова еще раз вас выслушать».</w:t>
      </w:r>
      <w:r w:rsidRPr="00B8439B">
        <w:rPr>
          <w:rFonts w:ascii="Times New Roman" w:hAnsi="Times New Roman" w:cs="Times New Roman"/>
          <w:sz w:val="24"/>
          <w:szCs w:val="24"/>
        </w:rPr>
        <w:br/>
        <w:t>Психолог: «Может, вы не хотите меня понять?»</w:t>
      </w:r>
      <w:r w:rsidRPr="00B8439B">
        <w:rPr>
          <w:rFonts w:ascii="Times New Roman" w:hAnsi="Times New Roman" w:cs="Times New Roman"/>
          <w:sz w:val="24"/>
          <w:szCs w:val="24"/>
        </w:rPr>
        <w:br/>
        <w:t>Участник: «Я готова еще раз вас выслушать».</w:t>
      </w:r>
    </w:p>
    <w:p w:rsidR="00612111" w:rsidRDefault="005E77CD" w:rsidP="0061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7CD">
        <w:rPr>
          <w:rFonts w:ascii="Times New Roman" w:hAnsi="Times New Roman" w:cs="Times New Roman"/>
          <w:b/>
          <w:sz w:val="24"/>
          <w:szCs w:val="24"/>
        </w:rPr>
        <w:t>5. Просмотр мультипликационного фильма «Моя жизнь»</w:t>
      </w:r>
    </w:p>
    <w:p w:rsidR="005E77CD" w:rsidRDefault="005E77CD" w:rsidP="0061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 снят режиссером Натальей Березовской в 2000 году. Главный герой – маленький забавный поросенок, который пока еще не знает о сложности и жестокости мира.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педагоги приходят к выводу, что мультфильм перекликается с притчей «Страшный сон», представленный в нем детский оптимистический взгляд на жизнь помогает посмотреть на ситуацию с другой точки зрения, обрести душевное равновесие, избежать конфликтов в общении.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Обратная связь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по очереди высказывает свое мнение о семинаре-практикуме по схеме: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 узнал нового/интересного?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 этого я буду применять в своей работе?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эмоции я испытал в процессе?</w:t>
      </w:r>
    </w:p>
    <w:p w:rsidR="001B1C82" w:rsidRDefault="001B1C82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7CD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5E77CD" w:rsidRDefault="005E77CD" w:rsidP="001B1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Семинар-практикум для воспитателей «Как эффективно выстроить общение с родителями». М.В. Тимофеева/Справочник педагога-психолога. Детский сад. № 12, 2014. – С. </w:t>
      </w:r>
      <w:r w:rsidR="001B1C82">
        <w:rPr>
          <w:rFonts w:ascii="Times New Roman" w:hAnsi="Times New Roman" w:cs="Times New Roman"/>
          <w:sz w:val="24"/>
          <w:szCs w:val="24"/>
        </w:rPr>
        <w:t>54-61</w:t>
      </w:r>
    </w:p>
    <w:p w:rsidR="001B1C82" w:rsidRPr="001B1C82" w:rsidRDefault="001B1C82" w:rsidP="001B1C8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1C82">
        <w:rPr>
          <w:rFonts w:ascii="Times New Roman" w:hAnsi="Times New Roman" w:cs="Times New Roman"/>
          <w:bCs/>
          <w:sz w:val="24"/>
          <w:szCs w:val="24"/>
        </w:rPr>
        <w:t>"Предупреждение и разрешение конфликтов в процессе педагогического взаимодействия с родителями воспитанников ДОУ"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C82">
        <w:rPr>
          <w:rFonts w:ascii="Times New Roman" w:hAnsi="Times New Roman" w:cs="Times New Roman"/>
          <w:sz w:val="24"/>
          <w:szCs w:val="24"/>
        </w:rPr>
        <w:t>Ю. В. Кириллова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439B">
        <w:rPr>
          <w:rFonts w:ascii="Times New Roman" w:hAnsi="Times New Roman" w:cs="Times New Roman"/>
          <w:sz w:val="24"/>
          <w:szCs w:val="24"/>
        </w:rPr>
        <w:t>Дошкольная педагогика</w:t>
      </w:r>
      <w:proofErr w:type="gramStart"/>
      <w:r w:rsidRPr="00B843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39B">
        <w:rPr>
          <w:rFonts w:ascii="Times New Roman" w:hAnsi="Times New Roman" w:cs="Times New Roman"/>
          <w:sz w:val="24"/>
          <w:szCs w:val="24"/>
        </w:rPr>
        <w:t xml:space="preserve"> Январь,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1C82" w:rsidRPr="001B1C82" w:rsidSect="00F1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2BB"/>
    <w:multiLevelType w:val="hybridMultilevel"/>
    <w:tmpl w:val="F3E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DC6"/>
    <w:multiLevelType w:val="multilevel"/>
    <w:tmpl w:val="3C40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43950"/>
    <w:multiLevelType w:val="hybridMultilevel"/>
    <w:tmpl w:val="D93E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6D68"/>
    <w:multiLevelType w:val="hybridMultilevel"/>
    <w:tmpl w:val="EB6A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34E1"/>
    <w:multiLevelType w:val="hybridMultilevel"/>
    <w:tmpl w:val="B47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F5"/>
    <w:rsid w:val="001B1C82"/>
    <w:rsid w:val="002A4CF5"/>
    <w:rsid w:val="005E77CD"/>
    <w:rsid w:val="00612111"/>
    <w:rsid w:val="00F1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EA"/>
  </w:style>
  <w:style w:type="paragraph" w:styleId="2">
    <w:name w:val="heading 2"/>
    <w:basedOn w:val="a"/>
    <w:link w:val="20"/>
    <w:uiPriority w:val="9"/>
    <w:qFormat/>
    <w:rsid w:val="002A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A4CF5"/>
    <w:pPr>
      <w:ind w:left="720"/>
      <w:contextualSpacing/>
    </w:pPr>
  </w:style>
  <w:style w:type="table" w:styleId="a4">
    <w:name w:val="Table Grid"/>
    <w:basedOn w:val="a1"/>
    <w:uiPriority w:val="59"/>
    <w:rsid w:val="0061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2</cp:revision>
  <dcterms:created xsi:type="dcterms:W3CDTF">2015-11-09T13:00:00Z</dcterms:created>
  <dcterms:modified xsi:type="dcterms:W3CDTF">2015-11-09T13:33:00Z</dcterms:modified>
</cp:coreProperties>
</file>