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Задачи: </w:t>
      </w:r>
    </w:p>
    <w:p w:rsidR="0063001D" w:rsidRDefault="0063001D" w:rsidP="0063001D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Способствовать обмену информацией о воде, ее свойствах. Стимулировать интерес детей к экспериментированию, самостоятельному пониманию происходящих процессов.</w:t>
      </w:r>
    </w:p>
    <w:p w:rsidR="0063001D" w:rsidRDefault="0063001D" w:rsidP="0063001D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Развивать мыслительные операции: </w:t>
      </w:r>
      <w:proofErr w:type="spellStart"/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анализ,а</w:t>
      </w:r>
      <w:proofErr w:type="spellEnd"/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синтеза, классификации и т. д, в процессе познания природной картины мира.                                       </w:t>
      </w:r>
    </w:p>
    <w:p w:rsidR="0063001D" w:rsidRDefault="0063001D" w:rsidP="0063001D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Развивать коммуникативные навыки: действовать в команде, развивать умение отвечать полным предложением, доказывать свое мнение, составлять описательный рассказ своих действий, вступать в диалог, говорить по очереди, выслушивать мнение других, не перебивая, согласовывать свои действия.</w:t>
      </w:r>
    </w:p>
    <w:p w:rsidR="0063001D" w:rsidRDefault="0063001D" w:rsidP="0063001D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Побуждать к коммуникативному деловому общению на основе общих интересов. Поощрять стремление договариваться между собой. Поощрять проявления доброты, дружелюбия, внимания и уважения к сверстнику, взрослому, взаимопомощи и дружеской поддержки.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Методическое обеспечение: поисково-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исследовательные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наблюдения (наблюдение, проведение опыта, беседы).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Взаимосвязь с другими областями: слушание стихотворения (наблюдение)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Материал: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набор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мнемотаблиц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 теме: "Вода", пластиковые стаканы, ложечки для размешивания, цветная бумага, тряпочки, фартуки, лёд в формах, стакан с молоком, поднос, графин с водой. Емкости: пластиковые банки, бутылки, стаканы разной формы, величины, формочки. Неструктурированный материал: вода.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ХОД ЗАНЯТИЙ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kern w:val="2"/>
          <w:sz w:val="28"/>
          <w:szCs w:val="28"/>
        </w:rPr>
        <w:t>Здравствуйте, ребята, у меня проблема, вы мне поможете?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Дети: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Да!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Я не могу отгадать загадку, помогите, пожалуйста.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Если руки наши в ваксе,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Если на нос сели кляксы.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Кто тогда нам первый друг.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Снимет грязь с лица и рук?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Без чего не может мама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Ни готовить, ни стирать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Без чего мы скажем прямо,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Человеку умирать?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Чтобы лился дождик с неба.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Чтоб росли колосья хлеба,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Чтобы плыли корабли,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Чтоб варили кисели,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Чтобы не было беды-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Жить нельзя нам без...(</w:t>
      </w:r>
      <w:r>
        <w:rPr>
          <w:rFonts w:ascii="Times New Roman CYR" w:hAnsi="Times New Roman CYR" w:cs="Times New Roman CYR"/>
          <w:i/>
          <w:iCs/>
          <w:kern w:val="2"/>
          <w:sz w:val="28"/>
          <w:szCs w:val="28"/>
        </w:rPr>
        <w:t>воды</w:t>
      </w:r>
      <w:r>
        <w:rPr>
          <w:rFonts w:ascii="Times New Roman CYR" w:hAnsi="Times New Roman CYR" w:cs="Times New Roman CYR"/>
          <w:kern w:val="2"/>
          <w:sz w:val="28"/>
          <w:szCs w:val="28"/>
        </w:rPr>
        <w:t>)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Молодцы, ребята, правильно отгадали загадку. Сегодня мы поговорим о воде. Хотите послушать, как вода шумит? (аудиозапись звуки воды). Давайте вспомним, какой бывает вода на нашей планете? У меня в руках волшебный мяч. Я бросаю мяч одному из вас, задаю вопрос: "Какая бывает вода?" Вы ловите мяч, отвечаете на вопрос и возвращаете мяч ко мне.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Дети: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Море, речка, из водопроводного крана, снег, лёд, туман, роса, дождь, холодная, горячая.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Правильно, дети. Вода есть в морях, океанах, озерах, реках, прудах, ручьях. Вода падает на землю в виде дождя. При нагревании вода превращается в пар. Вода бывает в замершем виде- снег, лёд. Все это разные формы воды. Но в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любои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виде она необходима человеку. Представьте себе, что на планете вдруг не осталось ни одной капли воды. Хорошо ли это? Почему?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Дети: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Это плохо, потому что засохли бы растения, от жажды умерли бы люди, рыбы.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Правильно, ребята. </w:t>
      </w:r>
    </w:p>
    <w:p w:rsidR="0063001D" w:rsidRDefault="0063001D" w:rsidP="0063001D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Вода нужна растениям, животным, рыбам-всему живому на Земле. (слайд №1)</w:t>
      </w:r>
    </w:p>
    <w:p w:rsidR="0063001D" w:rsidRDefault="0063001D" w:rsidP="0063001D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Вода нужна в промышленности, фабрикам, заводам, в сельском хозяйстве, в медицине, в производстве. (слайд №2)</w:t>
      </w:r>
    </w:p>
    <w:p w:rsidR="0063001D" w:rsidRDefault="0063001D" w:rsidP="0063001D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Без воды человек жить не может, он ее пьет, готовит пищу,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умывается, стирает, убирает свое жилище. Людям требуется много воды. (слайд №3)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Без воды жизнь была бы невозможна!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Я сегодня предлагаю отправиться в путешествие по разным уголкам Земли. Предлагаю закрыть глаза и послушать шум моря. (звучит музыка, воспитатель надевает костюм "волшебницы воды")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Волшебница: </w:t>
      </w:r>
      <w:r>
        <w:rPr>
          <w:rFonts w:ascii="Times New Roman CYR" w:hAnsi="Times New Roman CYR" w:cs="Times New Roman CYR"/>
          <w:kern w:val="2"/>
          <w:sz w:val="28"/>
          <w:szCs w:val="28"/>
        </w:rPr>
        <w:t>Я Волшебница воды. Приглашаю вас в свою лабораторию "интересных открытий". Скажите, ребята, для чего мы с вами приходим в лабораторию?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Дети: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Чтобы узнать что-то новое и интересное.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Волшебница: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сейчас давайте пройдем в лабораторию "Интересных открытий". В лаборатории у нас все готово для проведения опытов. Хотите самостоятельно проделать опыты? 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Дети: Да.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Волшебница: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Проходите к столам, надевайте фартуки и садитесь поудобнее. Сегодня мы с вами будем проводить опыты с водой. Я знаю, что вода - белая. А как вы думаете, ребята?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(Для сравнения показать белый лист бумаги и стакан воды. У воды нет собственного цвета. Про такие вещества говорят, что они без цвета- значит бесцветные. Давайте на примере опыта убедимся, что вода бесцветная, прозрачная).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Опыт №1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У вас на столах 2 стакана, один с водой, другой с молоком. На листе бумаги нарисуйте фломастером цветочек. А теперь поставь на этот лист сначала стакан с водой, а потом с молоком, что вы </w:t>
      </w:r>
      <w:proofErr w:type="spellStart"/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обнаружили?Вывод</w:t>
      </w:r>
      <w:proofErr w:type="spellEnd"/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: Вода бесцветная прозрачная.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Опыт №2. Делаем облака.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прозрачную банку налить горячей воды и закрыть ее сверху куском полиэтилена. В углубление крышки положить несколько кусочков льда. Можно увидеть, что внутри банки появляется облако: то пар, который поднимается от горячей воды и остывает на поверхности сосуда, соприкасаясь со льдом. На внутренней стороне полиэтилена начнет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накапливаться жидкость и каплями падать вниз. Дети увидят в банке не только образование облаков, но и дождь.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Опыт №3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газированную воду опустить несколько ягод винограда и проследить, как они медленно опускаются на дно, т.к. являются более тяжелыми. Постепенно на поверхности винограда дети могут заметить множество пузырьков, а ягоды начнут подниматься на поверхность. Объяснить дошкольникам, что они похожи на подводные лодки, которые всплывают на поверхность, которые используют этот же принцип.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Волшебница: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Молодцы, ребята. Вы многое интересного узнали в моей лаборатории. Устали? Приглашаю поиграть, представьте, что я - мама Тучка, а вы-мои детки. Возьмите из голубого ведерка капельки воды, которые вам понравились. Вот теперь мы настоящая семья. 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Капельки, вам пора отправиться в путь (звучит аудиозапись со звуками дождя). Полетели капельки на землю. Попрыгали, попрыгали (дети составляют ручейки, взявшись за руки) звучит аудиозапись ручейка.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Встретились ручейки и стали большой рекой (ручейки соединяются в одну цепочку) звучит аудиозапись речки?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Плывут капельки к большой реке, путешествуют. Текла, текла речка и попала в большое море (перестраиваются в большой хоровод и двигаются по кругу) звучит аудиозапись моря.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Плавали, плавали капельки в море. А тут солнышко пригрело. Стали капельки легкими, потянулись вверх (руки вверх потянули). Испарились они под лучами солнышка, и вернулись к маме Тучке (разбегаются и затем возвращаются к воспитателю) 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Вывод: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Что интересного узнали? Что запомнилось? Что понравилось? (Дети высказывают свое мнение) </w:t>
      </w:r>
    </w:p>
    <w:p w:rsidR="0063001D" w:rsidRDefault="0063001D" w:rsidP="0063001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3D6F4E" w:rsidRDefault="003D6F4E">
      <w:bookmarkStart w:id="0" w:name="_GoBack"/>
      <w:bookmarkEnd w:id="0"/>
    </w:p>
    <w:sectPr w:rsidR="003D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D"/>
    <w:rsid w:val="003D6F4E"/>
    <w:rsid w:val="0063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9C5F-F1D7-4F6B-A738-25501A86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 Звениговская</dc:creator>
  <cp:keywords/>
  <dc:description/>
  <cp:lastModifiedBy>МБ Звениговская</cp:lastModifiedBy>
  <cp:revision>1</cp:revision>
  <dcterms:created xsi:type="dcterms:W3CDTF">2015-11-12T08:02:00Z</dcterms:created>
  <dcterms:modified xsi:type="dcterms:W3CDTF">2015-11-12T08:02:00Z</dcterms:modified>
</cp:coreProperties>
</file>