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C2" w:rsidRPr="00950E23" w:rsidRDefault="00086CCB" w:rsidP="00950E23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2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86CCB" w:rsidRPr="00950E23" w:rsidRDefault="00086CCB" w:rsidP="00950E2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>Для того чтобы речь ребен</w:t>
      </w:r>
      <w:r w:rsidR="00950E23" w:rsidRPr="00950E23">
        <w:rPr>
          <w:rFonts w:ascii="Times New Roman" w:hAnsi="Times New Roman" w:cs="Times New Roman"/>
          <w:sz w:val="24"/>
          <w:szCs w:val="24"/>
        </w:rPr>
        <w:t>ка развивалась правильно, чтобы</w:t>
      </w:r>
      <w:r w:rsidRPr="00950E23">
        <w:rPr>
          <w:rFonts w:ascii="Times New Roman" w:hAnsi="Times New Roman" w:cs="Times New Roman"/>
          <w:sz w:val="24"/>
          <w:szCs w:val="24"/>
        </w:rPr>
        <w:t xml:space="preserve"> он владел ею в полной мере в дальнейшем, Вам н</w:t>
      </w:r>
      <w:r w:rsidR="00950E23">
        <w:rPr>
          <w:rFonts w:ascii="Times New Roman" w:hAnsi="Times New Roman" w:cs="Times New Roman"/>
          <w:sz w:val="24"/>
          <w:szCs w:val="24"/>
        </w:rPr>
        <w:t>еобходимо соблюдать ряд условий:</w:t>
      </w:r>
    </w:p>
    <w:p w:rsidR="00950E23" w:rsidRDefault="00086CCB" w:rsidP="00950E23">
      <w:pPr>
        <w:pStyle w:val="a3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>Не старайтесь ускорить ход естественного речевого развития ребенка. Не перегружайте его речевыми занятиями. Игры, упражнения, речевой мате</w:t>
      </w:r>
      <w:r w:rsidR="00950E23" w:rsidRPr="00950E23">
        <w:rPr>
          <w:rFonts w:ascii="Times New Roman" w:hAnsi="Times New Roman" w:cs="Times New Roman"/>
          <w:sz w:val="24"/>
          <w:szCs w:val="24"/>
        </w:rPr>
        <w:t>риал должны соответствовать воз</w:t>
      </w:r>
      <w:r w:rsidRPr="00950E23">
        <w:rPr>
          <w:rFonts w:ascii="Times New Roman" w:hAnsi="Times New Roman" w:cs="Times New Roman"/>
          <w:sz w:val="24"/>
          <w:szCs w:val="24"/>
        </w:rPr>
        <w:t>расту.</w:t>
      </w:r>
    </w:p>
    <w:p w:rsidR="00950E23" w:rsidRPr="00950E23" w:rsidRDefault="00950E23" w:rsidP="00950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CB" w:rsidRDefault="00086CCB" w:rsidP="00950E23">
      <w:pPr>
        <w:pStyle w:val="a3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>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950E23" w:rsidRPr="00950E23" w:rsidRDefault="00950E23" w:rsidP="00950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CB" w:rsidRDefault="00086CCB" w:rsidP="00950E23">
      <w:pPr>
        <w:pStyle w:val="a3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>Не подделывайте под детскую свою речь, не злоупотребляйте также уменьшительно-ласкательными суффиксами – все это тормозит речевое развитие ребенка.</w:t>
      </w:r>
    </w:p>
    <w:p w:rsidR="00950E23" w:rsidRPr="00950E23" w:rsidRDefault="00950E23" w:rsidP="00950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CB" w:rsidRDefault="00950E23" w:rsidP="00950E23">
      <w:pPr>
        <w:pStyle w:val="a3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>Своевременно устра</w:t>
      </w:r>
      <w:r w:rsidR="00086CCB" w:rsidRPr="00950E23">
        <w:rPr>
          <w:rFonts w:ascii="Times New Roman" w:hAnsi="Times New Roman" w:cs="Times New Roman"/>
          <w:sz w:val="24"/>
          <w:szCs w:val="24"/>
        </w:rPr>
        <w:t xml:space="preserve">няйте недостатки речи ребенка. </w:t>
      </w:r>
      <w:r w:rsidR="00B955C3" w:rsidRPr="00950E23">
        <w:rPr>
          <w:rFonts w:ascii="Times New Roman" w:hAnsi="Times New Roman" w:cs="Times New Roman"/>
          <w:sz w:val="24"/>
          <w:szCs w:val="24"/>
        </w:rPr>
        <w:t>Стремясь указать</w:t>
      </w:r>
      <w:r w:rsidRPr="00950E23">
        <w:rPr>
          <w:rFonts w:ascii="Times New Roman" w:hAnsi="Times New Roman" w:cs="Times New Roman"/>
          <w:sz w:val="24"/>
          <w:szCs w:val="24"/>
        </w:rPr>
        <w:t xml:space="preserve"> </w:t>
      </w:r>
      <w:r w:rsidR="00B955C3" w:rsidRPr="00950E23">
        <w:rPr>
          <w:rFonts w:ascii="Times New Roman" w:hAnsi="Times New Roman" w:cs="Times New Roman"/>
          <w:sz w:val="24"/>
          <w:szCs w:val="24"/>
        </w:rPr>
        <w:t>неточности и ошибки, вст</w:t>
      </w:r>
      <w:r w:rsidRPr="00950E23">
        <w:rPr>
          <w:rFonts w:ascii="Times New Roman" w:hAnsi="Times New Roman" w:cs="Times New Roman"/>
          <w:sz w:val="24"/>
          <w:szCs w:val="24"/>
        </w:rPr>
        <w:t>речающиеся в его речи, будьте чрезвычайно осторожны и ни</w:t>
      </w:r>
      <w:r w:rsidR="00B955C3" w:rsidRPr="00950E23">
        <w:rPr>
          <w:rFonts w:ascii="Times New Roman" w:hAnsi="Times New Roman" w:cs="Times New Roman"/>
          <w:sz w:val="24"/>
          <w:szCs w:val="24"/>
        </w:rPr>
        <w:t xml:space="preserve"> в коем случае не смейтесь над малышом. Самое лучшее – поправ</w:t>
      </w:r>
      <w:r w:rsidRPr="00950E23">
        <w:rPr>
          <w:rFonts w:ascii="Times New Roman" w:hAnsi="Times New Roman" w:cs="Times New Roman"/>
          <w:sz w:val="24"/>
          <w:szCs w:val="24"/>
        </w:rPr>
        <w:t>ь</w:t>
      </w:r>
      <w:r w:rsidR="00B955C3" w:rsidRPr="00950E23">
        <w:rPr>
          <w:rFonts w:ascii="Times New Roman" w:hAnsi="Times New Roman" w:cs="Times New Roman"/>
          <w:sz w:val="24"/>
          <w:szCs w:val="24"/>
        </w:rPr>
        <w:t xml:space="preserve">те его и покажите, как нужно произносить </w:t>
      </w:r>
      <w:r w:rsidRPr="00950E23">
        <w:rPr>
          <w:rFonts w:ascii="Times New Roman" w:hAnsi="Times New Roman" w:cs="Times New Roman"/>
          <w:sz w:val="24"/>
          <w:szCs w:val="24"/>
        </w:rPr>
        <w:t>то,</w:t>
      </w:r>
      <w:r w:rsidR="00B955C3" w:rsidRPr="00950E23">
        <w:rPr>
          <w:rFonts w:ascii="Times New Roman" w:hAnsi="Times New Roman" w:cs="Times New Roman"/>
          <w:sz w:val="24"/>
          <w:szCs w:val="24"/>
        </w:rPr>
        <w:t xml:space="preserve"> или иное слово. Если ребенок торопится высказать свои мысли или говорит тихо, напоминайте ему: говорить надо четко, внятно и не спеша.</w:t>
      </w:r>
    </w:p>
    <w:p w:rsidR="00950E23" w:rsidRPr="00950E23" w:rsidRDefault="00950E23" w:rsidP="00950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CB" w:rsidRDefault="00B955C3" w:rsidP="00950E23">
      <w:pPr>
        <w:pStyle w:val="a3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>Не оставляйте без ответа вопросы ребенка. И не забудьте проверить: понятен ли ему ваш ответ?</w:t>
      </w:r>
    </w:p>
    <w:p w:rsidR="00950E23" w:rsidRPr="00950E23" w:rsidRDefault="00950E23" w:rsidP="00950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C3" w:rsidRPr="00950E23" w:rsidRDefault="00B955C3" w:rsidP="00950E23">
      <w:pPr>
        <w:pStyle w:val="a3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E23">
        <w:rPr>
          <w:rFonts w:ascii="Times New Roman" w:hAnsi="Times New Roman" w:cs="Times New Roman"/>
          <w:sz w:val="24"/>
          <w:szCs w:val="24"/>
        </w:rPr>
        <w:t xml:space="preserve">Раз в месяц записываете речь ребенка на микрофон. На первом году можно записывать гуление, лепет, первые слова малыша. В дальнейшем – беседы с ребенком, его речь во время игр, чтение стихов, пересказ прочитанного, а так же самостоятельные высказывания. Время записи от 1 до 5-6 минут (в </w:t>
      </w:r>
      <w:proofErr w:type="gramStart"/>
      <w:r w:rsidRPr="00950E23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950E23">
        <w:rPr>
          <w:rFonts w:ascii="Times New Roman" w:hAnsi="Times New Roman" w:cs="Times New Roman"/>
          <w:sz w:val="24"/>
          <w:szCs w:val="24"/>
        </w:rPr>
        <w:t xml:space="preserve"> возрасте), при этом не забывайте указать возраст ребенка. Такие записи не только помогут в работе над речью, </w:t>
      </w:r>
      <w:r w:rsidR="00950E23" w:rsidRPr="00950E23">
        <w:rPr>
          <w:rFonts w:ascii="Times New Roman" w:hAnsi="Times New Roman" w:cs="Times New Roman"/>
          <w:sz w:val="24"/>
          <w:szCs w:val="24"/>
        </w:rPr>
        <w:t>но со временем будут хорошим подарком для сына или дочери.</w:t>
      </w:r>
      <w:r w:rsidRPr="00950E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55C3" w:rsidRPr="00950E23" w:rsidSect="00C2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1282"/>
    <w:multiLevelType w:val="hybridMultilevel"/>
    <w:tmpl w:val="4DE00D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CCB"/>
    <w:rsid w:val="00086CCB"/>
    <w:rsid w:val="00950E23"/>
    <w:rsid w:val="00B955C3"/>
    <w:rsid w:val="00C2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DA6D-0769-45B5-82E6-F7DB984C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2015-11-11T09:03:00Z</dcterms:created>
  <dcterms:modified xsi:type="dcterms:W3CDTF">2015-11-11T09:33:00Z</dcterms:modified>
</cp:coreProperties>
</file>