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D1" w:rsidRPr="00F86BD1" w:rsidRDefault="00F86BD1" w:rsidP="00F86BD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Проблема эмоциональной отзывчивости педагога ДО</w:t>
      </w:r>
      <w:bookmarkStart w:id="0" w:name="_GoBack"/>
      <w:bookmarkEnd w:id="0"/>
    </w:p>
    <w:p w:rsidR="00F86BD1" w:rsidRPr="00F86BD1" w:rsidRDefault="00F86BD1" w:rsidP="00F86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Эмоциональная отзывчивость – важнейший фактор работы педагога, позволяющий организовать эффективное взаимодействие между участниками образовательного процесса. Статья посвящена причинам снижения эмоциональной отзывчивости педагога дошкольной организации и возможным способам профилактики этой проблемы.  </w:t>
      </w:r>
    </w:p>
    <w:p w:rsidR="00F86BD1" w:rsidRPr="00F86BD1" w:rsidRDefault="00F86BD1" w:rsidP="00F86BD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05197433"/>
      <w:r w:rsidRPr="00F86BD1">
        <w:rPr>
          <w:rFonts w:ascii="Times New Roman" w:hAnsi="Times New Roman" w:cs="Times New Roman"/>
          <w:sz w:val="28"/>
          <w:szCs w:val="28"/>
        </w:rPr>
        <w:t>Эмоциональная отзывчивость как свойство личности и необходимое качество педагога</w:t>
      </w:r>
      <w:bookmarkEnd w:id="1"/>
    </w:p>
    <w:p w:rsidR="00F86BD1" w:rsidRPr="00F86BD1" w:rsidRDefault="00F86BD1" w:rsidP="00F86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В.В. Бойко, пишет, что эмоциональная отзывчивость, как свойство личности характеризуется тем, что человек легко, быстро, гибко и в широком диапазоне эмоционально реагирует на разные воздействия. [2]</w:t>
      </w:r>
    </w:p>
    <w:p w:rsidR="00F86BD1" w:rsidRPr="00F86BD1" w:rsidRDefault="00F86BD1" w:rsidP="00F86BD1">
      <w:p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Эмоциональная отзывчивость – является важным профессиональным качеством. </w:t>
      </w:r>
      <w:r w:rsidRPr="00F86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Л.С. Выготский описывал эмоциональное развитие детей как одно из важнейших направлений профессиональной деятельности педагога. «Эмоции являются «центральным звеном» психической жизни человека, и, прежде всего ребёнка». [4] </w:t>
      </w:r>
      <w:r w:rsidRPr="00F86BD1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наиболее сенситивным для развития эмоциональной сферы </w:t>
      </w:r>
      <w:r w:rsidRPr="00F86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человека.</w:t>
      </w:r>
    </w:p>
    <w:p w:rsidR="00F86BD1" w:rsidRPr="00F86BD1" w:rsidRDefault="00F86BD1" w:rsidP="00F86BD1">
      <w:p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6BD1">
        <w:rPr>
          <w:rFonts w:ascii="Times New Roman" w:hAnsi="Times New Roman" w:cs="Times New Roman"/>
          <w:sz w:val="28"/>
          <w:szCs w:val="28"/>
        </w:rPr>
        <w:t>Воспитатель выступает источником формирования чувств дошкольника. Для понимания детских эмоций взрослым необходимо знать их происхождение, а также стремиться помочь ребенку глубже понять те или иные факты действительности и сформировать отношение к ним. [8]   Для этого педагогу необходимы следующие компоненты, образующие эмоциональную отзывчивость:</w:t>
      </w:r>
    </w:p>
    <w:p w:rsidR="00F86BD1" w:rsidRPr="00F86BD1" w:rsidRDefault="00F86BD1" w:rsidP="00F86BD1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собственный опыт эмоциональных переживаний; </w:t>
      </w:r>
    </w:p>
    <w:p w:rsidR="00F86BD1" w:rsidRPr="00F86BD1" w:rsidRDefault="00F86BD1" w:rsidP="00F86BD1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распознавание эмоций и способность их выражать (экспрессия);</w:t>
      </w:r>
    </w:p>
    <w:p w:rsidR="00F86BD1" w:rsidRPr="00F86BD1" w:rsidRDefault="00F86BD1" w:rsidP="00F86BD1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сочувствие, сопереживание, сострадание, позитивный эмоциональный отклик на переживания другого человека (эмпатийный компонент); </w:t>
      </w:r>
    </w:p>
    <w:p w:rsidR="00F86BD1" w:rsidRPr="00F86BD1" w:rsidRDefault="00F86BD1" w:rsidP="00F86BD1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lastRenderedPageBreak/>
        <w:t xml:space="preserve">доминанта на другом (децентрация); </w:t>
      </w:r>
    </w:p>
    <w:p w:rsidR="00F86BD1" w:rsidRPr="00F86BD1" w:rsidRDefault="00F86BD1" w:rsidP="00F86BD1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активно-деятельностное начало, проявляющееся в форме готовности к содействию. [3]</w:t>
      </w:r>
    </w:p>
    <w:p w:rsidR="00F86BD1" w:rsidRPr="00F86BD1" w:rsidRDefault="00F86BD1" w:rsidP="00F86BD1">
      <w:p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6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 ФГОС Дошкольного образования описаны следующие целевые ориентиры на этапе завершения дошкольного образования:</w:t>
      </w:r>
    </w:p>
    <w:p w:rsidR="00F86BD1" w:rsidRPr="00F86BD1" w:rsidRDefault="00F86BD1" w:rsidP="00F86BD1">
      <w:pPr>
        <w:pStyle w:val="a3"/>
        <w:numPr>
          <w:ilvl w:val="0"/>
          <w:numId w:val="3"/>
        </w:num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6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ребёнок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86BD1" w:rsidRPr="00F86BD1" w:rsidRDefault="00F86BD1" w:rsidP="00F86BD1">
      <w:pPr>
        <w:pStyle w:val="a3"/>
        <w:numPr>
          <w:ilvl w:val="0"/>
          <w:numId w:val="3"/>
        </w:num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6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может выражать свои мысли и желания, может использовать речь для выражения своих мыслей, чувств и желаний. </w:t>
      </w:r>
      <w:r w:rsidRPr="00F86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[5]</w:t>
      </w:r>
    </w:p>
    <w:p w:rsidR="00F86BD1" w:rsidRPr="00F86BD1" w:rsidRDefault="00F86BD1" w:rsidP="00F86BD1">
      <w:p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6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Эти ориентиры говорят о необходимости развития навыков понимания  ребёнком собственных эмоций и эмоций окружающих его людей к окончанию  дошкольного возраста.</w:t>
      </w:r>
    </w:p>
    <w:p w:rsidR="00F86BD1" w:rsidRPr="00F86BD1" w:rsidRDefault="00F86BD1" w:rsidP="00F86BD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Эмоциональная отзывчивость формирует в ребёнке глубинные нравственные основания, которые помогут различать добро и зло в будущем. Эмоциональное развитие ребёнка зависит от многих факторов, среди которых рассматриваются:</w:t>
      </w:r>
    </w:p>
    <w:p w:rsidR="00F86BD1" w:rsidRPr="00F86BD1" w:rsidRDefault="00F86BD1" w:rsidP="00F86BD1">
      <w:pPr>
        <w:pStyle w:val="a3"/>
        <w:numPr>
          <w:ilvl w:val="0"/>
          <w:numId w:val="7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наследственный;</w:t>
      </w:r>
    </w:p>
    <w:p w:rsidR="00F86BD1" w:rsidRPr="00F86BD1" w:rsidRDefault="00F86BD1" w:rsidP="00F86BD1">
      <w:pPr>
        <w:pStyle w:val="a3"/>
        <w:numPr>
          <w:ilvl w:val="0"/>
          <w:numId w:val="7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социальный опыт;</w:t>
      </w:r>
    </w:p>
    <w:p w:rsidR="00F86BD1" w:rsidRPr="00F86BD1" w:rsidRDefault="00F86BD1" w:rsidP="00F86BD1">
      <w:pPr>
        <w:pStyle w:val="a3"/>
        <w:numPr>
          <w:ilvl w:val="0"/>
          <w:numId w:val="7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86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эмоциональное</w:t>
      </w:r>
      <w:r w:rsidRPr="00F86B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взрослых с</w:t>
      </w:r>
      <w:r w:rsidRPr="00F86B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6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ребенком.</w:t>
      </w:r>
    </w:p>
    <w:p w:rsidR="00F86BD1" w:rsidRPr="00F86BD1" w:rsidRDefault="00F86BD1" w:rsidP="00F86BD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 ДОУ не может изменить генетику или весь социальный опыт дошкольника.  Однако педагог является взрослым, общение с которым занимает важную часть в жизни дошкольника, посещающего ДОУ.</w:t>
      </w:r>
    </w:p>
    <w:p w:rsidR="00F86BD1" w:rsidRPr="00F86BD1" w:rsidRDefault="00F86BD1" w:rsidP="00F86BD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Собственным примером проявления эмпатии, к людям и персонажам, разным событиям и ситуациям, откликом на произведения искусства, воспитатель </w:t>
      </w:r>
      <w:r w:rsidRPr="00F86BD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обучает эмоциональной отзывчивости дошкольника. Чтобы научить сопереживанию ребёнка надо самому сопереживать. Поэтому актуальность эмоциональной отзывчивости педагога крайне важна.</w:t>
      </w:r>
    </w:p>
    <w:p w:rsidR="00A406F5" w:rsidRPr="00F86BD1" w:rsidRDefault="008756E5" w:rsidP="00F86BD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Условия современного мира, способствующие уменьшению эмоциональной отзывчивости педагога</w:t>
      </w:r>
    </w:p>
    <w:p w:rsidR="00A406F5" w:rsidRPr="00F86BD1" w:rsidRDefault="00A406F5" w:rsidP="00F86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b/>
          <w:bCs/>
          <w:i/>
          <w:sz w:val="28"/>
          <w:szCs w:val="28"/>
        </w:rPr>
        <w:t>Эмоциональная отзывчивость</w:t>
      </w:r>
      <w:r w:rsidRPr="00F86BD1">
        <w:rPr>
          <w:rFonts w:ascii="Times New Roman" w:hAnsi="Times New Roman" w:cs="Times New Roman"/>
          <w:i/>
          <w:sz w:val="28"/>
          <w:szCs w:val="28"/>
        </w:rPr>
        <w:t> </w:t>
      </w:r>
      <w:r w:rsidR="00F86BD1" w:rsidRPr="00F86BD1">
        <w:rPr>
          <w:rFonts w:ascii="Times New Roman" w:hAnsi="Times New Roman" w:cs="Times New Roman"/>
          <w:i/>
          <w:sz w:val="28"/>
          <w:szCs w:val="28"/>
        </w:rPr>
        <w:t xml:space="preserve">представляет </w:t>
      </w:r>
      <w:r w:rsidRPr="00F86BD1">
        <w:rPr>
          <w:rFonts w:ascii="Times New Roman" w:hAnsi="Times New Roman" w:cs="Times New Roman"/>
          <w:i/>
          <w:sz w:val="28"/>
          <w:szCs w:val="28"/>
        </w:rPr>
        <w:t>способность человека к сопереживанию и сочувствию другим людям, к пониманию их внутренних состояний.</w:t>
      </w:r>
      <w:r w:rsidRPr="00F86BD1">
        <w:rPr>
          <w:rFonts w:ascii="Times New Roman" w:hAnsi="Times New Roman" w:cs="Times New Roman"/>
          <w:sz w:val="28"/>
          <w:szCs w:val="28"/>
        </w:rPr>
        <w:t> [9]</w:t>
      </w:r>
    </w:p>
    <w:p w:rsidR="008756E5" w:rsidRPr="00F86BD1" w:rsidRDefault="004C01B1" w:rsidP="00F86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Тенденции последних лет демонстрирую снижение уровня эмоциональной отзывчивости в обществе, всё чаще можно наблюдать равнодушие людей, в том числе педагогов</w:t>
      </w:r>
      <w:r w:rsidR="00F86BD1" w:rsidRPr="00F86BD1">
        <w:rPr>
          <w:rFonts w:ascii="Times New Roman" w:hAnsi="Times New Roman" w:cs="Times New Roman"/>
          <w:sz w:val="28"/>
          <w:szCs w:val="28"/>
        </w:rPr>
        <w:t xml:space="preserve"> ДО</w:t>
      </w:r>
      <w:r w:rsidR="00242EC0" w:rsidRPr="00F86BD1">
        <w:rPr>
          <w:rFonts w:ascii="Times New Roman" w:hAnsi="Times New Roman" w:cs="Times New Roman"/>
          <w:sz w:val="28"/>
          <w:szCs w:val="28"/>
        </w:rPr>
        <w:t>.</w:t>
      </w:r>
      <w:r w:rsidRPr="00F86BD1">
        <w:rPr>
          <w:rFonts w:ascii="Times New Roman" w:hAnsi="Times New Roman" w:cs="Times New Roman"/>
          <w:sz w:val="28"/>
          <w:szCs w:val="28"/>
        </w:rPr>
        <w:t xml:space="preserve"> Это </w:t>
      </w:r>
      <w:r w:rsidR="00F86BD1" w:rsidRPr="00F86BD1">
        <w:rPr>
          <w:rFonts w:ascii="Times New Roman" w:hAnsi="Times New Roman" w:cs="Times New Roman"/>
          <w:sz w:val="28"/>
          <w:szCs w:val="28"/>
        </w:rPr>
        <w:t>факт можно связать</w:t>
      </w:r>
      <w:r w:rsidR="008756E5" w:rsidRPr="00F86BD1">
        <w:rPr>
          <w:rFonts w:ascii="Times New Roman" w:hAnsi="Times New Roman" w:cs="Times New Roman"/>
          <w:sz w:val="28"/>
          <w:szCs w:val="28"/>
        </w:rPr>
        <w:t xml:space="preserve"> с серьёзной психо-эмоциональной нагрузкой</w:t>
      </w:r>
      <w:r w:rsidRPr="00F86BD1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8756E5" w:rsidRPr="00F86BD1">
        <w:rPr>
          <w:rFonts w:ascii="Times New Roman" w:hAnsi="Times New Roman" w:cs="Times New Roman"/>
          <w:sz w:val="28"/>
          <w:szCs w:val="28"/>
        </w:rPr>
        <w:t>, часто приводящей к эмоциональному выгоранию.  Работа с детским ко</w:t>
      </w:r>
      <w:r w:rsidR="00242EC0" w:rsidRPr="00F86BD1">
        <w:rPr>
          <w:rFonts w:ascii="Times New Roman" w:hAnsi="Times New Roman" w:cs="Times New Roman"/>
          <w:sz w:val="28"/>
          <w:szCs w:val="28"/>
        </w:rPr>
        <w:t xml:space="preserve">ллективом </w:t>
      </w:r>
      <w:r w:rsidRPr="00F86BD1">
        <w:rPr>
          <w:rFonts w:ascii="Times New Roman" w:hAnsi="Times New Roman" w:cs="Times New Roman"/>
          <w:sz w:val="28"/>
          <w:szCs w:val="28"/>
        </w:rPr>
        <w:t>энергозатратна</w:t>
      </w:r>
      <w:r w:rsidR="00F86BD1" w:rsidRPr="00F86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6E5" w:rsidRPr="00F86BD1" w:rsidRDefault="008756E5" w:rsidP="00F86BD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Современный мир одновременно взывает к эмоциональной отзывчивости и усложняет условия для её проявления. </w:t>
      </w:r>
      <w:r w:rsidR="00F86BD1" w:rsidRPr="00F86BD1">
        <w:rPr>
          <w:rFonts w:ascii="Times New Roman" w:hAnsi="Times New Roman" w:cs="Times New Roman"/>
          <w:sz w:val="28"/>
          <w:szCs w:val="28"/>
        </w:rPr>
        <w:t xml:space="preserve">Обострение проблемы связано </w:t>
      </w:r>
      <w:r w:rsidR="00F86BD1" w:rsidRPr="00F86BD1">
        <w:rPr>
          <w:rFonts w:ascii="Times New Roman" w:hAnsi="Times New Roman" w:cs="Times New Roman"/>
          <w:sz w:val="28"/>
          <w:szCs w:val="28"/>
        </w:rPr>
        <w:t>новыми</w:t>
      </w:r>
      <w:r w:rsidR="00F86BD1" w:rsidRPr="00F86BD1">
        <w:rPr>
          <w:rFonts w:ascii="Times New Roman" w:hAnsi="Times New Roman" w:cs="Times New Roman"/>
          <w:sz w:val="28"/>
          <w:szCs w:val="28"/>
        </w:rPr>
        <w:t xml:space="preserve"> </w:t>
      </w:r>
      <w:r w:rsidR="00F86BD1" w:rsidRPr="00F86BD1">
        <w:rPr>
          <w:rFonts w:ascii="Times New Roman" w:hAnsi="Times New Roman" w:cs="Times New Roman"/>
          <w:sz w:val="28"/>
          <w:szCs w:val="28"/>
        </w:rPr>
        <w:t>явлениями</w:t>
      </w:r>
      <w:r w:rsidR="00F86BD1" w:rsidRPr="00F86BD1">
        <w:rPr>
          <w:rFonts w:ascii="Times New Roman" w:hAnsi="Times New Roman" w:cs="Times New Roman"/>
          <w:sz w:val="28"/>
          <w:szCs w:val="28"/>
        </w:rPr>
        <w:t xml:space="preserve"> педагогической реальности и культуры, </w:t>
      </w:r>
      <w:r w:rsidR="00F86BD1" w:rsidRPr="00F86BD1">
        <w:rPr>
          <w:rFonts w:ascii="Times New Roman" w:hAnsi="Times New Roman" w:cs="Times New Roman"/>
          <w:sz w:val="28"/>
          <w:szCs w:val="28"/>
        </w:rPr>
        <w:t>усугубляющими</w:t>
      </w:r>
      <w:r w:rsidR="00F86BD1" w:rsidRPr="00F86BD1">
        <w:rPr>
          <w:rFonts w:ascii="Times New Roman" w:hAnsi="Times New Roman" w:cs="Times New Roman"/>
          <w:sz w:val="28"/>
          <w:szCs w:val="28"/>
        </w:rPr>
        <w:t xml:space="preserve"> ситуацию в плане эмоциональной отзывчивости.</w:t>
      </w:r>
      <w:r w:rsidR="00F86BD1" w:rsidRPr="00F86BD1">
        <w:rPr>
          <w:rFonts w:ascii="Times New Roman" w:hAnsi="Times New Roman" w:cs="Times New Roman"/>
          <w:sz w:val="28"/>
          <w:szCs w:val="28"/>
        </w:rPr>
        <w:t xml:space="preserve"> Среди таких явлений в педагогике можно выделить следующие:</w:t>
      </w:r>
    </w:p>
    <w:p w:rsidR="00F86BD1" w:rsidRPr="00F86BD1" w:rsidRDefault="00F86BD1" w:rsidP="00F86BD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Рост роли развивающей среды в образовательном процессе.</w:t>
      </w:r>
    </w:p>
    <w:p w:rsidR="00F86BD1" w:rsidRPr="00F86BD1" w:rsidRDefault="00F86BD1" w:rsidP="00F86BD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Можно наблюдать, что приоритет в образовании складывается в пользу возможностей развивающей среды, при этом уменьшается время и качество общения ребёнка и педагога. Правильно организованная среда может развить в ребёнке множество качеств, но только человеку по силе передать ребёнку значение эмоций, научить сопереживать другому. </w:t>
      </w:r>
    </w:p>
    <w:p w:rsidR="00F86BD1" w:rsidRPr="00F86BD1" w:rsidRDefault="00F86BD1" w:rsidP="00F86BD1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Стандартизации образования.</w:t>
      </w:r>
    </w:p>
    <w:p w:rsidR="00F86BD1" w:rsidRPr="00F86BD1" w:rsidRDefault="00F86BD1" w:rsidP="00F86BD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Характерной чертой современного мира является то, что процессы, связанные с исполнением профессиональных обязанностей, подлежат всё более тщательной стандартизации. Документооборот в образовании возрос в </w:t>
      </w:r>
      <w:r w:rsidRPr="00F86BD1">
        <w:rPr>
          <w:rFonts w:ascii="Times New Roman" w:hAnsi="Times New Roman" w:cs="Times New Roman"/>
          <w:sz w:val="28"/>
          <w:szCs w:val="28"/>
        </w:rPr>
        <w:lastRenderedPageBreak/>
        <w:t>последнее время в несколько раз. Работа с бумагами также не способствует поддержанию эмоциональной составляющей в педагоге.</w:t>
      </w:r>
    </w:p>
    <w:p w:rsidR="00F86BD1" w:rsidRPr="00F86BD1" w:rsidRDefault="00F86BD1" w:rsidP="00F86BD1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Реформы в системе образования.</w:t>
      </w:r>
    </w:p>
    <w:p w:rsidR="00F86BD1" w:rsidRPr="00F86BD1" w:rsidRDefault="00F86BD1" w:rsidP="00F86BD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Работа современного воспитателя требует постоянного образования, адаптации под быстро меняющиеся требования и условия работы. Частые изменения - причина стрессовой ситуации, которая снижает эмоциональную отзывчивость.</w:t>
      </w:r>
    </w:p>
    <w:p w:rsidR="00F86BD1" w:rsidRPr="00F86BD1" w:rsidRDefault="00F86BD1" w:rsidP="00F86BD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Явления современной культуры, влияющие на снижение эмоциональной отзывчивости:</w:t>
      </w:r>
    </w:p>
    <w:p w:rsidR="00F86BD1" w:rsidRPr="00F86BD1" w:rsidRDefault="00F86BD1" w:rsidP="00F86BD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Частое общение при помощи средств коммуникации.</w:t>
      </w:r>
    </w:p>
    <w:p w:rsidR="008756E5" w:rsidRPr="00F86BD1" w:rsidRDefault="008756E5" w:rsidP="00F86BD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Всё чаще </w:t>
      </w:r>
      <w:r w:rsidR="00242EC0" w:rsidRPr="00F86BD1">
        <w:rPr>
          <w:rFonts w:ascii="Times New Roman" w:hAnsi="Times New Roman" w:cs="Times New Roman"/>
          <w:sz w:val="28"/>
          <w:szCs w:val="28"/>
        </w:rPr>
        <w:t>люди общаю</w:t>
      </w:r>
      <w:r w:rsidRPr="00F86BD1">
        <w:rPr>
          <w:rFonts w:ascii="Times New Roman" w:hAnsi="Times New Roman" w:cs="Times New Roman"/>
          <w:sz w:val="28"/>
          <w:szCs w:val="28"/>
        </w:rPr>
        <w:t>тся опосредовано, передавая информацию при помощи техники, которая не умеет транслировать эмоции иначе, чем набором</w:t>
      </w:r>
      <w:r w:rsidR="00242EC0" w:rsidRPr="00F86BD1">
        <w:rPr>
          <w:rFonts w:ascii="Times New Roman" w:hAnsi="Times New Roman" w:cs="Times New Roman"/>
          <w:sz w:val="28"/>
          <w:szCs w:val="28"/>
        </w:rPr>
        <w:t xml:space="preserve"> стандартных </w:t>
      </w:r>
      <w:r w:rsidR="00F86BD1" w:rsidRPr="00F86BD1">
        <w:rPr>
          <w:rFonts w:ascii="Times New Roman" w:hAnsi="Times New Roman" w:cs="Times New Roman"/>
          <w:sz w:val="28"/>
          <w:szCs w:val="28"/>
        </w:rPr>
        <w:t xml:space="preserve">символов и </w:t>
      </w:r>
      <w:r w:rsidR="00242EC0" w:rsidRPr="00F86BD1">
        <w:rPr>
          <w:rFonts w:ascii="Times New Roman" w:hAnsi="Times New Roman" w:cs="Times New Roman"/>
          <w:sz w:val="28"/>
          <w:szCs w:val="28"/>
        </w:rPr>
        <w:t>иконок. П</w:t>
      </w:r>
      <w:r w:rsidRPr="00F86BD1">
        <w:rPr>
          <w:rFonts w:ascii="Times New Roman" w:hAnsi="Times New Roman" w:cs="Times New Roman"/>
          <w:sz w:val="28"/>
          <w:szCs w:val="28"/>
        </w:rPr>
        <w:t xml:space="preserve">остепенно, </w:t>
      </w:r>
      <w:r w:rsidR="00242EC0" w:rsidRPr="00F86BD1">
        <w:rPr>
          <w:rFonts w:ascii="Times New Roman" w:hAnsi="Times New Roman" w:cs="Times New Roman"/>
          <w:sz w:val="28"/>
          <w:szCs w:val="28"/>
        </w:rPr>
        <w:t>мы привыкаем</w:t>
      </w:r>
      <w:r w:rsidRPr="00F86BD1">
        <w:rPr>
          <w:rFonts w:ascii="Times New Roman" w:hAnsi="Times New Roman" w:cs="Times New Roman"/>
          <w:sz w:val="28"/>
          <w:szCs w:val="28"/>
        </w:rPr>
        <w:t xml:space="preserve"> к уменьшению эмоциональной составляющей в коммуникации.</w:t>
      </w:r>
    </w:p>
    <w:p w:rsidR="00F86BD1" w:rsidRPr="00F86BD1" w:rsidRDefault="00F86BD1" w:rsidP="00F86BD1">
      <w:pPr>
        <w:pStyle w:val="a3"/>
        <w:numPr>
          <w:ilvl w:val="0"/>
          <w:numId w:val="18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Увеличение информационного потока</w:t>
      </w:r>
    </w:p>
    <w:p w:rsidR="008756E5" w:rsidRPr="00F86BD1" w:rsidRDefault="008756E5" w:rsidP="00F86BD1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Новая информация окружает нас независимо от нашего желания или потребностей: рекламные плакаты, объявления, новостные и псевдо-новостные сводки, которые врываются в нашу жизнь через телевидение, радио, интернет, социальные сети.  Такое количество информации приводит к эмоциональным перегрузкам. В человеке включаются механизмы защиты, которые выражаются в апатии, равнодушии к происходящему.  </w:t>
      </w:r>
    </w:p>
    <w:p w:rsidR="008756E5" w:rsidRPr="00F86BD1" w:rsidRDefault="00F86BD1" w:rsidP="00F86BD1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Описанные изменения влияют на способы, интенсивность, виды эмоциональной реакции,</w:t>
      </w:r>
      <w:r w:rsidR="008756E5" w:rsidRPr="00F86BD1">
        <w:rPr>
          <w:rFonts w:ascii="Times New Roman" w:hAnsi="Times New Roman" w:cs="Times New Roman"/>
          <w:sz w:val="28"/>
          <w:szCs w:val="28"/>
        </w:rPr>
        <w:t xml:space="preserve"> </w:t>
      </w:r>
      <w:r w:rsidRPr="00F86BD1">
        <w:rPr>
          <w:rFonts w:ascii="Times New Roman" w:hAnsi="Times New Roman" w:cs="Times New Roman"/>
          <w:sz w:val="28"/>
          <w:szCs w:val="28"/>
        </w:rPr>
        <w:t xml:space="preserve">и являются причинами своеобразных расстройств, которые изучают современные науки. Так, в </w:t>
      </w:r>
      <w:r w:rsidR="008756E5" w:rsidRPr="00F86BD1">
        <w:rPr>
          <w:rFonts w:ascii="Times New Roman" w:hAnsi="Times New Roman" w:cs="Times New Roman"/>
          <w:sz w:val="28"/>
          <w:szCs w:val="28"/>
        </w:rPr>
        <w:t>конце прошлого века в психологии появился термин алекситимия, обозначающий:</w:t>
      </w:r>
    </w:p>
    <w:p w:rsidR="008756E5" w:rsidRPr="00F86BD1" w:rsidRDefault="008756E5" w:rsidP="00F86BD1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lastRenderedPageBreak/>
        <w:t>затруднение в определении и описании (вербализации) собственных </w:t>
      </w:r>
      <w:hyperlink r:id="rId8" w:tooltip="Эмоции" w:history="1">
        <w:r w:rsidRPr="00F86BD1">
          <w:rPr>
            <w:rFonts w:ascii="Times New Roman" w:hAnsi="Times New Roman" w:cs="Times New Roman"/>
            <w:sz w:val="28"/>
            <w:szCs w:val="28"/>
          </w:rPr>
          <w:t>эмоций</w:t>
        </w:r>
      </w:hyperlink>
      <w:r w:rsidRPr="00F86BD1">
        <w:rPr>
          <w:rFonts w:ascii="Times New Roman" w:hAnsi="Times New Roman" w:cs="Times New Roman"/>
          <w:sz w:val="28"/>
          <w:szCs w:val="28"/>
        </w:rPr>
        <w:t> и эмоций других людей;</w:t>
      </w:r>
    </w:p>
    <w:p w:rsidR="008756E5" w:rsidRPr="00F86BD1" w:rsidRDefault="008756E5" w:rsidP="00F86BD1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затруднение в различении эмоций и телесных </w:t>
      </w:r>
      <w:hyperlink r:id="rId9" w:tooltip="Ощущения" w:history="1">
        <w:r w:rsidRPr="00F86BD1">
          <w:rPr>
            <w:rFonts w:ascii="Times New Roman" w:hAnsi="Times New Roman" w:cs="Times New Roman"/>
            <w:sz w:val="28"/>
            <w:szCs w:val="28"/>
          </w:rPr>
          <w:t>ощущений</w:t>
        </w:r>
      </w:hyperlink>
      <w:r w:rsidRPr="00F86BD1">
        <w:rPr>
          <w:rFonts w:ascii="Times New Roman" w:hAnsi="Times New Roman" w:cs="Times New Roman"/>
          <w:sz w:val="28"/>
          <w:szCs w:val="28"/>
        </w:rPr>
        <w:t>;</w:t>
      </w:r>
    </w:p>
    <w:p w:rsidR="008756E5" w:rsidRPr="00F86BD1" w:rsidRDefault="008756E5" w:rsidP="00F86BD1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склонность к утилитарному, логическому </w:t>
      </w:r>
      <w:hyperlink r:id="rId10" w:tooltip="Мышление (психология)" w:history="1">
        <w:r w:rsidRPr="00F86BD1">
          <w:rPr>
            <w:rFonts w:ascii="Times New Roman" w:hAnsi="Times New Roman" w:cs="Times New Roman"/>
            <w:sz w:val="28"/>
            <w:szCs w:val="28"/>
          </w:rPr>
          <w:t>мышлению</w:t>
        </w:r>
      </w:hyperlink>
      <w:r w:rsidRPr="00F86BD1">
        <w:rPr>
          <w:rFonts w:ascii="Times New Roman" w:hAnsi="Times New Roman" w:cs="Times New Roman"/>
          <w:sz w:val="28"/>
          <w:szCs w:val="28"/>
        </w:rPr>
        <w:t xml:space="preserve"> при дефиците </w:t>
      </w:r>
      <w:r w:rsidR="00242EC0" w:rsidRPr="00F86BD1">
        <w:rPr>
          <w:rFonts w:ascii="Times New Roman" w:hAnsi="Times New Roman" w:cs="Times New Roman"/>
          <w:sz w:val="28"/>
          <w:szCs w:val="28"/>
        </w:rPr>
        <w:t>эмоциональных реакций и др.</w:t>
      </w:r>
    </w:p>
    <w:p w:rsidR="008756E5" w:rsidRPr="00F86BD1" w:rsidRDefault="008756E5" w:rsidP="00F86BD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В медицине наблюдается тесная связь симптомов алекситимии с психо-соматическими заболеваниями. [7]</w:t>
      </w:r>
    </w:p>
    <w:p w:rsidR="00C71555" w:rsidRPr="00F86BD1" w:rsidRDefault="00C71555" w:rsidP="00F86BD1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05197434"/>
      <w:r w:rsidRPr="00F86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эмоциональной отзывчивости педагога ДОУ</w:t>
      </w:r>
      <w:bookmarkEnd w:id="2"/>
      <w:r w:rsidRPr="00F8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777" w:rsidRPr="00F86BD1" w:rsidRDefault="00BE52E6" w:rsidP="00F86BD1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05197435"/>
      <w:r w:rsidRPr="00F86BD1">
        <w:rPr>
          <w:rFonts w:ascii="Times New Roman" w:hAnsi="Times New Roman" w:cs="Times New Roman"/>
          <w:sz w:val="28"/>
          <w:szCs w:val="28"/>
        </w:rPr>
        <w:t>д</w:t>
      </w:r>
      <w:r w:rsidR="00F07777" w:rsidRPr="00F86BD1">
        <w:rPr>
          <w:rFonts w:ascii="Times New Roman" w:hAnsi="Times New Roman" w:cs="Times New Roman"/>
          <w:sz w:val="28"/>
          <w:szCs w:val="28"/>
        </w:rPr>
        <w:t>ля эффективной коммуникации</w:t>
      </w:r>
      <w:r w:rsidR="007940EE" w:rsidRPr="00F86BD1">
        <w:rPr>
          <w:rFonts w:ascii="Times New Roman" w:hAnsi="Times New Roman" w:cs="Times New Roman"/>
          <w:sz w:val="28"/>
          <w:szCs w:val="28"/>
        </w:rPr>
        <w:t xml:space="preserve"> в современной социальной среде</w:t>
      </w:r>
      <w:bookmarkEnd w:id="3"/>
    </w:p>
    <w:p w:rsidR="00EF5768" w:rsidRPr="00F86BD1" w:rsidRDefault="00F07777" w:rsidP="00F86BD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Социальная среда дошкольного образовательного учреждения сегодня пестра и разнообразна. В одной группе встречаются дети разных культур, религий, материальных уровней и возможностей здоровья. Чтобы обеспечить</w:t>
      </w:r>
      <w:r w:rsidR="00C71555" w:rsidRPr="00F86BD1">
        <w:rPr>
          <w:rFonts w:ascii="Times New Roman" w:hAnsi="Times New Roman" w:cs="Times New Roman"/>
          <w:sz w:val="28"/>
          <w:szCs w:val="28"/>
        </w:rPr>
        <w:t xml:space="preserve"> эффективный</w:t>
      </w:r>
      <w:r w:rsidRPr="00F86BD1">
        <w:rPr>
          <w:rFonts w:ascii="Times New Roman" w:hAnsi="Times New Roman" w:cs="Times New Roman"/>
          <w:sz w:val="28"/>
          <w:szCs w:val="28"/>
        </w:rPr>
        <w:t xml:space="preserve"> процесс коммуникации в этих условиях, педагогу необходимо учитывать множество нюансов, фактов, удержать которые в голове одновременно бывает крайне сложно. На помощь приходит «Золотое правило морали», основанное на принципе эмпатии</w:t>
      </w:r>
      <w:r w:rsidR="00EF5768" w:rsidRPr="00F86BD1">
        <w:rPr>
          <w:rFonts w:ascii="Times New Roman" w:hAnsi="Times New Roman" w:cs="Times New Roman"/>
          <w:sz w:val="28"/>
          <w:szCs w:val="28"/>
        </w:rPr>
        <w:t xml:space="preserve">: «Относись к людям так, как хочешь, чтобы </w:t>
      </w:r>
      <w:r w:rsidR="00C71555" w:rsidRPr="00F86BD1">
        <w:rPr>
          <w:rFonts w:ascii="Times New Roman" w:hAnsi="Times New Roman" w:cs="Times New Roman"/>
          <w:sz w:val="28"/>
          <w:szCs w:val="28"/>
        </w:rPr>
        <w:t xml:space="preserve">они </w:t>
      </w:r>
      <w:r w:rsidR="00EF5768" w:rsidRPr="00F86BD1">
        <w:rPr>
          <w:rFonts w:ascii="Times New Roman" w:hAnsi="Times New Roman" w:cs="Times New Roman"/>
          <w:sz w:val="28"/>
          <w:szCs w:val="28"/>
        </w:rPr>
        <w:t>относились к тебе». Это правило встречается в этических трактатах многих культур, оно универсально.</w:t>
      </w:r>
    </w:p>
    <w:p w:rsidR="00F07777" w:rsidRPr="00F86BD1" w:rsidRDefault="00EF5768" w:rsidP="00F86BD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Поставить себя на место собеседника – вот </w:t>
      </w:r>
      <w:r w:rsidR="00C71555" w:rsidRPr="00F86BD1">
        <w:rPr>
          <w:rFonts w:ascii="Times New Roman" w:hAnsi="Times New Roman" w:cs="Times New Roman"/>
          <w:sz w:val="28"/>
          <w:szCs w:val="28"/>
        </w:rPr>
        <w:t xml:space="preserve">то, </w:t>
      </w:r>
      <w:r w:rsidRPr="00F86BD1">
        <w:rPr>
          <w:rFonts w:ascii="Times New Roman" w:hAnsi="Times New Roman" w:cs="Times New Roman"/>
          <w:sz w:val="28"/>
          <w:szCs w:val="28"/>
        </w:rPr>
        <w:t xml:space="preserve">что поможет педагогу, донести информацию корректно до разных участников образовательного процесса.  Таким образом </w:t>
      </w:r>
      <w:r w:rsidR="007940EE" w:rsidRPr="00F86BD1">
        <w:rPr>
          <w:rFonts w:ascii="Times New Roman" w:hAnsi="Times New Roman" w:cs="Times New Roman"/>
          <w:sz w:val="28"/>
          <w:szCs w:val="28"/>
        </w:rPr>
        <w:t xml:space="preserve">эмпатия, в основе которой лежит </w:t>
      </w:r>
      <w:r w:rsidRPr="00F86BD1">
        <w:rPr>
          <w:rFonts w:ascii="Times New Roman" w:hAnsi="Times New Roman" w:cs="Times New Roman"/>
          <w:sz w:val="28"/>
          <w:szCs w:val="28"/>
        </w:rPr>
        <w:t>эмоциональная отзывчивость педагога является залогом его успешного взаимодействия с детьми и родителями в условиях современного общества.</w:t>
      </w:r>
    </w:p>
    <w:p w:rsidR="00F86BD1" w:rsidRPr="00F86BD1" w:rsidRDefault="00F86BD1" w:rsidP="00F86BD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br w:type="page"/>
      </w:r>
    </w:p>
    <w:p w:rsidR="00EF5768" w:rsidRPr="00F86BD1" w:rsidRDefault="00C71555" w:rsidP="00F86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Значение эмоцион</w:t>
      </w:r>
      <w:r w:rsidR="00F86BD1" w:rsidRPr="00F86BD1">
        <w:rPr>
          <w:rFonts w:ascii="Times New Roman" w:hAnsi="Times New Roman" w:cs="Times New Roman"/>
          <w:sz w:val="28"/>
          <w:szCs w:val="28"/>
          <w:lang w:eastAsia="ru-RU"/>
        </w:rPr>
        <w:t>альной отзывчивости</w:t>
      </w:r>
      <w:r w:rsidR="00F86BD1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 ДО также крайне важно</w:t>
      </w:r>
      <w:r w:rsidRPr="00F86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Toc405197436"/>
      <w:r w:rsidR="00BE52E6" w:rsidRPr="00F86BD1">
        <w:rPr>
          <w:rFonts w:ascii="Times New Roman" w:hAnsi="Times New Roman" w:cs="Times New Roman"/>
          <w:sz w:val="28"/>
          <w:szCs w:val="28"/>
        </w:rPr>
        <w:t>п</w:t>
      </w:r>
      <w:r w:rsidR="00EF5768" w:rsidRPr="00F86BD1">
        <w:rPr>
          <w:rFonts w:ascii="Times New Roman" w:hAnsi="Times New Roman" w:cs="Times New Roman"/>
          <w:sz w:val="28"/>
          <w:szCs w:val="28"/>
        </w:rPr>
        <w:t>ри построении образовательного процесса в гуманитарной парадигме современного образования</w:t>
      </w:r>
      <w:bookmarkEnd w:id="4"/>
      <w:r w:rsidR="00F86BD1" w:rsidRPr="00F86BD1">
        <w:rPr>
          <w:rFonts w:ascii="Times New Roman" w:hAnsi="Times New Roman" w:cs="Times New Roman"/>
          <w:sz w:val="28"/>
          <w:szCs w:val="28"/>
        </w:rPr>
        <w:t xml:space="preserve">, занимающую ведущую позицию среди </w:t>
      </w:r>
      <w:r w:rsidR="00EF5768" w:rsidRPr="00F86BD1">
        <w:rPr>
          <w:rFonts w:ascii="Times New Roman" w:hAnsi="Times New Roman" w:cs="Times New Roman"/>
          <w:sz w:val="28"/>
          <w:szCs w:val="28"/>
        </w:rPr>
        <w:t>современных моделей образования</w:t>
      </w:r>
      <w:r w:rsidR="005F689B" w:rsidRPr="00F86BD1">
        <w:rPr>
          <w:rFonts w:ascii="Times New Roman" w:hAnsi="Times New Roman" w:cs="Times New Roman"/>
          <w:sz w:val="28"/>
          <w:szCs w:val="28"/>
        </w:rPr>
        <w:t xml:space="preserve">. </w:t>
      </w:r>
      <w:r w:rsidR="005F689B"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 ставится на становлении ценностных ориентиров в диалоге с педагогом.</w:t>
      </w:r>
      <w:r w:rsidR="005F689B" w:rsidRPr="00F8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Колесникова считает, что</w:t>
      </w:r>
      <w:r w:rsidR="00EF5768" w:rsidRPr="00F8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субъект-субъектные взаимодействия и отношения участников педагогического процесса строятся на принципах сотрудничества, сотворчества, диалога, обмена мнениями и взаимной ответственности за свободный выбор своей позиции, познание мира путем обмена духовными ценностями. </w:t>
      </w:r>
      <w:r w:rsidR="00150808" w:rsidRPr="00F8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[6]</w:t>
      </w:r>
    </w:p>
    <w:p w:rsidR="00150808" w:rsidRPr="00F86BD1" w:rsidRDefault="00F953A0" w:rsidP="00F86BD1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Понять цен</w:t>
      </w:r>
      <w:r w:rsidR="00150808"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другого без эмпатии, базирующейся на</w:t>
      </w: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эмоциональной отзывчивости крайне сложно. Сотрудничество, субъект-субъектные отношения – все эти механизмы начинают работать положительно при включении сопереживания, понимания, </w:t>
      </w:r>
      <w:r w:rsidR="00A90B6E"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эмоционального </w:t>
      </w: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отклика. </w:t>
      </w:r>
    </w:p>
    <w:p w:rsidR="00F953A0" w:rsidRPr="00F86BD1" w:rsidRDefault="00F953A0" w:rsidP="00F86BD1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участники образовательного процесса тесно связаны друг с другом. Для достижения позитивного результата необходима активность каждого. Это возможно при </w:t>
      </w:r>
      <w:r w:rsidR="00A90B6E"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верном </w:t>
      </w: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понимании</w:t>
      </w:r>
      <w:r w:rsidR="00A90B6E"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друга, </w:t>
      </w: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эмоциональной подстройке, при сопереживании. </w:t>
      </w:r>
    </w:p>
    <w:p w:rsidR="00650E6A" w:rsidRPr="00F86BD1" w:rsidRDefault="00BE52E6" w:rsidP="00F86BD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405197437"/>
      <w:r w:rsidRPr="00F86BD1">
        <w:rPr>
          <w:rStyle w:val="10"/>
          <w:rFonts w:ascii="Times New Roman" w:hAnsi="Times New Roman" w:cs="Times New Roman"/>
          <w:sz w:val="28"/>
          <w:szCs w:val="28"/>
        </w:rPr>
        <w:t>Поддержание</w:t>
      </w:r>
      <w:r w:rsidR="00650E6A" w:rsidRPr="00F86BD1">
        <w:rPr>
          <w:rStyle w:val="10"/>
          <w:rFonts w:ascii="Times New Roman" w:hAnsi="Times New Roman" w:cs="Times New Roman"/>
          <w:sz w:val="28"/>
          <w:szCs w:val="28"/>
        </w:rPr>
        <w:t xml:space="preserve"> эмоциональной отзывчивости педагога</w:t>
      </w:r>
      <w:bookmarkEnd w:id="5"/>
    </w:p>
    <w:p w:rsidR="00A406F5" w:rsidRPr="00F86BD1" w:rsidRDefault="00650E6A" w:rsidP="00F86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Поддержание эмоциональной отзывчив</w:t>
      </w:r>
      <w:r w:rsidR="006511CE" w:rsidRPr="00F86BD1">
        <w:rPr>
          <w:rFonts w:ascii="Times New Roman" w:hAnsi="Times New Roman" w:cs="Times New Roman"/>
          <w:sz w:val="28"/>
          <w:szCs w:val="28"/>
        </w:rPr>
        <w:t xml:space="preserve">ости требует специальных усилий. </w:t>
      </w:r>
      <w:r w:rsidR="00A406F5" w:rsidRPr="00F86BD1">
        <w:rPr>
          <w:rFonts w:ascii="Times New Roman" w:hAnsi="Times New Roman" w:cs="Times New Roman"/>
          <w:sz w:val="28"/>
          <w:szCs w:val="28"/>
        </w:rPr>
        <w:t>Специалис</w:t>
      </w:r>
      <w:r w:rsidR="006511CE" w:rsidRPr="00F86BD1">
        <w:rPr>
          <w:rFonts w:ascii="Times New Roman" w:hAnsi="Times New Roman" w:cs="Times New Roman"/>
          <w:sz w:val="28"/>
          <w:szCs w:val="28"/>
        </w:rPr>
        <w:t>тами разработан ряд приёмов</w:t>
      </w:r>
      <w:r w:rsidR="00A406F5" w:rsidRPr="00F86BD1">
        <w:rPr>
          <w:rFonts w:ascii="Times New Roman" w:hAnsi="Times New Roman" w:cs="Times New Roman"/>
          <w:sz w:val="28"/>
          <w:szCs w:val="28"/>
        </w:rPr>
        <w:t xml:space="preserve"> эмоциональной гигиены, </w:t>
      </w:r>
      <w:r w:rsidR="00D114E0" w:rsidRPr="00F86BD1">
        <w:rPr>
          <w:rFonts w:ascii="Times New Roman" w:hAnsi="Times New Roman" w:cs="Times New Roman"/>
          <w:sz w:val="28"/>
          <w:szCs w:val="28"/>
        </w:rPr>
        <w:t>для укрепления</w:t>
      </w:r>
      <w:r w:rsidR="009F5C91" w:rsidRPr="00F86BD1">
        <w:rPr>
          <w:rFonts w:ascii="Times New Roman" w:hAnsi="Times New Roman" w:cs="Times New Roman"/>
          <w:sz w:val="28"/>
          <w:szCs w:val="28"/>
        </w:rPr>
        <w:t xml:space="preserve"> эмоционального здоровья. </w:t>
      </w:r>
    </w:p>
    <w:p w:rsidR="009F5C91" w:rsidRPr="00F86BD1" w:rsidRDefault="006511CE" w:rsidP="00F86BD1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114E0"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ассмотрим несколько из них</w:t>
      </w:r>
      <w:r w:rsidR="009F5C91"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F5C91" w:rsidRPr="00F86BD1" w:rsidRDefault="009F5C91" w:rsidP="00F86BD1">
      <w:pPr>
        <w:numPr>
          <w:ilvl w:val="0"/>
          <w:numId w:val="14"/>
        </w:numPr>
        <w:shd w:val="clear" w:color="auto" w:fill="FFFFFF"/>
        <w:spacing w:before="100" w:beforeAutospacing="1" w:after="24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Определите те вещи, которые причиняют вам вред, травму или болезненные эмоции и постарайтесь удалить их из вашей жизни. </w:t>
      </w:r>
    </w:p>
    <w:p w:rsidR="009F5C91" w:rsidRPr="00F86BD1" w:rsidRDefault="009F5C91" w:rsidP="00F86BD1">
      <w:pPr>
        <w:numPr>
          <w:ilvl w:val="0"/>
          <w:numId w:val="14"/>
        </w:numPr>
        <w:shd w:val="clear" w:color="auto" w:fill="FFFFFF"/>
        <w:spacing w:before="100" w:beforeAutospacing="1" w:after="24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Оборудуйте ваше жилье и рабочее место так, чтобы вам было приятно в нем находиться.</w:t>
      </w:r>
    </w:p>
    <w:p w:rsidR="009F5C91" w:rsidRPr="00F86BD1" w:rsidRDefault="009F5C91" w:rsidP="00F86BD1">
      <w:pPr>
        <w:numPr>
          <w:ilvl w:val="0"/>
          <w:numId w:val="14"/>
        </w:numPr>
        <w:shd w:val="clear" w:color="auto" w:fill="FFFFFF"/>
        <w:spacing w:before="100" w:beforeAutospacing="1" w:after="24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Занимайтесь спортом минимум по 30 минут каждый день.</w:t>
      </w:r>
    </w:p>
    <w:p w:rsidR="009F5C91" w:rsidRPr="00F86BD1" w:rsidRDefault="009F5C91" w:rsidP="00F86BD1">
      <w:pPr>
        <w:numPr>
          <w:ilvl w:val="0"/>
          <w:numId w:val="14"/>
        </w:numPr>
        <w:shd w:val="clear" w:color="auto" w:fill="FFFFFF"/>
        <w:spacing w:before="100" w:beforeAutospacing="1" w:after="24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Периодически проводите инвентаризацию своей жизни. На что вы тратите свое время? Силы? С кем вы общаетесь? С кем работаете? Какие проекты делаете? Возвращается ли это вам с пользой и приятными ощущениями? </w:t>
      </w:r>
    </w:p>
    <w:p w:rsidR="009F5C91" w:rsidRPr="002B1E0B" w:rsidRDefault="009F5C91" w:rsidP="002B1E0B">
      <w:pPr>
        <w:numPr>
          <w:ilvl w:val="0"/>
          <w:numId w:val="14"/>
        </w:numPr>
        <w:shd w:val="clear" w:color="auto" w:fill="FFFFFF"/>
        <w:spacing w:before="100" w:beforeAutospacing="1" w:after="24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Научитесь вызывать в себе положительные эмоции усилием воли. </w:t>
      </w:r>
      <w:r w:rsidRPr="002B1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[10]</w:t>
      </w:r>
    </w:p>
    <w:p w:rsidR="006511CE" w:rsidRPr="00F86BD1" w:rsidRDefault="00A62411" w:rsidP="00F86BD1">
      <w:pPr>
        <w:shd w:val="clear" w:color="auto" w:fill="FFFFFF"/>
        <w:spacing w:before="100" w:beforeAutospacing="1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</w:t>
      </w:r>
      <w:r w:rsidRPr="00F86BD1">
        <w:rPr>
          <w:rFonts w:ascii="Times New Roman" w:hAnsi="Times New Roman" w:cs="Times New Roman"/>
          <w:sz w:val="28"/>
          <w:szCs w:val="28"/>
        </w:rPr>
        <w:t xml:space="preserve">один способ поддержать эмоциональную отзывчивость представляет развитие оптимистического настроя. </w:t>
      </w:r>
      <w:r w:rsidR="00D114E0" w:rsidRPr="00F86BD1">
        <w:rPr>
          <w:rFonts w:ascii="Times New Roman" w:hAnsi="Times New Roman" w:cs="Times New Roman"/>
          <w:sz w:val="28"/>
          <w:szCs w:val="28"/>
        </w:rPr>
        <w:t>Оптимизм помогает стойко переноси</w:t>
      </w:r>
      <w:r w:rsidRPr="00F86BD1">
        <w:rPr>
          <w:rFonts w:ascii="Times New Roman" w:hAnsi="Times New Roman" w:cs="Times New Roman"/>
          <w:sz w:val="28"/>
          <w:szCs w:val="28"/>
        </w:rPr>
        <w:t>т</w:t>
      </w:r>
      <w:r w:rsidR="00D114E0" w:rsidRPr="00F86BD1">
        <w:rPr>
          <w:rFonts w:ascii="Times New Roman" w:hAnsi="Times New Roman" w:cs="Times New Roman"/>
          <w:sz w:val="28"/>
          <w:szCs w:val="28"/>
        </w:rPr>
        <w:t>ь</w:t>
      </w:r>
      <w:r w:rsidRPr="00F86BD1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D114E0" w:rsidRPr="00F86BD1">
        <w:rPr>
          <w:rFonts w:ascii="Times New Roman" w:hAnsi="Times New Roman" w:cs="Times New Roman"/>
          <w:sz w:val="28"/>
          <w:szCs w:val="28"/>
        </w:rPr>
        <w:t>,</w:t>
      </w:r>
      <w:r w:rsidRPr="00F86BD1">
        <w:rPr>
          <w:rFonts w:ascii="Times New Roman" w:hAnsi="Times New Roman" w:cs="Times New Roman"/>
          <w:sz w:val="28"/>
          <w:szCs w:val="28"/>
        </w:rPr>
        <w:t xml:space="preserve"> более продуктивно работать. Современная социальная наука изучает так называемую «самоэффективность», то есть уверенность индивида в том, что он может совершать реальные поступки, влиять на ситуацию и контролировать свою судьбу. </w:t>
      </w:r>
    </w:p>
    <w:p w:rsidR="00A62411" w:rsidRPr="00F86BD1" w:rsidRDefault="00D114E0" w:rsidP="00F86BD1">
      <w:pPr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Ещё одной предпосылкой для оптимистического настроя является реальность наших целей, </w:t>
      </w:r>
      <w:r w:rsidR="00A62411" w:rsidRPr="00F86BD1">
        <w:rPr>
          <w:rFonts w:ascii="Times New Roman" w:hAnsi="Times New Roman" w:cs="Times New Roman"/>
          <w:sz w:val="28"/>
          <w:szCs w:val="28"/>
        </w:rPr>
        <w:t>убежденность в осуществимости мечты.</w:t>
      </w:r>
      <w:r w:rsidR="002B1E0B">
        <w:rPr>
          <w:rFonts w:ascii="Times New Roman" w:hAnsi="Times New Roman" w:cs="Times New Roman"/>
          <w:sz w:val="28"/>
          <w:szCs w:val="28"/>
        </w:rPr>
        <w:t xml:space="preserve"> </w:t>
      </w:r>
      <w:r w:rsidR="006511CE" w:rsidRPr="00F86BD1">
        <w:rPr>
          <w:rFonts w:ascii="Times New Roman" w:hAnsi="Times New Roman" w:cs="Times New Roman"/>
          <w:sz w:val="28"/>
          <w:szCs w:val="28"/>
        </w:rPr>
        <w:t>[11]</w:t>
      </w:r>
    </w:p>
    <w:p w:rsidR="006F3AED" w:rsidRPr="00F86BD1" w:rsidRDefault="006511CE" w:rsidP="00F86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Помимо перечисленного, посещение театра, концерта, выставки - приобщение к миру искусства, способст</w:t>
      </w:r>
      <w:r w:rsidR="006F3AED" w:rsidRPr="00F86BD1">
        <w:rPr>
          <w:rFonts w:ascii="Times New Roman" w:hAnsi="Times New Roman" w:cs="Times New Roman"/>
          <w:sz w:val="28"/>
          <w:szCs w:val="28"/>
        </w:rPr>
        <w:t>в</w:t>
      </w:r>
      <w:r w:rsidRPr="00F86BD1">
        <w:rPr>
          <w:rFonts w:ascii="Times New Roman" w:hAnsi="Times New Roman" w:cs="Times New Roman"/>
          <w:sz w:val="28"/>
          <w:szCs w:val="28"/>
        </w:rPr>
        <w:t>уют</w:t>
      </w:r>
      <w:r w:rsidR="006F3AED" w:rsidRPr="00F86BD1">
        <w:rPr>
          <w:rFonts w:ascii="Times New Roman" w:hAnsi="Times New Roman" w:cs="Times New Roman"/>
          <w:sz w:val="28"/>
          <w:szCs w:val="28"/>
        </w:rPr>
        <w:t xml:space="preserve"> </w:t>
      </w:r>
      <w:r w:rsidRPr="00F86BD1">
        <w:rPr>
          <w:rFonts w:ascii="Times New Roman" w:hAnsi="Times New Roman" w:cs="Times New Roman"/>
          <w:sz w:val="28"/>
          <w:szCs w:val="28"/>
        </w:rPr>
        <w:t xml:space="preserve">развитию и </w:t>
      </w:r>
      <w:r w:rsidR="006F3AED" w:rsidRPr="00F86BD1">
        <w:rPr>
          <w:rFonts w:ascii="Times New Roman" w:hAnsi="Times New Roman" w:cs="Times New Roman"/>
          <w:sz w:val="28"/>
          <w:szCs w:val="28"/>
        </w:rPr>
        <w:t>поддержанию эмоциональной отзывчивости</w:t>
      </w:r>
      <w:r w:rsidRPr="00F86BD1">
        <w:rPr>
          <w:rFonts w:ascii="Times New Roman" w:hAnsi="Times New Roman" w:cs="Times New Roman"/>
          <w:sz w:val="28"/>
          <w:szCs w:val="28"/>
        </w:rPr>
        <w:t>, так необходимой в се</w:t>
      </w:r>
      <w:r w:rsidR="006F3AED" w:rsidRPr="00F86BD1">
        <w:rPr>
          <w:rFonts w:ascii="Times New Roman" w:hAnsi="Times New Roman" w:cs="Times New Roman"/>
          <w:sz w:val="28"/>
          <w:szCs w:val="28"/>
        </w:rPr>
        <w:t>годняшнем мире.</w:t>
      </w:r>
    </w:p>
    <w:p w:rsidR="00BE52E6" w:rsidRPr="00F86BD1" w:rsidRDefault="00BE52E6" w:rsidP="00F86BD1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E52E6" w:rsidRPr="00F86BD1" w:rsidRDefault="00BE52E6" w:rsidP="00F86BD1">
      <w:pPr>
        <w:spacing w:line="360" w:lineRule="auto"/>
        <w:jc w:val="both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br w:type="page"/>
      </w:r>
    </w:p>
    <w:p w:rsidR="00B060A6" w:rsidRPr="00F86BD1" w:rsidRDefault="00440512" w:rsidP="00F86BD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05197438"/>
      <w:r w:rsidRPr="00F86BD1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  <w:bookmarkEnd w:id="6"/>
    </w:p>
    <w:p w:rsidR="00440512" w:rsidRPr="00F86BD1" w:rsidRDefault="00440512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Универсальная научно-популярная онлайн-энциклопедия krugosvet.ru</w:t>
      </w:r>
    </w:p>
    <w:p w:rsidR="003B585E" w:rsidRPr="00F86BD1" w:rsidRDefault="003B585E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Бойко В.В. Психоэнергетика. - СПб.: Питер Пресс, 2008.</w:t>
      </w:r>
    </w:p>
    <w:p w:rsidR="007940EE" w:rsidRPr="00F86BD1" w:rsidRDefault="007940EE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Лебедева Ю. В. Психолого-педагогические условия развития эмоциональной отзывчивости дошкольников как средства профилактики девиантного поведения: дис. канд. псих - Кемерово, 2012.</w:t>
      </w:r>
    </w:p>
    <w:p w:rsidR="007940EE" w:rsidRPr="00F86BD1" w:rsidRDefault="007940EE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Выготский Л.С Проблема возраста/Собр. Соч. в 6 т.. - 4 т. изд. - М.: Педагогика, 1984.</w:t>
      </w:r>
    </w:p>
    <w:p w:rsidR="007940EE" w:rsidRPr="00F86BD1" w:rsidRDefault="007940EE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"Федеральный государственный образовательный стандарт дошкольного образования" от 28 августа 2013 года</w:t>
      </w:r>
      <w:r w:rsidR="00150808" w:rsidRPr="00F86BD1">
        <w:rPr>
          <w:rFonts w:ascii="Times New Roman" w:hAnsi="Times New Roman" w:cs="Times New Roman"/>
          <w:sz w:val="28"/>
          <w:szCs w:val="28"/>
        </w:rPr>
        <w:t>.</w:t>
      </w:r>
    </w:p>
    <w:p w:rsidR="003B585E" w:rsidRPr="00F86BD1" w:rsidRDefault="00150808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Колесникова И.А. Педагогическая реальность в зеркале межпарадигмальной рефлексии.  - СПб.: </w:t>
      </w:r>
      <w:r w:rsidR="00BE52E6" w:rsidRPr="00F86BD1">
        <w:rPr>
          <w:rFonts w:ascii="Times New Roman" w:hAnsi="Times New Roman" w:cs="Times New Roman"/>
          <w:sz w:val="28"/>
          <w:szCs w:val="28"/>
        </w:rPr>
        <w:t>Гос. ун-т пед. мастерства, 1999.</w:t>
      </w:r>
    </w:p>
    <w:p w:rsidR="00440512" w:rsidRPr="00F86BD1" w:rsidRDefault="00BE52E6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Провоторов В . М ., Чернов   Ю . Н .,  Лышова  О. В .,  Будневский   А . В . Алекситимия // Неврология и психиатрия. - 2000. - №6.</w:t>
      </w:r>
    </w:p>
    <w:p w:rsidR="00A406F5" w:rsidRPr="00F86BD1" w:rsidRDefault="00A406F5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Андреенко Т. А. Психолого-педагогические аспекты развития эмоциональной отзывчивости детей старшего дошкольного возраста // Актуальные задачи педагогики: материалы IV междунар. науч. конф.. - Чита: Издательство Молодой ученый, 2013.</w:t>
      </w:r>
    </w:p>
    <w:p w:rsidR="00A406F5" w:rsidRPr="00F86BD1" w:rsidRDefault="00A406F5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>Психологический словарь. / Под ред. В. П. Зинченко, Б. Г. Мещерякова.- М., 1996.</w:t>
      </w:r>
    </w:p>
    <w:p w:rsidR="009F5C91" w:rsidRPr="00F86BD1" w:rsidRDefault="009F5C91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 Ал</w:t>
      </w:r>
      <w:r w:rsidRPr="00F86B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6BD1">
        <w:rPr>
          <w:rFonts w:ascii="Times New Roman" w:hAnsi="Times New Roman" w:cs="Times New Roman"/>
          <w:sz w:val="28"/>
          <w:szCs w:val="28"/>
        </w:rPr>
        <w:t>к</w:t>
      </w:r>
      <w:r w:rsidRPr="00F86BD1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86BD1">
        <w:rPr>
          <w:rFonts w:ascii="Times New Roman" w:hAnsi="Times New Roman" w:cs="Times New Roman"/>
          <w:sz w:val="28"/>
          <w:szCs w:val="28"/>
        </w:rPr>
        <w:t>нд</w:t>
      </w:r>
      <w:r w:rsidRPr="00F86BD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86BD1">
        <w:rPr>
          <w:rFonts w:ascii="Times New Roman" w:hAnsi="Times New Roman" w:cs="Times New Roman"/>
          <w:sz w:val="28"/>
          <w:szCs w:val="28"/>
        </w:rPr>
        <w:t xml:space="preserve"> С</w:t>
      </w:r>
      <w:r w:rsidRPr="00F86BD1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F86BD1">
        <w:rPr>
          <w:rFonts w:ascii="Times New Roman" w:hAnsi="Times New Roman" w:cs="Times New Roman"/>
          <w:sz w:val="28"/>
          <w:szCs w:val="28"/>
        </w:rPr>
        <w:t>к</w:t>
      </w:r>
      <w:r w:rsidRPr="00F86BD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86BD1">
        <w:rPr>
          <w:rFonts w:ascii="Times New Roman" w:hAnsi="Times New Roman" w:cs="Times New Roman"/>
          <w:sz w:val="28"/>
          <w:szCs w:val="28"/>
        </w:rPr>
        <w:t>м</w:t>
      </w:r>
      <w:r w:rsidRPr="00F86BD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86BD1">
        <w:rPr>
          <w:rFonts w:ascii="Times New Roman" w:hAnsi="Times New Roman" w:cs="Times New Roman"/>
          <w:sz w:val="28"/>
          <w:szCs w:val="28"/>
        </w:rPr>
        <w:t xml:space="preserve">в: "Несколько практических приемов быстрой эмоциональная самопомощи" // </w:t>
      </w:r>
      <w:r w:rsidRPr="00F86BD1">
        <w:rPr>
          <w:rFonts w:ascii="Times New Roman" w:hAnsi="Times New Roman" w:cs="Times New Roman"/>
          <w:sz w:val="28"/>
          <w:szCs w:val="28"/>
          <w:lang w:val="en-US"/>
        </w:rPr>
        <w:t>irinam</w:t>
      </w:r>
      <w:r w:rsidRPr="00F86BD1">
        <w:rPr>
          <w:rFonts w:ascii="Times New Roman" w:hAnsi="Times New Roman" w:cs="Times New Roman"/>
          <w:sz w:val="28"/>
          <w:szCs w:val="28"/>
        </w:rPr>
        <w:t>.</w:t>
      </w:r>
      <w:r w:rsidRPr="00F86BD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86BD1">
        <w:rPr>
          <w:rFonts w:ascii="Times New Roman" w:hAnsi="Times New Roman" w:cs="Times New Roman"/>
          <w:sz w:val="28"/>
          <w:szCs w:val="28"/>
        </w:rPr>
        <w:t xml:space="preserve"> </w:t>
      </w:r>
      <w:r w:rsidRPr="00F86B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6BD1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F86B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irinam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newsid</w:t>
        </w:r>
        <w:r w:rsidRPr="00F86BD1">
          <w:rPr>
            <w:rStyle w:val="a5"/>
            <w:rFonts w:ascii="Times New Roman" w:hAnsi="Times New Roman" w:cs="Times New Roman"/>
            <w:sz w:val="28"/>
            <w:szCs w:val="28"/>
          </w:rPr>
          <w:t>=2513</w:t>
        </w:r>
      </w:hyperlink>
      <w:r w:rsidRPr="00F86BD1">
        <w:rPr>
          <w:rFonts w:ascii="Times New Roman" w:hAnsi="Times New Roman" w:cs="Times New Roman"/>
          <w:sz w:val="28"/>
          <w:szCs w:val="28"/>
        </w:rPr>
        <w:t xml:space="preserve"> (дата обращения: 23.16.2014).</w:t>
      </w:r>
    </w:p>
    <w:p w:rsidR="00A90348" w:rsidRPr="00F86BD1" w:rsidRDefault="006511CE" w:rsidP="00F86BD1">
      <w:pPr>
        <w:pStyle w:val="a3"/>
        <w:numPr>
          <w:ilvl w:val="0"/>
          <w:numId w:val="13"/>
        </w:num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BD1">
        <w:rPr>
          <w:rFonts w:ascii="Times New Roman" w:hAnsi="Times New Roman" w:cs="Times New Roman"/>
          <w:sz w:val="28"/>
          <w:szCs w:val="28"/>
        </w:rPr>
        <w:t xml:space="preserve"> Ричapд Бoяциc (Richаrd Bоуatzis), "Вера в себя: азбука оптимизма и эффективности" // Некоммерческое партнерство Центр дистанционного образования «Элитариум» (Санкт-Петербург) URL: http://www.elitarium.ru/2013/12/13/azbuka_optimizma_effektivnosti.html (дата обращения: 23.16.2014).</w:t>
      </w:r>
    </w:p>
    <w:sectPr w:rsidR="00A90348" w:rsidRPr="00F86BD1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16" w:rsidRDefault="005B0216" w:rsidP="00440512">
      <w:pPr>
        <w:spacing w:after="0" w:line="240" w:lineRule="auto"/>
      </w:pPr>
      <w:r>
        <w:separator/>
      </w:r>
    </w:p>
  </w:endnote>
  <w:endnote w:type="continuationSeparator" w:id="0">
    <w:p w:rsidR="005B0216" w:rsidRDefault="005B0216" w:rsidP="004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469579"/>
      <w:docPartObj>
        <w:docPartGallery w:val="Page Numbers (Bottom of Page)"/>
        <w:docPartUnique/>
      </w:docPartObj>
    </w:sdtPr>
    <w:sdtEndPr/>
    <w:sdtContent>
      <w:p w:rsidR="00132BA1" w:rsidRDefault="00132BA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E0B">
          <w:rPr>
            <w:noProof/>
          </w:rPr>
          <w:t>1</w:t>
        </w:r>
        <w:r>
          <w:fldChar w:fldCharType="end"/>
        </w:r>
      </w:p>
    </w:sdtContent>
  </w:sdt>
  <w:p w:rsidR="00132BA1" w:rsidRDefault="00132BA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16" w:rsidRDefault="005B0216" w:rsidP="00440512">
      <w:pPr>
        <w:spacing w:after="0" w:line="240" w:lineRule="auto"/>
      </w:pPr>
      <w:r>
        <w:separator/>
      </w:r>
    </w:p>
  </w:footnote>
  <w:footnote w:type="continuationSeparator" w:id="0">
    <w:p w:rsidR="005B0216" w:rsidRDefault="005B0216" w:rsidP="004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D1" w:rsidRDefault="00F86BD1" w:rsidP="00F86BD1">
    <w:pPr>
      <w:pStyle w:val="ac"/>
      <w:jc w:val="right"/>
    </w:pPr>
    <w:r>
      <w:t xml:space="preserve">Автор: Скородумова Е. А. </w:t>
    </w:r>
  </w:p>
  <w:p w:rsidR="00F86BD1" w:rsidRPr="00F86BD1" w:rsidRDefault="00F86BD1" w:rsidP="00F86BD1">
    <w:pPr>
      <w:pStyle w:val="ac"/>
      <w:jc w:val="right"/>
      <w:rPr>
        <w:lang w:val="en-US"/>
      </w:rPr>
    </w:pPr>
    <w:r>
      <w:rPr>
        <w:lang w:val="en-US"/>
      </w:rPr>
      <w:t>Ekaterinsk23@gmail.com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5DA"/>
    <w:multiLevelType w:val="hybridMultilevel"/>
    <w:tmpl w:val="FD66B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12253"/>
    <w:multiLevelType w:val="hybridMultilevel"/>
    <w:tmpl w:val="0B14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5BD0"/>
    <w:multiLevelType w:val="hybridMultilevel"/>
    <w:tmpl w:val="8D2093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6436"/>
    <w:multiLevelType w:val="hybridMultilevel"/>
    <w:tmpl w:val="522C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0B5A"/>
    <w:multiLevelType w:val="hybridMultilevel"/>
    <w:tmpl w:val="9332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D2267"/>
    <w:multiLevelType w:val="hybridMultilevel"/>
    <w:tmpl w:val="7A7A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B7B62"/>
    <w:multiLevelType w:val="hybridMultilevel"/>
    <w:tmpl w:val="7A7A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D2E03"/>
    <w:multiLevelType w:val="hybridMultilevel"/>
    <w:tmpl w:val="E6D4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8177B"/>
    <w:multiLevelType w:val="multilevel"/>
    <w:tmpl w:val="2122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033E7"/>
    <w:multiLevelType w:val="multilevel"/>
    <w:tmpl w:val="B5C8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891787"/>
    <w:multiLevelType w:val="hybridMultilevel"/>
    <w:tmpl w:val="770A2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55FCB"/>
    <w:multiLevelType w:val="hybridMultilevel"/>
    <w:tmpl w:val="FAD4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F7BBD"/>
    <w:multiLevelType w:val="hybridMultilevel"/>
    <w:tmpl w:val="7A7A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3754"/>
    <w:multiLevelType w:val="hybridMultilevel"/>
    <w:tmpl w:val="FAD4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06678"/>
    <w:multiLevelType w:val="hybridMultilevel"/>
    <w:tmpl w:val="B4F8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63F42"/>
    <w:multiLevelType w:val="multilevel"/>
    <w:tmpl w:val="179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D1B2E"/>
    <w:multiLevelType w:val="hybridMultilevel"/>
    <w:tmpl w:val="C764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41EBD"/>
    <w:multiLevelType w:val="hybridMultilevel"/>
    <w:tmpl w:val="E44A952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16"/>
  </w:num>
  <w:num w:numId="6">
    <w:abstractNumId w:val="5"/>
  </w:num>
  <w:num w:numId="7">
    <w:abstractNumId w:val="0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7"/>
  </w:num>
  <w:num w:numId="13">
    <w:abstractNumId w:val="14"/>
  </w:num>
  <w:num w:numId="14">
    <w:abstractNumId w:val="8"/>
  </w:num>
  <w:num w:numId="15">
    <w:abstractNumId w:val="17"/>
  </w:num>
  <w:num w:numId="16">
    <w:abstractNumId w:val="13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80"/>
    <w:rsid w:val="00132BA1"/>
    <w:rsid w:val="00150808"/>
    <w:rsid w:val="00172C1B"/>
    <w:rsid w:val="001E56D8"/>
    <w:rsid w:val="00242EC0"/>
    <w:rsid w:val="002617AF"/>
    <w:rsid w:val="002B1E0B"/>
    <w:rsid w:val="002F74D7"/>
    <w:rsid w:val="003923B7"/>
    <w:rsid w:val="003B585E"/>
    <w:rsid w:val="00440512"/>
    <w:rsid w:val="004C01B1"/>
    <w:rsid w:val="0051386E"/>
    <w:rsid w:val="00531F0A"/>
    <w:rsid w:val="00595676"/>
    <w:rsid w:val="005B0216"/>
    <w:rsid w:val="005C36FB"/>
    <w:rsid w:val="005F689B"/>
    <w:rsid w:val="00624DDC"/>
    <w:rsid w:val="00650E6A"/>
    <w:rsid w:val="006511CE"/>
    <w:rsid w:val="006F3AED"/>
    <w:rsid w:val="00745C59"/>
    <w:rsid w:val="007940EE"/>
    <w:rsid w:val="008756E5"/>
    <w:rsid w:val="008C06E8"/>
    <w:rsid w:val="009F5C91"/>
    <w:rsid w:val="00A37E80"/>
    <w:rsid w:val="00A406F5"/>
    <w:rsid w:val="00A62411"/>
    <w:rsid w:val="00A732CD"/>
    <w:rsid w:val="00A90348"/>
    <w:rsid w:val="00A90B6E"/>
    <w:rsid w:val="00B060A6"/>
    <w:rsid w:val="00B33E40"/>
    <w:rsid w:val="00BD4DF9"/>
    <w:rsid w:val="00BE52E6"/>
    <w:rsid w:val="00C71555"/>
    <w:rsid w:val="00D114E0"/>
    <w:rsid w:val="00D521C5"/>
    <w:rsid w:val="00DB3C5F"/>
    <w:rsid w:val="00EC79F5"/>
    <w:rsid w:val="00EF5768"/>
    <w:rsid w:val="00F07777"/>
    <w:rsid w:val="00F21B06"/>
    <w:rsid w:val="00F86BD1"/>
    <w:rsid w:val="00F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8C17-07E0-44C1-A9BA-7591ACF1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5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80"/>
    <w:pPr>
      <w:ind w:left="720"/>
      <w:contextualSpacing/>
    </w:pPr>
  </w:style>
  <w:style w:type="character" w:customStyle="1" w:styleId="apple-converted-space">
    <w:name w:val="apple-converted-space"/>
    <w:basedOn w:val="a0"/>
    <w:rsid w:val="001E56D8"/>
  </w:style>
  <w:style w:type="paragraph" w:styleId="a4">
    <w:name w:val="Normal (Web)"/>
    <w:basedOn w:val="a"/>
    <w:uiPriority w:val="99"/>
    <w:unhideWhenUsed/>
    <w:rsid w:val="0039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23B7"/>
    <w:rPr>
      <w:color w:val="0000FF"/>
      <w:u w:val="single"/>
    </w:rPr>
  </w:style>
  <w:style w:type="character" w:styleId="a6">
    <w:name w:val="Emphasis"/>
    <w:basedOn w:val="a0"/>
    <w:uiPriority w:val="20"/>
    <w:qFormat/>
    <w:rsid w:val="00EF576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endnote text"/>
    <w:basedOn w:val="a"/>
    <w:link w:val="a8"/>
    <w:uiPriority w:val="99"/>
    <w:semiHidden/>
    <w:unhideWhenUsed/>
    <w:rsid w:val="0044051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4051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40512"/>
    <w:rPr>
      <w:vertAlign w:val="superscript"/>
    </w:rPr>
  </w:style>
  <w:style w:type="paragraph" w:styleId="aa">
    <w:name w:val="Subtitle"/>
    <w:basedOn w:val="a"/>
    <w:next w:val="a"/>
    <w:link w:val="ab"/>
    <w:uiPriority w:val="11"/>
    <w:qFormat/>
    <w:rsid w:val="007940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7940EE"/>
    <w:rPr>
      <w:rFonts w:eastAsiaTheme="minorEastAsia"/>
      <w:color w:val="5A5A5A" w:themeColor="text1" w:themeTint="A5"/>
      <w:spacing w:val="15"/>
    </w:rPr>
  </w:style>
  <w:style w:type="paragraph" w:styleId="ac">
    <w:name w:val="header"/>
    <w:basedOn w:val="a"/>
    <w:link w:val="ad"/>
    <w:uiPriority w:val="99"/>
    <w:unhideWhenUsed/>
    <w:rsid w:val="00B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52E6"/>
  </w:style>
  <w:style w:type="paragraph" w:styleId="ae">
    <w:name w:val="footer"/>
    <w:basedOn w:val="a"/>
    <w:link w:val="af"/>
    <w:uiPriority w:val="99"/>
    <w:unhideWhenUsed/>
    <w:rsid w:val="00B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52E6"/>
  </w:style>
  <w:style w:type="paragraph" w:styleId="af0">
    <w:name w:val="TOC Heading"/>
    <w:basedOn w:val="1"/>
    <w:next w:val="a"/>
    <w:uiPriority w:val="39"/>
    <w:unhideWhenUsed/>
    <w:qFormat/>
    <w:rsid w:val="00BE52E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1B06"/>
    <w:pPr>
      <w:tabs>
        <w:tab w:val="right" w:leader="dot" w:pos="9345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BE52E6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E52E6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1">
    <w:name w:val="Strong"/>
    <w:basedOn w:val="a0"/>
    <w:uiPriority w:val="22"/>
    <w:qFormat/>
    <w:rsid w:val="00A40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C%D0%BE%D1%86%D0%B8%D0%B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inam.com/index.php?newsid=25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1%89%D1%83%D1%89%D0%B5%D0%BD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5F94-F9A2-4D2E-AE2B-3301409A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Скородумова</dc:creator>
  <cp:keywords/>
  <dc:description/>
  <cp:lastModifiedBy>Екатерина Скородумова</cp:lastModifiedBy>
  <cp:revision>2</cp:revision>
  <dcterms:created xsi:type="dcterms:W3CDTF">2015-11-12T10:06:00Z</dcterms:created>
  <dcterms:modified xsi:type="dcterms:W3CDTF">2015-11-12T10:06:00Z</dcterms:modified>
</cp:coreProperties>
</file>