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ADF" w:rsidRDefault="006D7ADF">
      <w:pPr>
        <w:rPr>
          <w:rFonts w:ascii="Tahoma" w:hAnsi="Tahoma" w:cs="Tahoma"/>
          <w:color w:val="000000"/>
          <w:sz w:val="28"/>
          <w:szCs w:val="17"/>
          <w:shd w:val="clear" w:color="auto" w:fill="FFFFFF"/>
        </w:rPr>
      </w:pPr>
    </w:p>
    <w:p w:rsidR="00C1222D" w:rsidRDefault="006D7ADF">
      <w:pPr>
        <w:rPr>
          <w:rFonts w:ascii="Tahoma" w:hAnsi="Tahoma" w:cs="Tahoma"/>
          <w:color w:val="000000"/>
          <w:sz w:val="28"/>
          <w:szCs w:val="17"/>
          <w:shd w:val="clear" w:color="auto" w:fill="FFFFFF"/>
        </w:rPr>
      </w:pPr>
      <w:bookmarkStart w:id="0" w:name="_GoBack"/>
      <w:bookmarkEnd w:id="0"/>
      <w:r w:rsidRPr="006D7ADF">
        <w:rPr>
          <w:rFonts w:ascii="Tahoma" w:hAnsi="Tahoma" w:cs="Tahoma"/>
          <w:color w:val="000000"/>
          <w:sz w:val="28"/>
          <w:szCs w:val="17"/>
          <w:shd w:val="clear" w:color="auto" w:fill="FFFFFF"/>
        </w:rPr>
        <w:t>КАК ГОВОРИТЬ МАЛЫШУ «НЕТ»?</w:t>
      </w:r>
      <w:r w:rsidRPr="006D7ADF">
        <w:rPr>
          <w:rFonts w:ascii="Tahoma" w:hAnsi="Tahoma" w:cs="Tahoma"/>
          <w:color w:val="000000"/>
          <w:sz w:val="28"/>
          <w:szCs w:val="17"/>
        </w:rPr>
        <w:br/>
      </w:r>
      <w:r w:rsidRPr="006D7ADF">
        <w:rPr>
          <w:rFonts w:ascii="Tahoma" w:hAnsi="Tahoma" w:cs="Tahoma"/>
          <w:color w:val="000000"/>
          <w:sz w:val="28"/>
          <w:szCs w:val="17"/>
        </w:rPr>
        <w:br/>
      </w:r>
      <w:r w:rsidRPr="006D7ADF">
        <w:rPr>
          <w:rFonts w:ascii="Tahoma" w:hAnsi="Tahoma" w:cs="Tahoma"/>
          <w:color w:val="000000"/>
          <w:sz w:val="28"/>
          <w:szCs w:val="17"/>
          <w:shd w:val="clear" w:color="auto" w:fill="FFFFFF"/>
        </w:rPr>
        <w:t>Несколько правил отказа:</w:t>
      </w:r>
      <w:r w:rsidRPr="006D7ADF">
        <w:rPr>
          <w:rFonts w:ascii="Tahoma" w:hAnsi="Tahoma" w:cs="Tahoma"/>
          <w:color w:val="000000"/>
          <w:sz w:val="28"/>
          <w:szCs w:val="17"/>
        </w:rPr>
        <w:br/>
      </w:r>
      <w:r w:rsidRPr="006D7ADF">
        <w:rPr>
          <w:rFonts w:ascii="Tahoma" w:hAnsi="Tahoma" w:cs="Tahoma"/>
          <w:color w:val="000000"/>
          <w:sz w:val="28"/>
          <w:szCs w:val="17"/>
        </w:rPr>
        <w:br/>
      </w:r>
      <w:r w:rsidRPr="006D7ADF">
        <w:rPr>
          <w:rFonts w:ascii="Tahoma" w:hAnsi="Tahoma" w:cs="Tahoma"/>
          <w:color w:val="000000"/>
          <w:sz w:val="28"/>
          <w:szCs w:val="17"/>
          <w:shd w:val="clear" w:color="auto" w:fill="FFFFFF"/>
        </w:rPr>
        <w:t>• «Нет» должно звучать редко. Слово «нет» должно быть непривычным и особенным. Чтобы, когда вы его произносите, внимание малыша останавливалось на нем. Если вы будете говорить «нет» постоянно, малыш не будет его замечать и реагировать на него.</w:t>
      </w:r>
      <w:r w:rsidRPr="006D7ADF">
        <w:rPr>
          <w:rFonts w:ascii="Tahoma" w:hAnsi="Tahoma" w:cs="Tahoma"/>
          <w:color w:val="000000"/>
          <w:sz w:val="28"/>
          <w:szCs w:val="17"/>
          <w:shd w:val="clear" w:color="auto" w:fill="FFFFFF"/>
        </w:rPr>
        <w:br/>
      </w:r>
      <w:r w:rsidRPr="006D7ADF">
        <w:rPr>
          <w:rFonts w:ascii="Tahoma" w:hAnsi="Tahoma" w:cs="Tahoma"/>
          <w:color w:val="000000"/>
          <w:sz w:val="28"/>
          <w:szCs w:val="17"/>
          <w:shd w:val="clear" w:color="auto" w:fill="FFFFFF"/>
        </w:rPr>
        <w:br/>
        <w:t>• Сказанное ребенку «нет» нельзя отменить. Помните, что каждый раз говоря ребенку «нет», вы берете на себя большую ответственность. Ведь если вы что-то запретили, значит, не сможете это разрешить потом. Иначе ваше «нет» перестанет быть весомым для малыша.</w:t>
      </w:r>
      <w:r w:rsidRPr="006D7ADF">
        <w:rPr>
          <w:rFonts w:ascii="Tahoma" w:hAnsi="Tahoma" w:cs="Tahoma"/>
          <w:color w:val="000000"/>
          <w:sz w:val="28"/>
          <w:szCs w:val="17"/>
          <w:shd w:val="clear" w:color="auto" w:fill="FFFFFF"/>
        </w:rPr>
        <w:br/>
      </w:r>
      <w:r w:rsidRPr="006D7ADF">
        <w:rPr>
          <w:rFonts w:ascii="Tahoma" w:hAnsi="Tahoma" w:cs="Tahoma"/>
          <w:color w:val="000000"/>
          <w:sz w:val="28"/>
          <w:szCs w:val="17"/>
          <w:shd w:val="clear" w:color="auto" w:fill="FFFFFF"/>
        </w:rPr>
        <w:br/>
        <w:t>• Если уж вы решились сказать своему ребенку «нет», настройтесь на большую работу. Начнется работа с того, что кроха сразу может запротестовать против запрета. Здесь важно не вступать с ним в борьбу, а спокойно настаивать на своем. И потом, когда малыш примет ваше «нельзя», нужно поощрять такое его поведение.</w:t>
      </w:r>
      <w:r w:rsidRPr="006D7ADF">
        <w:rPr>
          <w:rFonts w:ascii="Tahoma" w:hAnsi="Tahoma" w:cs="Tahoma"/>
          <w:color w:val="000000"/>
          <w:sz w:val="28"/>
          <w:szCs w:val="17"/>
          <w:shd w:val="clear" w:color="auto" w:fill="FFFFFF"/>
        </w:rPr>
        <w:br/>
      </w:r>
      <w:r w:rsidRPr="006D7ADF">
        <w:rPr>
          <w:rFonts w:ascii="Tahoma" w:hAnsi="Tahoma" w:cs="Tahoma"/>
          <w:color w:val="000000"/>
          <w:sz w:val="28"/>
          <w:szCs w:val="17"/>
          <w:shd w:val="clear" w:color="auto" w:fill="FFFFFF"/>
        </w:rPr>
        <w:br/>
        <w:t>• Объясняйте ребенку свое «нет» только если уверены, что он способен понять ваше объяснение. Ребенок еще недостаточно взрослый, чтобы понять, что нельзя брать пальчик в рот, потому что у него от этого может возникнуть расстройство желудка. Это слишком сложно для него и он не послушает вас. Объясните ему, что нельзя трогать утюг, потому что будет больно, и он поймет, если уже пробовал прикоснуться к горячему.</w:t>
      </w:r>
      <w:r w:rsidRPr="006D7ADF">
        <w:rPr>
          <w:rFonts w:ascii="Tahoma" w:hAnsi="Tahoma" w:cs="Tahoma"/>
          <w:color w:val="000000"/>
          <w:sz w:val="28"/>
          <w:szCs w:val="17"/>
          <w:shd w:val="clear" w:color="auto" w:fill="FFFFFF"/>
        </w:rPr>
        <w:br/>
      </w:r>
      <w:r w:rsidRPr="006D7ADF">
        <w:rPr>
          <w:rFonts w:ascii="Tahoma" w:hAnsi="Tahoma" w:cs="Tahoma"/>
          <w:color w:val="000000"/>
          <w:sz w:val="28"/>
          <w:szCs w:val="17"/>
          <w:shd w:val="clear" w:color="auto" w:fill="FFFFFF"/>
        </w:rPr>
        <w:br/>
        <w:t>• «Нет» - это слово, которое всегда произносится нейтрально. Когда вы произносите это слово эмоционально, ребенок воспринимает это на свой счет и воспитательный эффект будет потерян. Если вы произносите запрет суровым голосом, малыш подумает, что вы его не любите. А если вы при этом улыбаетесь или смеетесь, малыш решит, что вы играете с ним. Когда считаете нужным что-то запретить, произносите слова спокойно и уверенно, тогда ребенок так же спокойно и с пониманием отнесется к тому, что вы говорите.</w:t>
      </w:r>
      <w:r w:rsidRPr="006D7ADF">
        <w:rPr>
          <w:rFonts w:ascii="Tahoma" w:hAnsi="Tahoma" w:cs="Tahoma"/>
          <w:color w:val="000000"/>
          <w:sz w:val="28"/>
          <w:szCs w:val="17"/>
          <w:shd w:val="clear" w:color="auto" w:fill="FFFFFF"/>
        </w:rPr>
        <w:br/>
      </w:r>
      <w:r w:rsidRPr="006D7ADF">
        <w:rPr>
          <w:rFonts w:ascii="Tahoma" w:hAnsi="Tahoma" w:cs="Tahoma"/>
          <w:color w:val="000000"/>
          <w:sz w:val="28"/>
          <w:szCs w:val="17"/>
          <w:shd w:val="clear" w:color="auto" w:fill="FFFFFF"/>
        </w:rPr>
        <w:br/>
        <w:t xml:space="preserve">• Всегда положительно подкрепляйте поведение ребенка, когда он начинает </w:t>
      </w:r>
      <w:r w:rsidRPr="006D7ADF">
        <w:rPr>
          <w:rFonts w:ascii="Tahoma" w:hAnsi="Tahoma" w:cs="Tahoma"/>
          <w:color w:val="000000"/>
          <w:sz w:val="28"/>
          <w:szCs w:val="17"/>
          <w:shd w:val="clear" w:color="auto" w:fill="FFFFFF"/>
        </w:rPr>
        <w:lastRenderedPageBreak/>
        <w:t>следовать вашему «нет». Радуйтесь каждый раз, когда ребенок делает то, о чем вы его просите. Малышу необходимо положительное подтверждение того, что он все делает правильно.</w:t>
      </w:r>
      <w:r w:rsidRPr="006D7ADF">
        <w:rPr>
          <w:rFonts w:ascii="Tahoma" w:hAnsi="Tahoma" w:cs="Tahoma"/>
          <w:color w:val="000000"/>
          <w:sz w:val="28"/>
          <w:szCs w:val="17"/>
          <w:shd w:val="clear" w:color="auto" w:fill="FFFFFF"/>
        </w:rPr>
        <w:br/>
      </w:r>
      <w:r w:rsidRPr="006D7ADF">
        <w:rPr>
          <w:rFonts w:ascii="Tahoma" w:hAnsi="Tahoma" w:cs="Tahoma"/>
          <w:color w:val="000000"/>
          <w:sz w:val="28"/>
          <w:szCs w:val="17"/>
          <w:shd w:val="clear" w:color="auto" w:fill="FFFFFF"/>
        </w:rPr>
        <w:br/>
        <w:t>• Позиция всех членов семьи по каждому конкретному «нет» в жизни вашего ребенка должна быть одинакова. Это одно из главных условий эффективного воспитания ребенка в любом возрасте. Малыш быстро поймет, кто ему разрешает, а кто запрещает желаемое. Поэтому обязательно определите внутри семьи, что конкретно вы запрещаете своему отпрыску, и действуйте в согласии друг с другом.</w:t>
      </w:r>
      <w:r w:rsidRPr="006D7ADF">
        <w:rPr>
          <w:rFonts w:ascii="Tahoma" w:hAnsi="Tahoma" w:cs="Tahoma"/>
          <w:color w:val="000000"/>
          <w:sz w:val="28"/>
          <w:szCs w:val="17"/>
          <w:shd w:val="clear" w:color="auto" w:fill="FFFFFF"/>
        </w:rPr>
        <w:br/>
      </w:r>
      <w:r w:rsidRPr="006D7ADF">
        <w:rPr>
          <w:rFonts w:ascii="Tahoma" w:hAnsi="Tahoma" w:cs="Tahoma"/>
          <w:color w:val="000000"/>
          <w:sz w:val="28"/>
          <w:szCs w:val="17"/>
          <w:shd w:val="clear" w:color="auto" w:fill="FFFFFF"/>
        </w:rPr>
        <w:br/>
        <w:t xml:space="preserve">• Нам часто кажется, что запретить что-то очень просто. На самом деле каждое «нет» – это сложный воспитательный процесс, в который </w:t>
      </w:r>
      <w:proofErr w:type="gramStart"/>
      <w:r w:rsidRPr="006D7ADF">
        <w:rPr>
          <w:rFonts w:ascii="Tahoma" w:hAnsi="Tahoma" w:cs="Tahoma"/>
          <w:color w:val="000000"/>
          <w:sz w:val="28"/>
          <w:szCs w:val="17"/>
          <w:shd w:val="clear" w:color="auto" w:fill="FFFFFF"/>
        </w:rPr>
        <w:t>оказываются</w:t>
      </w:r>
      <w:proofErr w:type="gramEnd"/>
      <w:r w:rsidRPr="006D7ADF">
        <w:rPr>
          <w:rFonts w:ascii="Tahoma" w:hAnsi="Tahoma" w:cs="Tahoma"/>
          <w:color w:val="000000"/>
          <w:sz w:val="28"/>
          <w:szCs w:val="17"/>
          <w:shd w:val="clear" w:color="auto" w:fill="FFFFFF"/>
        </w:rPr>
        <w:t xml:space="preserve"> вовлечены все члены семьи. Прежде чем что-то запретить ребенку, взвесьте, действительно ли это нужно. Если решите, что нужно, действуйте. Только старайтесь делать это грамотно.</w:t>
      </w:r>
    </w:p>
    <w:p w:rsidR="006D7ADF" w:rsidRDefault="006D7ADF">
      <w:pPr>
        <w:rPr>
          <w:rFonts w:ascii="Tahoma" w:hAnsi="Tahoma" w:cs="Tahoma"/>
          <w:color w:val="000000"/>
          <w:sz w:val="28"/>
          <w:szCs w:val="17"/>
          <w:shd w:val="clear" w:color="auto" w:fill="FFFFFF"/>
        </w:rPr>
      </w:pPr>
    </w:p>
    <w:p w:rsidR="006D7ADF" w:rsidRDefault="006D7ADF">
      <w:pPr>
        <w:rPr>
          <w:rFonts w:ascii="Tahoma" w:hAnsi="Tahoma" w:cs="Tahoma"/>
          <w:color w:val="000000"/>
          <w:sz w:val="28"/>
          <w:szCs w:val="17"/>
          <w:shd w:val="clear" w:color="auto" w:fill="FFFFFF"/>
        </w:rPr>
      </w:pPr>
    </w:p>
    <w:p w:rsidR="006D7ADF" w:rsidRDefault="006D7ADF">
      <w:pPr>
        <w:rPr>
          <w:rFonts w:ascii="Tahoma" w:hAnsi="Tahoma" w:cs="Tahoma"/>
          <w:color w:val="000000"/>
          <w:sz w:val="28"/>
          <w:szCs w:val="17"/>
          <w:shd w:val="clear" w:color="auto" w:fill="FFFFFF"/>
        </w:rPr>
      </w:pPr>
    </w:p>
    <w:p w:rsidR="006D7ADF" w:rsidRDefault="006D7ADF">
      <w:pPr>
        <w:rPr>
          <w:rFonts w:ascii="Tahoma" w:hAnsi="Tahoma" w:cs="Tahoma"/>
          <w:color w:val="000000"/>
          <w:sz w:val="28"/>
          <w:szCs w:val="17"/>
          <w:shd w:val="clear" w:color="auto" w:fill="FFFFFF"/>
        </w:rPr>
      </w:pPr>
    </w:p>
    <w:p w:rsidR="006D7ADF" w:rsidRDefault="006D7ADF">
      <w:pPr>
        <w:rPr>
          <w:rFonts w:ascii="Tahoma" w:hAnsi="Tahoma" w:cs="Tahoma"/>
          <w:color w:val="000000"/>
          <w:sz w:val="28"/>
          <w:szCs w:val="17"/>
          <w:shd w:val="clear" w:color="auto" w:fill="FFFFFF"/>
        </w:rPr>
      </w:pPr>
    </w:p>
    <w:p w:rsidR="006D7ADF" w:rsidRDefault="006D7ADF">
      <w:pPr>
        <w:rPr>
          <w:rFonts w:ascii="Tahoma" w:hAnsi="Tahoma" w:cs="Tahoma"/>
          <w:color w:val="000000"/>
          <w:sz w:val="28"/>
          <w:szCs w:val="17"/>
          <w:shd w:val="clear" w:color="auto" w:fill="FFFFFF"/>
        </w:rPr>
      </w:pPr>
    </w:p>
    <w:p w:rsidR="006D7ADF" w:rsidRDefault="006D7ADF">
      <w:pPr>
        <w:rPr>
          <w:rFonts w:ascii="Tahoma" w:hAnsi="Tahoma" w:cs="Tahoma"/>
          <w:color w:val="000000"/>
          <w:sz w:val="28"/>
          <w:szCs w:val="17"/>
          <w:shd w:val="clear" w:color="auto" w:fill="FFFFFF"/>
        </w:rPr>
      </w:pPr>
    </w:p>
    <w:p w:rsidR="006D7ADF" w:rsidRDefault="006D7ADF">
      <w:pPr>
        <w:rPr>
          <w:rFonts w:ascii="Tahoma" w:hAnsi="Tahoma" w:cs="Tahoma"/>
          <w:color w:val="000000"/>
          <w:sz w:val="28"/>
          <w:szCs w:val="17"/>
          <w:shd w:val="clear" w:color="auto" w:fill="FFFFFF"/>
        </w:rPr>
      </w:pPr>
    </w:p>
    <w:p w:rsidR="006D7ADF" w:rsidRDefault="006D7ADF">
      <w:pPr>
        <w:rPr>
          <w:rFonts w:ascii="Tahoma" w:hAnsi="Tahoma" w:cs="Tahoma"/>
          <w:color w:val="000000"/>
          <w:sz w:val="28"/>
          <w:szCs w:val="17"/>
          <w:shd w:val="clear" w:color="auto" w:fill="FFFFFF"/>
        </w:rPr>
      </w:pPr>
    </w:p>
    <w:p w:rsidR="006D7ADF" w:rsidRDefault="006D7ADF">
      <w:pPr>
        <w:rPr>
          <w:rFonts w:ascii="Tahoma" w:hAnsi="Tahoma" w:cs="Tahoma"/>
          <w:color w:val="000000"/>
          <w:sz w:val="28"/>
          <w:szCs w:val="17"/>
          <w:shd w:val="clear" w:color="auto" w:fill="FFFFFF"/>
        </w:rPr>
      </w:pPr>
    </w:p>
    <w:p w:rsidR="006D7ADF" w:rsidRDefault="006D7ADF">
      <w:pPr>
        <w:rPr>
          <w:rFonts w:ascii="Tahoma" w:hAnsi="Tahoma" w:cs="Tahoma"/>
          <w:color w:val="000000"/>
          <w:sz w:val="28"/>
          <w:szCs w:val="17"/>
          <w:shd w:val="clear" w:color="auto" w:fill="FFFFFF"/>
        </w:rPr>
      </w:pPr>
    </w:p>
    <w:p w:rsidR="006D7ADF" w:rsidRDefault="006D7ADF">
      <w:pPr>
        <w:rPr>
          <w:rFonts w:ascii="Tahoma" w:hAnsi="Tahoma" w:cs="Tahoma"/>
          <w:color w:val="000000"/>
          <w:sz w:val="28"/>
          <w:szCs w:val="17"/>
          <w:shd w:val="clear" w:color="auto" w:fill="FFFFFF"/>
        </w:rPr>
      </w:pPr>
    </w:p>
    <w:p w:rsidR="006D7ADF" w:rsidRDefault="006D7ADF">
      <w:pPr>
        <w:rPr>
          <w:rFonts w:ascii="Tahoma" w:hAnsi="Tahoma" w:cs="Tahoma"/>
          <w:color w:val="000000"/>
          <w:sz w:val="28"/>
          <w:szCs w:val="17"/>
          <w:shd w:val="clear" w:color="auto" w:fill="FFFFFF"/>
        </w:rPr>
      </w:pPr>
    </w:p>
    <w:p w:rsidR="006D7ADF" w:rsidRDefault="006D7ADF">
      <w:pPr>
        <w:rPr>
          <w:rFonts w:ascii="Tahoma" w:hAnsi="Tahoma" w:cs="Tahoma"/>
          <w:color w:val="000000"/>
          <w:sz w:val="28"/>
          <w:szCs w:val="17"/>
          <w:shd w:val="clear" w:color="auto" w:fill="FFFFFF"/>
        </w:rPr>
      </w:pPr>
    </w:p>
    <w:p w:rsidR="006D7ADF" w:rsidRDefault="006D7ADF">
      <w:pPr>
        <w:rPr>
          <w:rFonts w:ascii="Tahoma" w:hAnsi="Tahoma" w:cs="Tahoma"/>
          <w:color w:val="000000"/>
          <w:sz w:val="28"/>
          <w:szCs w:val="17"/>
          <w:shd w:val="clear" w:color="auto" w:fill="FFFFFF"/>
        </w:rPr>
      </w:pPr>
      <w:r w:rsidRPr="006D7ADF">
        <w:rPr>
          <w:rFonts w:ascii="Tahoma" w:hAnsi="Tahoma" w:cs="Tahoma"/>
          <w:color w:val="000000"/>
          <w:sz w:val="28"/>
          <w:szCs w:val="17"/>
          <w:shd w:val="clear" w:color="auto" w:fill="FFFFFF"/>
        </w:rPr>
        <w:lastRenderedPageBreak/>
        <w:drawing>
          <wp:inline distT="0" distB="0" distL="0" distR="0">
            <wp:extent cx="6596009" cy="8620018"/>
            <wp:effectExtent l="0" t="0" r="0" b="0"/>
            <wp:docPr id="1" name="Рисунок 1" descr="https://pp.vk.me/c543105/v543105737/53ea/xnEqKi--E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543105/v543105737/53ea/xnEqKi--Eb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980" cy="861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ADF" w:rsidRDefault="006D7ADF"/>
    <w:sectPr w:rsidR="006D7ADF" w:rsidSect="006D7AD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DF"/>
    <w:rsid w:val="00581BC9"/>
    <w:rsid w:val="006D7ADF"/>
    <w:rsid w:val="00C1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2015-04-08T18:51:00Z</cp:lastPrinted>
  <dcterms:created xsi:type="dcterms:W3CDTF">2015-04-08T18:38:00Z</dcterms:created>
  <dcterms:modified xsi:type="dcterms:W3CDTF">2015-04-08T18:52:00Z</dcterms:modified>
</cp:coreProperties>
</file>